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C08" w:rsidRDefault="00A63FAD">
      <w:pPr>
        <w:spacing w:line="560" w:lineRule="exact"/>
        <w:rPr>
          <w:rFonts w:ascii="仿宋_GB2312" w:eastAsia="仿宋_GB2312"/>
          <w:sz w:val="32"/>
          <w:szCs w:val="32"/>
        </w:rPr>
      </w:pPr>
      <w:r>
        <w:rPr>
          <w:rFonts w:ascii="仿宋_GB2312" w:eastAsia="仿宋_GB2312" w:hint="eastAsia"/>
          <w:sz w:val="32"/>
          <w:szCs w:val="32"/>
        </w:rPr>
        <w:t>附件3：</w:t>
      </w:r>
    </w:p>
    <w:p w:rsidR="00950C08" w:rsidRDefault="00950C08">
      <w:pPr>
        <w:spacing w:line="560" w:lineRule="exact"/>
        <w:jc w:val="center"/>
        <w:rPr>
          <w:rFonts w:ascii="方正小标宋简体" w:eastAsia="方正小标宋简体"/>
          <w:sz w:val="44"/>
          <w:szCs w:val="44"/>
        </w:rPr>
      </w:pPr>
    </w:p>
    <w:p w:rsidR="00950C08" w:rsidRDefault="00A63FA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大亚湾开发区2021年公开招聘公办中小学</w:t>
      </w:r>
    </w:p>
    <w:p w:rsidR="00950C08" w:rsidRDefault="00A63FA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教师报考指南</w:t>
      </w:r>
    </w:p>
    <w:p w:rsidR="00950C08" w:rsidRDefault="00950C08">
      <w:pPr>
        <w:spacing w:line="560" w:lineRule="exact"/>
        <w:ind w:firstLineChars="200" w:firstLine="640"/>
        <w:rPr>
          <w:rFonts w:ascii="仿宋" w:eastAsia="仿宋" w:hAnsi="仿宋"/>
          <w:sz w:val="32"/>
          <w:szCs w:val="32"/>
        </w:rPr>
      </w:pPr>
    </w:p>
    <w:p w:rsidR="00C61A99" w:rsidRDefault="00C61A99" w:rsidP="00C61A99">
      <w:pPr>
        <w:spacing w:line="540" w:lineRule="exact"/>
        <w:ind w:firstLineChars="200" w:firstLine="643"/>
        <w:rPr>
          <w:rFonts w:ascii="楷体" w:eastAsia="楷体" w:hAnsi="楷体"/>
          <w:b/>
          <w:bCs/>
          <w:color w:val="000000" w:themeColor="text1"/>
          <w:sz w:val="32"/>
          <w:szCs w:val="32"/>
          <w:shd w:val="clear" w:color="auto" w:fill="FFFFFF"/>
        </w:rPr>
      </w:pPr>
      <w:r>
        <w:rPr>
          <w:rFonts w:ascii="楷体" w:eastAsia="楷体" w:hAnsi="楷体" w:hint="eastAsia"/>
          <w:b/>
          <w:bCs/>
          <w:color w:val="000000" w:themeColor="text1"/>
          <w:sz w:val="32"/>
          <w:szCs w:val="32"/>
          <w:shd w:val="clear" w:color="auto" w:fill="FFFFFF"/>
        </w:rPr>
        <w:t>（三）招聘对象</w:t>
      </w:r>
    </w:p>
    <w:p w:rsidR="00C61A99" w:rsidRDefault="00C61A99" w:rsidP="00C61A99">
      <w:pPr>
        <w:spacing w:line="540" w:lineRule="exact"/>
        <w:ind w:firstLineChars="200" w:firstLine="643"/>
        <w:rPr>
          <w:rFonts w:ascii="楷体" w:eastAsia="楷体" w:hAnsi="楷体"/>
          <w:b/>
          <w:bCs/>
          <w:color w:val="000000" w:themeColor="text1"/>
          <w:sz w:val="32"/>
          <w:szCs w:val="32"/>
          <w:shd w:val="clear" w:color="auto" w:fill="FFFFFF"/>
        </w:rPr>
      </w:pPr>
      <w:r>
        <w:rPr>
          <w:rFonts w:ascii="仿宋_GB2312" w:eastAsia="仿宋_GB2312" w:hAnsi="仿宋" w:cs="宋体" w:hint="eastAsia"/>
          <w:b/>
          <w:bCs/>
          <w:color w:val="000000" w:themeColor="text1"/>
          <w:sz w:val="32"/>
          <w:szCs w:val="32"/>
        </w:rPr>
        <w:t>A类岗位</w:t>
      </w:r>
      <w:r>
        <w:rPr>
          <w:rFonts w:ascii="楷体" w:eastAsia="楷体" w:hAnsi="楷体" w:hint="eastAsia"/>
          <w:b/>
          <w:bCs/>
          <w:color w:val="000000" w:themeColor="text1"/>
          <w:sz w:val="32"/>
          <w:szCs w:val="32"/>
        </w:rPr>
        <w:t>（118名</w:t>
      </w:r>
      <w:r>
        <w:rPr>
          <w:rFonts w:ascii="楷体" w:eastAsia="楷体" w:hAnsi="楷体"/>
          <w:b/>
          <w:bCs/>
          <w:color w:val="000000" w:themeColor="text1"/>
          <w:sz w:val="32"/>
          <w:szCs w:val="32"/>
        </w:rPr>
        <w:t>，</w:t>
      </w:r>
      <w:r>
        <w:rPr>
          <w:rFonts w:ascii="仿宋_GB2312" w:eastAsia="仿宋_GB2312" w:hAnsi="仿宋" w:hint="eastAsia"/>
          <w:color w:val="000000" w:themeColor="text1"/>
          <w:sz w:val="32"/>
          <w:szCs w:val="32"/>
        </w:rPr>
        <w:t>详见附件1-1）：</w:t>
      </w:r>
    </w:p>
    <w:p w:rsidR="00C61A99" w:rsidRDefault="00C61A99" w:rsidP="00C61A99">
      <w:pPr>
        <w:spacing w:line="540" w:lineRule="exact"/>
        <w:ind w:firstLineChars="200" w:firstLine="640"/>
        <w:rPr>
          <w:rFonts w:ascii="仿宋_GB2312" w:eastAsia="仿宋_GB2312" w:hAnsi="仿宋" w:cs="宋体"/>
          <w:bCs/>
          <w:color w:val="000000" w:themeColor="text1"/>
          <w:sz w:val="32"/>
          <w:szCs w:val="32"/>
        </w:rPr>
      </w:pPr>
      <w:r>
        <w:rPr>
          <w:rFonts w:ascii="仿宋_GB2312" w:eastAsia="仿宋_GB2312" w:hAnsi="仿宋" w:hint="eastAsia"/>
          <w:color w:val="000000" w:themeColor="text1"/>
          <w:sz w:val="32"/>
          <w:szCs w:val="32"/>
        </w:rPr>
        <w:t>具有全日制普通高等</w:t>
      </w:r>
      <w:r>
        <w:rPr>
          <w:rFonts w:ascii="仿宋_GB2312" w:eastAsia="仿宋_GB2312" w:hAnsi="仿宋" w:cs="宋体" w:hint="eastAsia"/>
          <w:bCs/>
          <w:color w:val="000000" w:themeColor="text1"/>
          <w:sz w:val="32"/>
          <w:szCs w:val="32"/>
        </w:rPr>
        <w:t>院校</w:t>
      </w:r>
      <w:r>
        <w:rPr>
          <w:rFonts w:ascii="仿宋_GB2312" w:eastAsia="仿宋_GB2312" w:hAnsi="仿宋" w:hint="eastAsia"/>
          <w:color w:val="000000" w:themeColor="text1"/>
          <w:sz w:val="32"/>
          <w:szCs w:val="32"/>
        </w:rPr>
        <w:t>师范类本科及以上学历和</w:t>
      </w:r>
      <w:r w:rsidRPr="00DE6530">
        <w:rPr>
          <w:rFonts w:ascii="仿宋_GB2312" w:eastAsia="仿宋_GB2312" w:hAnsi="仿宋" w:hint="eastAsia"/>
          <w:color w:val="000000" w:themeColor="text1"/>
          <w:sz w:val="32"/>
          <w:szCs w:val="32"/>
        </w:rPr>
        <w:t>学士及以上学位</w:t>
      </w:r>
      <w:r>
        <w:rPr>
          <w:rFonts w:ascii="仿宋_GB2312" w:eastAsia="仿宋_GB2312" w:hAnsi="仿宋" w:hint="eastAsia"/>
          <w:color w:val="000000" w:themeColor="text1"/>
          <w:sz w:val="32"/>
          <w:szCs w:val="32"/>
        </w:rPr>
        <w:t>的202</w:t>
      </w:r>
      <w:r>
        <w:rPr>
          <w:rFonts w:ascii="仿宋_GB2312" w:eastAsia="仿宋_GB2312" w:hAnsi="仿宋"/>
          <w:color w:val="000000" w:themeColor="text1"/>
          <w:sz w:val="32"/>
          <w:szCs w:val="32"/>
        </w:rPr>
        <w:t>1</w:t>
      </w:r>
      <w:r>
        <w:rPr>
          <w:rFonts w:ascii="仿宋_GB2312" w:eastAsia="仿宋_GB2312" w:hAnsi="仿宋" w:hint="eastAsia"/>
          <w:color w:val="000000" w:themeColor="text1"/>
          <w:sz w:val="32"/>
          <w:szCs w:val="32"/>
        </w:rPr>
        <w:t>年应届毕业生，报</w:t>
      </w:r>
      <w:r>
        <w:rPr>
          <w:rFonts w:ascii="仿宋" w:eastAsia="仿宋" w:hAnsi="仿宋" w:hint="eastAsia"/>
          <w:color w:val="000000" w:themeColor="text1"/>
          <w:sz w:val="32"/>
          <w:szCs w:val="32"/>
        </w:rPr>
        <w:t>考学科与所学专业一致</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且具有相应学科的教师资格</w:t>
      </w:r>
      <w:r>
        <w:rPr>
          <w:rFonts w:ascii="仿宋_GB2312" w:eastAsia="仿宋_GB2312" w:hAnsi="仿宋" w:cs="宋体" w:hint="eastAsia"/>
          <w:bCs/>
          <w:color w:val="000000" w:themeColor="text1"/>
          <w:sz w:val="32"/>
          <w:szCs w:val="32"/>
        </w:rPr>
        <w:t>。招聘对象范围具体包括如下：</w:t>
      </w:r>
    </w:p>
    <w:p w:rsidR="00C61A99" w:rsidRDefault="00C61A99" w:rsidP="00C61A99">
      <w:pPr>
        <w:spacing w:line="540" w:lineRule="exact"/>
        <w:ind w:firstLineChars="200" w:firstLine="640"/>
        <w:rPr>
          <w:rFonts w:ascii="仿宋_GB2312" w:eastAsia="仿宋_GB2312" w:hAnsi="仿宋" w:cs="宋体"/>
          <w:bCs/>
          <w:color w:val="000000" w:themeColor="text1"/>
          <w:sz w:val="32"/>
          <w:szCs w:val="32"/>
        </w:rPr>
      </w:pPr>
      <w:r>
        <w:rPr>
          <w:rFonts w:ascii="仿宋_GB2312" w:eastAsia="仿宋_GB2312" w:hAnsi="仿宋" w:cs="宋体" w:hint="eastAsia"/>
          <w:bCs/>
          <w:color w:val="000000" w:themeColor="text1"/>
          <w:sz w:val="32"/>
          <w:szCs w:val="32"/>
        </w:rPr>
        <w:t>1.202</w:t>
      </w:r>
      <w:r>
        <w:rPr>
          <w:rFonts w:ascii="仿宋_GB2312" w:eastAsia="仿宋_GB2312" w:hAnsi="仿宋" w:cs="宋体"/>
          <w:bCs/>
          <w:color w:val="000000" w:themeColor="text1"/>
          <w:sz w:val="32"/>
          <w:szCs w:val="32"/>
        </w:rPr>
        <w:t>1</w:t>
      </w:r>
      <w:r>
        <w:rPr>
          <w:rFonts w:ascii="仿宋_GB2312" w:eastAsia="仿宋_GB2312" w:hAnsi="仿宋" w:cs="宋体" w:hint="eastAsia"/>
          <w:bCs/>
          <w:color w:val="000000" w:themeColor="text1"/>
          <w:sz w:val="32"/>
          <w:szCs w:val="32"/>
        </w:rPr>
        <w:t>届全日制应届毕业生，</w:t>
      </w:r>
      <w:r>
        <w:rPr>
          <w:rFonts w:ascii="仿宋_GB2312" w:eastAsia="仿宋_GB2312" w:hAnsi="仿宋" w:hint="eastAsia"/>
          <w:color w:val="000000" w:themeColor="text1"/>
          <w:sz w:val="32"/>
          <w:szCs w:val="32"/>
        </w:rPr>
        <w:t>须于202</w:t>
      </w:r>
      <w:r>
        <w:rPr>
          <w:rFonts w:ascii="仿宋_GB2312" w:eastAsia="仿宋_GB2312" w:hAnsi="仿宋"/>
          <w:color w:val="000000" w:themeColor="text1"/>
          <w:sz w:val="32"/>
          <w:szCs w:val="32"/>
        </w:rPr>
        <w:t>1</w:t>
      </w:r>
      <w:r>
        <w:rPr>
          <w:rFonts w:ascii="仿宋_GB2312" w:eastAsia="仿宋_GB2312" w:hAnsi="仿宋" w:hint="eastAsia"/>
          <w:color w:val="000000" w:themeColor="text1"/>
          <w:sz w:val="32"/>
          <w:szCs w:val="32"/>
        </w:rPr>
        <w:t>年</w:t>
      </w:r>
      <w:r>
        <w:rPr>
          <w:rFonts w:ascii="仿宋_GB2312" w:eastAsia="仿宋_GB2312" w:hAnsi="仿宋"/>
          <w:color w:val="000000" w:themeColor="text1"/>
          <w:sz w:val="32"/>
          <w:szCs w:val="32"/>
        </w:rPr>
        <w:t>8</w:t>
      </w:r>
      <w:r>
        <w:rPr>
          <w:rFonts w:ascii="仿宋_GB2312" w:eastAsia="仿宋_GB2312" w:hAnsi="仿宋" w:hint="eastAsia"/>
          <w:color w:val="000000" w:themeColor="text1"/>
          <w:sz w:val="32"/>
          <w:szCs w:val="32"/>
        </w:rPr>
        <w:t>月31日前取得相应的毕业证书、学位证书。</w:t>
      </w:r>
    </w:p>
    <w:p w:rsidR="00C61A99" w:rsidRDefault="00C61A99" w:rsidP="00C61A99">
      <w:pPr>
        <w:spacing w:line="540" w:lineRule="exact"/>
        <w:ind w:firstLineChars="200" w:firstLine="640"/>
        <w:rPr>
          <w:rFonts w:ascii="仿宋_GB2312" w:eastAsia="仿宋_GB2312" w:hAnsi="仿宋" w:cs="宋体"/>
          <w:bCs/>
          <w:color w:val="000000" w:themeColor="text1"/>
          <w:sz w:val="32"/>
          <w:szCs w:val="32"/>
        </w:rPr>
      </w:pPr>
      <w:r>
        <w:rPr>
          <w:rFonts w:ascii="仿宋_GB2312" w:eastAsia="仿宋_GB2312" w:hAnsi="仿宋" w:cs="宋体" w:hint="eastAsia"/>
          <w:bCs/>
          <w:color w:val="000000" w:themeColor="text1"/>
          <w:sz w:val="32"/>
          <w:szCs w:val="32"/>
        </w:rPr>
        <w:t>2.202</w:t>
      </w:r>
      <w:r>
        <w:rPr>
          <w:rFonts w:ascii="仿宋_GB2312" w:eastAsia="仿宋_GB2312" w:hAnsi="仿宋" w:cs="宋体"/>
          <w:bCs/>
          <w:color w:val="000000" w:themeColor="text1"/>
          <w:sz w:val="32"/>
          <w:szCs w:val="32"/>
        </w:rPr>
        <w:t>1</w:t>
      </w:r>
      <w:r>
        <w:rPr>
          <w:rFonts w:ascii="仿宋_GB2312" w:eastAsia="仿宋_GB2312" w:hAnsi="仿宋" w:cs="宋体" w:hint="eastAsia"/>
          <w:bCs/>
          <w:color w:val="000000" w:themeColor="text1"/>
          <w:sz w:val="32"/>
          <w:szCs w:val="32"/>
        </w:rPr>
        <w:t>年</w:t>
      </w:r>
      <w:r>
        <w:rPr>
          <w:rFonts w:ascii="仿宋_GB2312" w:eastAsia="仿宋_GB2312" w:hAnsi="仿宋" w:cs="宋体"/>
          <w:bCs/>
          <w:color w:val="000000" w:themeColor="text1"/>
          <w:sz w:val="32"/>
          <w:szCs w:val="32"/>
        </w:rPr>
        <w:t>8</w:t>
      </w:r>
      <w:r>
        <w:rPr>
          <w:rFonts w:ascii="仿宋_GB2312" w:eastAsia="仿宋_GB2312" w:hAnsi="仿宋" w:cs="宋体" w:hint="eastAsia"/>
          <w:bCs/>
          <w:color w:val="000000" w:themeColor="text1"/>
          <w:sz w:val="32"/>
          <w:szCs w:val="32"/>
        </w:rPr>
        <w:t>月31日前符合广东省有关择业期政策的全日制毕业生。</w:t>
      </w:r>
    </w:p>
    <w:p w:rsidR="00C61A99" w:rsidRDefault="00C61A99" w:rsidP="00C61A99">
      <w:pPr>
        <w:spacing w:line="560" w:lineRule="exact"/>
        <w:ind w:firstLineChars="200" w:firstLine="640"/>
        <w:rPr>
          <w:rFonts w:ascii="仿宋_GB2312" w:eastAsia="仿宋_GB2312" w:hAnsi="仿宋" w:cs="宋体"/>
          <w:bCs/>
          <w:color w:val="000000" w:themeColor="text1"/>
          <w:sz w:val="32"/>
          <w:szCs w:val="32"/>
        </w:rPr>
      </w:pPr>
      <w:r>
        <w:rPr>
          <w:rFonts w:ascii="仿宋_GB2312" w:eastAsia="仿宋_GB2312" w:hAnsi="仿宋" w:cs="宋体" w:hint="eastAsia"/>
          <w:bCs/>
          <w:color w:val="000000" w:themeColor="text1"/>
          <w:sz w:val="32"/>
          <w:szCs w:val="32"/>
        </w:rPr>
        <w:t>3.202</w:t>
      </w:r>
      <w:r>
        <w:rPr>
          <w:rFonts w:ascii="仿宋_GB2312" w:eastAsia="仿宋_GB2312" w:hAnsi="仿宋" w:cs="宋体"/>
          <w:bCs/>
          <w:color w:val="000000" w:themeColor="text1"/>
          <w:sz w:val="32"/>
          <w:szCs w:val="32"/>
        </w:rPr>
        <w:t>1</w:t>
      </w:r>
      <w:r>
        <w:rPr>
          <w:rFonts w:ascii="仿宋_GB2312" w:eastAsia="仿宋_GB2312" w:hAnsi="仿宋" w:cs="宋体" w:hint="eastAsia"/>
          <w:bCs/>
          <w:color w:val="000000" w:themeColor="text1"/>
          <w:sz w:val="32"/>
          <w:szCs w:val="32"/>
        </w:rPr>
        <w:t>年1月1日起至报名截止之日前取得教育部中国留学生服务中心境外学历、学位认证函（认证书）的非广东省户籍、在港澳台学习、国外留学归来的普通高等学校毕业生。</w:t>
      </w:r>
    </w:p>
    <w:p w:rsidR="00C61A99" w:rsidRDefault="00C61A99" w:rsidP="00C61A99">
      <w:pPr>
        <w:spacing w:line="540" w:lineRule="exact"/>
        <w:ind w:firstLineChars="200" w:firstLine="640"/>
        <w:rPr>
          <w:rFonts w:ascii="仿宋_GB2312" w:eastAsia="仿宋_GB2312" w:hAnsi="仿宋" w:cs="宋体"/>
          <w:bCs/>
          <w:color w:val="000000" w:themeColor="text1"/>
          <w:sz w:val="32"/>
          <w:szCs w:val="32"/>
        </w:rPr>
      </w:pPr>
      <w:r>
        <w:rPr>
          <w:rFonts w:ascii="仿宋_GB2312" w:eastAsia="仿宋_GB2312" w:hAnsi="仿宋" w:cs="宋体" w:hint="eastAsia"/>
          <w:bCs/>
          <w:color w:val="000000" w:themeColor="text1"/>
          <w:sz w:val="32"/>
          <w:szCs w:val="32"/>
        </w:rPr>
        <w:t>4.</w:t>
      </w:r>
      <w:r>
        <w:rPr>
          <w:rFonts w:ascii="仿宋_GB2312" w:eastAsia="仿宋_GB2312" w:hAnsi="仿宋" w:hint="eastAsia"/>
          <w:color w:val="000000" w:themeColor="text1"/>
          <w:sz w:val="32"/>
          <w:szCs w:val="32"/>
        </w:rPr>
        <w:t>暂缓就业期限内</w:t>
      </w:r>
      <w:r>
        <w:rPr>
          <w:rFonts w:ascii="仿宋_GB2312" w:eastAsia="仿宋_GB2312" w:hAnsi="仿宋" w:cs="宋体" w:hint="eastAsia"/>
          <w:bCs/>
          <w:color w:val="000000" w:themeColor="text1"/>
          <w:sz w:val="32"/>
          <w:szCs w:val="32"/>
        </w:rPr>
        <w:t>全日制普通高等院校师范类</w:t>
      </w:r>
      <w:r>
        <w:rPr>
          <w:rFonts w:ascii="仿宋_GB2312" w:eastAsia="仿宋_GB2312" w:hAnsi="仿宋" w:hint="eastAsia"/>
          <w:color w:val="000000" w:themeColor="text1"/>
          <w:sz w:val="32"/>
          <w:szCs w:val="32"/>
        </w:rPr>
        <w:t>毕业生。</w:t>
      </w:r>
    </w:p>
    <w:p w:rsidR="00C61A99" w:rsidRDefault="00C61A99" w:rsidP="00C61A99">
      <w:pPr>
        <w:spacing w:line="540" w:lineRule="exact"/>
        <w:ind w:firstLineChars="200" w:firstLine="643"/>
        <w:rPr>
          <w:rFonts w:ascii="仿宋_GB2312" w:eastAsia="仿宋_GB2312" w:hAnsi="仿宋" w:cs="宋体"/>
          <w:bCs/>
          <w:color w:val="000000" w:themeColor="text1"/>
          <w:sz w:val="32"/>
          <w:szCs w:val="32"/>
        </w:rPr>
      </w:pPr>
      <w:r>
        <w:rPr>
          <w:rFonts w:ascii="仿宋_GB2312" w:eastAsia="仿宋_GB2312" w:hAnsi="仿宋" w:cs="宋体" w:hint="eastAsia"/>
          <w:b/>
          <w:bCs/>
          <w:color w:val="000000" w:themeColor="text1"/>
          <w:sz w:val="32"/>
          <w:szCs w:val="32"/>
        </w:rPr>
        <w:t>B类岗位</w:t>
      </w:r>
      <w:r>
        <w:rPr>
          <w:rFonts w:ascii="楷体" w:eastAsia="楷体" w:hAnsi="楷体" w:hint="eastAsia"/>
          <w:b/>
          <w:bCs/>
          <w:color w:val="000000" w:themeColor="text1"/>
          <w:sz w:val="32"/>
          <w:szCs w:val="32"/>
          <w:shd w:val="clear" w:color="auto" w:fill="FFFFFF"/>
        </w:rPr>
        <w:t>（118名</w:t>
      </w:r>
      <w:r>
        <w:rPr>
          <w:rFonts w:ascii="仿宋_GB2312" w:eastAsia="仿宋_GB2312" w:hAnsi="仿宋" w:hint="eastAsia"/>
          <w:color w:val="000000" w:themeColor="text1"/>
          <w:sz w:val="32"/>
          <w:szCs w:val="32"/>
        </w:rPr>
        <w:t>，详见附件1-2</w:t>
      </w:r>
      <w:r>
        <w:rPr>
          <w:rFonts w:ascii="楷体" w:eastAsia="楷体" w:hAnsi="楷体"/>
          <w:b/>
          <w:bCs/>
          <w:color w:val="000000" w:themeColor="text1"/>
          <w:sz w:val="32"/>
          <w:szCs w:val="32"/>
          <w:shd w:val="clear" w:color="auto" w:fill="FFFFFF"/>
        </w:rPr>
        <w:t>）</w:t>
      </w:r>
      <w:r>
        <w:rPr>
          <w:rFonts w:ascii="仿宋_GB2312" w:eastAsia="仿宋_GB2312" w:hAnsi="仿宋" w:cs="宋体" w:hint="eastAsia"/>
          <w:bCs/>
          <w:color w:val="000000" w:themeColor="text1"/>
          <w:sz w:val="32"/>
          <w:szCs w:val="32"/>
        </w:rPr>
        <w:t>，招聘对象范围具体包括如下：</w:t>
      </w:r>
    </w:p>
    <w:p w:rsidR="00C61A99" w:rsidRDefault="00C61A99" w:rsidP="00C61A99">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cs="宋体" w:hint="eastAsia"/>
          <w:bCs/>
          <w:color w:val="000000" w:themeColor="text1"/>
          <w:sz w:val="32"/>
          <w:szCs w:val="32"/>
        </w:rPr>
        <w:t>1.</w:t>
      </w:r>
      <w:r>
        <w:rPr>
          <w:rFonts w:ascii="仿宋_GB2312" w:eastAsia="仿宋_GB2312" w:hAnsi="仿宋" w:hint="eastAsia"/>
          <w:color w:val="000000" w:themeColor="text1"/>
          <w:sz w:val="32"/>
          <w:szCs w:val="32"/>
        </w:rPr>
        <w:t>全日制普通高等</w:t>
      </w:r>
      <w:r>
        <w:rPr>
          <w:rFonts w:ascii="仿宋_GB2312" w:eastAsia="仿宋_GB2312" w:hAnsi="仿宋" w:cs="宋体" w:hint="eastAsia"/>
          <w:bCs/>
          <w:color w:val="000000" w:themeColor="text1"/>
          <w:sz w:val="32"/>
          <w:szCs w:val="32"/>
        </w:rPr>
        <w:t>院校</w:t>
      </w:r>
      <w:r>
        <w:rPr>
          <w:rFonts w:ascii="仿宋_GB2312" w:eastAsia="仿宋_GB2312" w:hAnsi="仿宋" w:hint="eastAsia"/>
          <w:color w:val="000000" w:themeColor="text1"/>
          <w:sz w:val="32"/>
          <w:szCs w:val="32"/>
        </w:rPr>
        <w:t>师范类本科及以上学历和</w:t>
      </w:r>
      <w:r w:rsidRPr="00DE6530">
        <w:rPr>
          <w:rFonts w:ascii="仿宋_GB2312" w:eastAsia="仿宋_GB2312" w:hAnsi="仿宋" w:hint="eastAsia"/>
          <w:color w:val="000000" w:themeColor="text1"/>
          <w:sz w:val="32"/>
          <w:szCs w:val="32"/>
        </w:rPr>
        <w:t>学士及以上学位</w:t>
      </w:r>
      <w:r>
        <w:rPr>
          <w:rFonts w:ascii="仿宋_GB2312" w:eastAsia="仿宋_GB2312" w:hAnsi="仿宋" w:hint="eastAsia"/>
          <w:color w:val="000000" w:themeColor="text1"/>
          <w:sz w:val="32"/>
          <w:szCs w:val="32"/>
        </w:rPr>
        <w:t>，年龄在3</w:t>
      </w:r>
      <w:r>
        <w:rPr>
          <w:rFonts w:ascii="仿宋_GB2312" w:eastAsia="仿宋_GB2312" w:hAnsi="仿宋"/>
          <w:color w:val="000000" w:themeColor="text1"/>
          <w:sz w:val="32"/>
          <w:szCs w:val="32"/>
        </w:rPr>
        <w:t>0</w:t>
      </w:r>
      <w:r>
        <w:rPr>
          <w:rFonts w:ascii="仿宋_GB2312" w:eastAsia="仿宋_GB2312" w:hAnsi="仿宋" w:hint="eastAsia"/>
          <w:color w:val="000000" w:themeColor="text1"/>
          <w:sz w:val="32"/>
          <w:szCs w:val="32"/>
        </w:rPr>
        <w:t>周岁以下（19</w:t>
      </w:r>
      <w:r>
        <w:rPr>
          <w:rFonts w:ascii="仿宋_GB2312" w:eastAsia="仿宋_GB2312" w:hAnsi="仿宋"/>
          <w:color w:val="000000" w:themeColor="text1"/>
          <w:sz w:val="32"/>
          <w:szCs w:val="32"/>
        </w:rPr>
        <w:t>9</w:t>
      </w:r>
      <w:r>
        <w:rPr>
          <w:rFonts w:ascii="仿宋_GB2312" w:eastAsia="仿宋_GB2312" w:hAnsi="仿宋" w:hint="eastAsia"/>
          <w:color w:val="000000" w:themeColor="text1"/>
          <w:sz w:val="32"/>
          <w:szCs w:val="32"/>
        </w:rPr>
        <w:t>0年5月19日以后出生），</w:t>
      </w:r>
      <w:r>
        <w:rPr>
          <w:rFonts w:ascii="仿宋" w:eastAsia="仿宋" w:hAnsi="仿宋" w:hint="eastAsia"/>
          <w:color w:val="000000" w:themeColor="text1"/>
          <w:sz w:val="32"/>
          <w:szCs w:val="32"/>
        </w:rPr>
        <w:t>报考学科与所学专业一致</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rPr>
        <w:t>且具有相应学科的教师资格证，截至</w:t>
      </w:r>
      <w:r>
        <w:rPr>
          <w:rFonts w:ascii="仿宋_GB2312" w:eastAsia="仿宋_GB2312" w:hAnsi="仿宋" w:hint="eastAsia"/>
          <w:color w:val="000000" w:themeColor="text1"/>
          <w:sz w:val="32"/>
          <w:szCs w:val="32"/>
        </w:rPr>
        <w:lastRenderedPageBreak/>
        <w:t>202</w:t>
      </w:r>
      <w:r>
        <w:rPr>
          <w:rFonts w:ascii="仿宋_GB2312" w:eastAsia="仿宋_GB2312" w:hAnsi="仿宋"/>
          <w:color w:val="000000" w:themeColor="text1"/>
          <w:sz w:val="32"/>
          <w:szCs w:val="32"/>
        </w:rPr>
        <w:t>1</w:t>
      </w:r>
      <w:r>
        <w:rPr>
          <w:rFonts w:ascii="仿宋_GB2312" w:eastAsia="仿宋_GB2312" w:hAnsi="仿宋" w:hint="eastAsia"/>
          <w:color w:val="000000" w:themeColor="text1"/>
          <w:sz w:val="32"/>
          <w:szCs w:val="32"/>
        </w:rPr>
        <w:t>年春季学期结束，连续</w:t>
      </w:r>
      <w:r>
        <w:rPr>
          <w:rFonts w:ascii="仿宋_GB2312" w:eastAsia="仿宋_GB2312" w:hAnsi="仿宋"/>
          <w:color w:val="000000" w:themeColor="text1"/>
          <w:sz w:val="32"/>
          <w:szCs w:val="32"/>
        </w:rPr>
        <w:t>2</w:t>
      </w:r>
      <w:r>
        <w:rPr>
          <w:rFonts w:ascii="仿宋_GB2312" w:eastAsia="仿宋_GB2312" w:hAnsi="仿宋" w:hint="eastAsia"/>
          <w:color w:val="000000" w:themeColor="text1"/>
          <w:sz w:val="32"/>
          <w:szCs w:val="32"/>
        </w:rPr>
        <w:t>学年以上（含2学年）中小学教学工作经验的往届毕业生。</w:t>
      </w:r>
    </w:p>
    <w:p w:rsidR="00C61A99" w:rsidRDefault="00C61A99" w:rsidP="00C61A99">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w:t>
      </w:r>
      <w:r>
        <w:rPr>
          <w:rFonts w:ascii="仿宋_GB2312" w:eastAsia="仿宋_GB2312" w:hAnsi="仿宋"/>
          <w:color w:val="000000" w:themeColor="text1"/>
          <w:sz w:val="32"/>
          <w:szCs w:val="32"/>
        </w:rPr>
        <w:t>.</w:t>
      </w:r>
      <w:r>
        <w:rPr>
          <w:rFonts w:ascii="仿宋_GB2312" w:eastAsia="仿宋_GB2312" w:hAnsi="仿宋" w:hint="eastAsia"/>
          <w:color w:val="000000" w:themeColor="text1"/>
          <w:sz w:val="32"/>
          <w:szCs w:val="32"/>
          <w:shd w:val="clear" w:color="auto" w:fill="FFFFFF"/>
        </w:rPr>
        <w:t>符合《大亚湾区中小学教师“区管校聘”管理实施方案》</w:t>
      </w:r>
      <w:r>
        <w:rPr>
          <w:rFonts w:ascii="仿宋_GB2312" w:eastAsia="仿宋_GB2312" w:hAnsi="仿宋"/>
          <w:color w:val="000000" w:themeColor="text1"/>
          <w:sz w:val="32"/>
          <w:szCs w:val="32"/>
          <w:shd w:val="clear" w:color="auto" w:fill="FFFFFF"/>
        </w:rPr>
        <w:t>的</w:t>
      </w:r>
      <w:r>
        <w:rPr>
          <w:rFonts w:ascii="仿宋_GB2312" w:eastAsia="仿宋_GB2312" w:hAnsi="仿宋" w:hint="eastAsia"/>
          <w:color w:val="000000" w:themeColor="text1"/>
          <w:sz w:val="32"/>
          <w:szCs w:val="32"/>
          <w:shd w:val="clear" w:color="auto" w:fill="FFFFFF"/>
        </w:rPr>
        <w:t>在岗</w:t>
      </w:r>
      <w:r>
        <w:rPr>
          <w:rFonts w:ascii="仿宋_GB2312" w:eastAsia="仿宋_GB2312" w:hAnsi="仿宋"/>
          <w:color w:val="000000" w:themeColor="text1"/>
          <w:sz w:val="32"/>
          <w:szCs w:val="32"/>
          <w:shd w:val="clear" w:color="auto" w:fill="FFFFFF"/>
        </w:rPr>
        <w:t>临聘教师</w:t>
      </w:r>
      <w:r>
        <w:rPr>
          <w:rFonts w:ascii="仿宋_GB2312" w:eastAsia="仿宋_GB2312" w:hAnsi="仿宋" w:hint="eastAsia"/>
          <w:color w:val="000000" w:themeColor="text1"/>
          <w:sz w:val="32"/>
          <w:szCs w:val="32"/>
          <w:shd w:val="clear" w:color="auto" w:fill="FFFFFF"/>
        </w:rPr>
        <w:t>，</w:t>
      </w:r>
      <w:r>
        <w:rPr>
          <w:rFonts w:ascii="仿宋_GB2312" w:eastAsia="仿宋_GB2312" w:hAnsi="仿宋" w:hint="eastAsia"/>
          <w:color w:val="000000" w:themeColor="text1"/>
          <w:sz w:val="32"/>
          <w:szCs w:val="32"/>
        </w:rPr>
        <w:t>具有全日制普通高等</w:t>
      </w:r>
      <w:r>
        <w:rPr>
          <w:rFonts w:ascii="仿宋_GB2312" w:eastAsia="仿宋_GB2312" w:hAnsi="仿宋" w:cs="宋体" w:hint="eastAsia"/>
          <w:bCs/>
          <w:color w:val="000000" w:themeColor="text1"/>
          <w:sz w:val="32"/>
          <w:szCs w:val="32"/>
        </w:rPr>
        <w:t>院校</w:t>
      </w:r>
      <w:r>
        <w:rPr>
          <w:rFonts w:ascii="仿宋_GB2312" w:eastAsia="仿宋_GB2312" w:hAnsi="仿宋" w:hint="eastAsia"/>
          <w:color w:val="000000" w:themeColor="text1"/>
          <w:sz w:val="32"/>
          <w:szCs w:val="32"/>
        </w:rPr>
        <w:t>本科及以上学历</w:t>
      </w:r>
      <w:r>
        <w:rPr>
          <w:rFonts w:ascii="仿宋" w:eastAsia="仿宋" w:hAnsi="仿宋" w:hint="eastAsia"/>
          <w:color w:val="000000" w:themeColor="text1"/>
          <w:sz w:val="32"/>
          <w:szCs w:val="32"/>
        </w:rPr>
        <w:t>，</w:t>
      </w:r>
      <w:r>
        <w:rPr>
          <w:rFonts w:ascii="仿宋_GB2312" w:eastAsia="仿宋_GB2312" w:hAnsi="仿宋" w:hint="eastAsia"/>
          <w:color w:val="000000" w:themeColor="text1"/>
          <w:sz w:val="32"/>
          <w:szCs w:val="32"/>
        </w:rPr>
        <w:t>同时具有报考岗位相应学科的教师资格证，</w:t>
      </w:r>
      <w:r>
        <w:rPr>
          <w:rFonts w:ascii="仿宋_GB2312" w:eastAsia="仿宋_GB2312" w:hAnsi="仿宋" w:hint="eastAsia"/>
          <w:color w:val="000000" w:themeColor="text1"/>
          <w:sz w:val="32"/>
          <w:szCs w:val="32"/>
          <w:shd w:val="clear" w:color="auto" w:fill="FFFFFF"/>
        </w:rPr>
        <w:t>经</w:t>
      </w:r>
      <w:r>
        <w:rPr>
          <w:rFonts w:ascii="仿宋_GB2312" w:eastAsia="仿宋_GB2312" w:hAnsi="仿宋"/>
          <w:color w:val="000000" w:themeColor="text1"/>
          <w:sz w:val="32"/>
          <w:szCs w:val="32"/>
          <w:shd w:val="clear" w:color="auto" w:fill="FFFFFF"/>
        </w:rPr>
        <w:t>学校推荐</w:t>
      </w:r>
      <w:r>
        <w:rPr>
          <w:rFonts w:ascii="仿宋_GB2312" w:eastAsia="仿宋_GB2312" w:hAnsi="仿宋" w:hint="eastAsia"/>
          <w:color w:val="000000" w:themeColor="text1"/>
          <w:sz w:val="32"/>
          <w:szCs w:val="32"/>
          <w:shd w:val="clear" w:color="auto" w:fill="FFFFFF"/>
        </w:rPr>
        <w:t>，</w:t>
      </w:r>
      <w:r>
        <w:rPr>
          <w:rFonts w:ascii="仿宋_GB2312" w:eastAsia="仿宋_GB2312" w:hAnsi="仿宋"/>
          <w:color w:val="000000" w:themeColor="text1"/>
          <w:sz w:val="32"/>
          <w:szCs w:val="32"/>
        </w:rPr>
        <w:t>可以报考</w:t>
      </w:r>
      <w:r>
        <w:rPr>
          <w:rFonts w:ascii="仿宋_GB2312" w:eastAsia="仿宋_GB2312" w:hAnsi="仿宋"/>
          <w:color w:val="000000" w:themeColor="text1"/>
          <w:sz w:val="32"/>
          <w:szCs w:val="32"/>
          <w:shd w:val="clear" w:color="auto" w:fill="FFFFFF"/>
        </w:rPr>
        <w:t>。</w:t>
      </w:r>
    </w:p>
    <w:p w:rsidR="00C61A99" w:rsidRDefault="00C61A99" w:rsidP="00C61A99">
      <w:pPr>
        <w:spacing w:line="540" w:lineRule="exact"/>
        <w:ind w:firstLineChars="200" w:firstLine="640"/>
        <w:rPr>
          <w:rFonts w:ascii="仿宋_GB2312" w:eastAsia="仿宋_GB2312" w:hAnsi="仿宋"/>
          <w:color w:val="000000" w:themeColor="text1"/>
          <w:sz w:val="32"/>
          <w:szCs w:val="32"/>
          <w:shd w:val="clear" w:color="auto" w:fill="FFFFFF"/>
        </w:rPr>
      </w:pPr>
      <w:r>
        <w:rPr>
          <w:rFonts w:ascii="仿宋_GB2312" w:eastAsia="仿宋_GB2312" w:hAnsi="仿宋"/>
          <w:color w:val="000000" w:themeColor="text1"/>
          <w:sz w:val="32"/>
          <w:szCs w:val="32"/>
        </w:rPr>
        <w:t>3</w:t>
      </w:r>
      <w:r>
        <w:rPr>
          <w:rFonts w:ascii="仿宋_GB2312" w:eastAsia="仿宋_GB2312" w:hAnsi="仿宋" w:hint="eastAsia"/>
          <w:color w:val="000000" w:themeColor="text1"/>
          <w:sz w:val="32"/>
          <w:szCs w:val="32"/>
        </w:rPr>
        <w:t>.具有全日制普通高等</w:t>
      </w:r>
      <w:r>
        <w:rPr>
          <w:rFonts w:ascii="仿宋_GB2312" w:eastAsia="仿宋_GB2312" w:hAnsi="仿宋" w:cs="宋体" w:hint="eastAsia"/>
          <w:bCs/>
          <w:color w:val="000000" w:themeColor="text1"/>
          <w:sz w:val="32"/>
          <w:szCs w:val="32"/>
        </w:rPr>
        <w:t>院校</w:t>
      </w:r>
      <w:r>
        <w:rPr>
          <w:rFonts w:ascii="仿宋_GB2312" w:eastAsia="仿宋_GB2312" w:hAnsi="仿宋" w:hint="eastAsia"/>
          <w:color w:val="000000" w:themeColor="text1"/>
          <w:sz w:val="32"/>
          <w:szCs w:val="32"/>
        </w:rPr>
        <w:t>师范类本科及以上学历和</w:t>
      </w:r>
      <w:r w:rsidRPr="00DE6530">
        <w:rPr>
          <w:rFonts w:ascii="仿宋_GB2312" w:eastAsia="仿宋_GB2312" w:hAnsi="仿宋" w:hint="eastAsia"/>
          <w:color w:val="000000" w:themeColor="text1"/>
          <w:sz w:val="32"/>
          <w:szCs w:val="32"/>
        </w:rPr>
        <w:t>学士及以上学位</w:t>
      </w:r>
      <w:r>
        <w:rPr>
          <w:rFonts w:ascii="仿宋_GB2312" w:eastAsia="仿宋_GB2312" w:hAnsi="仿宋" w:hint="eastAsia"/>
          <w:color w:val="000000" w:themeColor="text1"/>
          <w:sz w:val="32"/>
          <w:szCs w:val="32"/>
        </w:rPr>
        <w:t>，年龄在40周岁以下（1980年5月19日以后出生），且具有相应</w:t>
      </w:r>
      <w:r>
        <w:rPr>
          <w:rFonts w:ascii="仿宋_GB2312" w:eastAsia="仿宋_GB2312" w:hAnsi="仿宋"/>
          <w:color w:val="000000" w:themeColor="text1"/>
          <w:sz w:val="32"/>
          <w:szCs w:val="32"/>
        </w:rPr>
        <w:t>学科的中小学</w:t>
      </w:r>
      <w:r>
        <w:rPr>
          <w:rFonts w:ascii="仿宋_GB2312" w:eastAsia="仿宋_GB2312" w:hAnsi="仿宋" w:hint="eastAsia"/>
          <w:color w:val="000000" w:themeColor="text1"/>
          <w:sz w:val="32"/>
          <w:szCs w:val="32"/>
          <w:shd w:val="clear" w:color="auto" w:fill="FFFFFF"/>
        </w:rPr>
        <w:t>中级</w:t>
      </w:r>
      <w:r>
        <w:rPr>
          <w:rFonts w:ascii="仿宋_GB2312" w:eastAsia="仿宋_GB2312" w:hAnsi="仿宋" w:hint="eastAsia"/>
          <w:color w:val="000000" w:themeColor="text1"/>
          <w:sz w:val="32"/>
          <w:szCs w:val="32"/>
        </w:rPr>
        <w:t>以上职称的在岗教师</w:t>
      </w:r>
      <w:r>
        <w:rPr>
          <w:rFonts w:ascii="仿宋_GB2312" w:eastAsia="仿宋_GB2312" w:hAnsi="仿宋" w:hint="eastAsia"/>
          <w:color w:val="000000" w:themeColor="text1"/>
          <w:sz w:val="32"/>
          <w:szCs w:val="32"/>
          <w:shd w:val="clear" w:color="auto" w:fill="FFFFFF"/>
        </w:rPr>
        <w:t>。</w:t>
      </w:r>
    </w:p>
    <w:p w:rsidR="00950C08" w:rsidRDefault="00A63FAD">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w:t>
      </w:r>
      <w:r>
        <w:rPr>
          <w:rFonts w:ascii="黑体" w:eastAsia="黑体" w:hAnsi="黑体" w:hint="eastAsia"/>
          <w:sz w:val="32"/>
          <w:szCs w:val="32"/>
        </w:rPr>
        <w:t>招聘程序</w:t>
      </w:r>
    </w:p>
    <w:p w:rsidR="00950C08" w:rsidRDefault="00A63FAD">
      <w:pPr>
        <w:spacing w:line="540" w:lineRule="exact"/>
        <w:ind w:firstLineChars="200" w:firstLine="643"/>
        <w:rPr>
          <w:rFonts w:ascii="仿宋_GB2312" w:eastAsia="仿宋_GB2312" w:hAnsi="仿宋"/>
          <w:sz w:val="32"/>
          <w:szCs w:val="32"/>
        </w:rPr>
      </w:pPr>
      <w:r>
        <w:rPr>
          <w:rFonts w:ascii="仿宋_GB2312" w:eastAsia="仿宋_GB2312" w:hAnsi="仿宋" w:hint="eastAsia"/>
          <w:b/>
          <w:sz w:val="32"/>
          <w:szCs w:val="32"/>
        </w:rPr>
        <w:t>结合当前常态化疫情防控工作实际，此次公开招聘工作组织程序主要包括：</w:t>
      </w:r>
      <w:r>
        <w:rPr>
          <w:rFonts w:ascii="仿宋_GB2312" w:eastAsia="仿宋_GB2312" w:hAnsi="仿宋" w:hint="eastAsia"/>
          <w:sz w:val="32"/>
          <w:szCs w:val="32"/>
        </w:rPr>
        <w:t>1.岗位设置→2.发布公告→3.网络报名→4.资格审核→5.发布通过资格审核考生名单→</w:t>
      </w:r>
      <w:r>
        <w:rPr>
          <w:rFonts w:ascii="仿宋_GB2312" w:eastAsia="仿宋_GB2312" w:hAnsi="仿宋"/>
          <w:sz w:val="32"/>
          <w:szCs w:val="32"/>
        </w:rPr>
        <w:t>6</w:t>
      </w:r>
      <w:r>
        <w:rPr>
          <w:rFonts w:ascii="仿宋_GB2312" w:eastAsia="仿宋_GB2312" w:hAnsi="仿宋" w:hint="eastAsia"/>
          <w:sz w:val="32"/>
          <w:szCs w:val="32"/>
        </w:rPr>
        <w:t>.网上打印《准考证》→</w:t>
      </w:r>
      <w:r>
        <w:rPr>
          <w:rFonts w:ascii="仿宋_GB2312" w:eastAsia="仿宋_GB2312" w:hAnsi="仿宋"/>
          <w:sz w:val="32"/>
          <w:szCs w:val="32"/>
        </w:rPr>
        <w:t>7</w:t>
      </w:r>
      <w:r>
        <w:rPr>
          <w:rFonts w:ascii="仿宋_GB2312" w:eastAsia="仿宋_GB2312" w:hAnsi="仿宋" w:hint="eastAsia"/>
          <w:sz w:val="32"/>
          <w:szCs w:val="32"/>
        </w:rPr>
        <w:t>.组织考试（笔试→公布笔试成绩→面试公告→面试→公布面试成绩和总成绩）→</w:t>
      </w:r>
      <w:r>
        <w:rPr>
          <w:rFonts w:ascii="仿宋_GB2312" w:eastAsia="仿宋_GB2312" w:hAnsi="仿宋"/>
          <w:sz w:val="32"/>
          <w:szCs w:val="32"/>
        </w:rPr>
        <w:t>8</w:t>
      </w:r>
      <w:r>
        <w:rPr>
          <w:rFonts w:ascii="仿宋_GB2312" w:eastAsia="仿宋_GB2312" w:hAnsi="仿宋" w:hint="eastAsia"/>
          <w:sz w:val="32"/>
          <w:szCs w:val="32"/>
        </w:rPr>
        <w:t>.组织体检→</w:t>
      </w:r>
      <w:r>
        <w:rPr>
          <w:rFonts w:ascii="仿宋_GB2312" w:eastAsia="仿宋_GB2312" w:hAnsi="仿宋"/>
          <w:sz w:val="32"/>
          <w:szCs w:val="32"/>
        </w:rPr>
        <w:t>9</w:t>
      </w:r>
      <w:r>
        <w:rPr>
          <w:rFonts w:ascii="仿宋_GB2312" w:eastAsia="仿宋_GB2312" w:hAnsi="仿宋" w:hint="eastAsia"/>
          <w:sz w:val="32"/>
          <w:szCs w:val="32"/>
        </w:rPr>
        <w:t>.</w:t>
      </w:r>
      <w:proofErr w:type="gramStart"/>
      <w:r>
        <w:rPr>
          <w:rFonts w:ascii="仿宋_GB2312" w:eastAsia="仿宋_GB2312" w:hAnsi="仿宋" w:hint="eastAsia"/>
          <w:sz w:val="32"/>
          <w:szCs w:val="32"/>
        </w:rPr>
        <w:t>审档考察</w:t>
      </w:r>
      <w:proofErr w:type="gramEnd"/>
      <w:r>
        <w:rPr>
          <w:rFonts w:ascii="仿宋_GB2312" w:eastAsia="仿宋_GB2312" w:hAnsi="仿宋" w:hint="eastAsia"/>
          <w:sz w:val="32"/>
          <w:szCs w:val="32"/>
        </w:rPr>
        <w:t>→1</w:t>
      </w:r>
      <w:r>
        <w:rPr>
          <w:rFonts w:ascii="仿宋_GB2312" w:eastAsia="仿宋_GB2312" w:hAnsi="仿宋"/>
          <w:sz w:val="32"/>
          <w:szCs w:val="32"/>
        </w:rPr>
        <w:t>0</w:t>
      </w:r>
      <w:r>
        <w:rPr>
          <w:rFonts w:ascii="仿宋_GB2312" w:eastAsia="仿宋_GB2312" w:hAnsi="仿宋" w:hint="eastAsia"/>
          <w:sz w:val="32"/>
          <w:szCs w:val="32"/>
        </w:rPr>
        <w:t>.公示与聘用。</w:t>
      </w:r>
    </w:p>
    <w:p w:rsidR="00950C08" w:rsidRDefault="00A63FAD">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、网上报名</w:t>
      </w:r>
    </w:p>
    <w:p w:rsidR="00950C08" w:rsidRDefault="00A63FAD">
      <w:pPr>
        <w:spacing w:line="540" w:lineRule="exact"/>
        <w:ind w:firstLineChars="200" w:firstLine="640"/>
        <w:rPr>
          <w:rFonts w:ascii="仿宋_GB2312" w:eastAsia="仿宋_GB2312" w:hAnsi="仿宋"/>
          <w:sz w:val="32"/>
          <w:szCs w:val="32"/>
        </w:rPr>
      </w:pPr>
      <w:r>
        <w:rPr>
          <w:rFonts w:ascii="楷体_GB2312" w:eastAsia="楷体_GB2312" w:hAnsi="仿宋" w:cs="宋体" w:hint="eastAsia"/>
          <w:bCs/>
          <w:sz w:val="32"/>
          <w:szCs w:val="32"/>
        </w:rPr>
        <w:t>（</w:t>
      </w:r>
      <w:r>
        <w:rPr>
          <w:rFonts w:ascii="楷体_GB2312" w:eastAsia="楷体_GB2312" w:hAnsi="仿宋" w:cs="宋体"/>
          <w:bCs/>
          <w:sz w:val="32"/>
          <w:szCs w:val="32"/>
        </w:rPr>
        <w:t>一）</w:t>
      </w:r>
      <w:r>
        <w:rPr>
          <w:rFonts w:ascii="楷体_GB2312" w:eastAsia="楷体_GB2312" w:hAnsi="仿宋" w:cs="宋体" w:hint="eastAsia"/>
          <w:bCs/>
          <w:sz w:val="32"/>
          <w:szCs w:val="32"/>
        </w:rPr>
        <w:t>报名时间：</w:t>
      </w:r>
      <w:r>
        <w:rPr>
          <w:rFonts w:ascii="仿宋_GB2312" w:eastAsia="仿宋_GB2312" w:hAnsi="仿宋" w:hint="eastAsia"/>
          <w:sz w:val="32"/>
          <w:szCs w:val="32"/>
        </w:rPr>
        <w:t>3个工作日（</w:t>
      </w:r>
      <w:r w:rsidR="00B22818">
        <w:rPr>
          <w:rFonts w:ascii="仿宋_GB2312" w:eastAsia="仿宋_GB2312" w:hAnsi="仿宋"/>
          <w:color w:val="000000" w:themeColor="text1"/>
          <w:sz w:val="32"/>
          <w:szCs w:val="32"/>
        </w:rPr>
        <w:t>2021</w:t>
      </w:r>
      <w:r w:rsidR="00B22818">
        <w:rPr>
          <w:rFonts w:ascii="仿宋_GB2312" w:eastAsia="仿宋_GB2312" w:hAnsi="仿宋" w:hint="eastAsia"/>
          <w:color w:val="000000" w:themeColor="text1"/>
          <w:sz w:val="32"/>
          <w:szCs w:val="32"/>
        </w:rPr>
        <w:t>年</w:t>
      </w:r>
      <w:r w:rsidR="00B22818">
        <w:rPr>
          <w:rFonts w:ascii="仿宋_GB2312" w:eastAsia="仿宋_GB2312" w:hAnsi="仿宋"/>
          <w:color w:val="000000" w:themeColor="text1"/>
          <w:sz w:val="32"/>
          <w:szCs w:val="32"/>
        </w:rPr>
        <w:t>6</w:t>
      </w:r>
      <w:r w:rsidR="00B22818">
        <w:rPr>
          <w:rFonts w:ascii="仿宋_GB2312" w:eastAsia="仿宋_GB2312" w:hAnsi="仿宋" w:hint="eastAsia"/>
          <w:color w:val="000000" w:themeColor="text1"/>
          <w:sz w:val="32"/>
          <w:szCs w:val="32"/>
        </w:rPr>
        <w:t>月</w:t>
      </w:r>
      <w:r w:rsidR="00B22818">
        <w:rPr>
          <w:rFonts w:ascii="仿宋_GB2312" w:eastAsia="仿宋_GB2312" w:hAnsi="仿宋"/>
          <w:color w:val="000000" w:themeColor="text1"/>
          <w:sz w:val="32"/>
          <w:szCs w:val="32"/>
        </w:rPr>
        <w:t>2</w:t>
      </w:r>
      <w:r w:rsidR="00B22818">
        <w:rPr>
          <w:rFonts w:ascii="仿宋_GB2312" w:eastAsia="仿宋_GB2312" w:hAnsi="仿宋" w:hint="eastAsia"/>
          <w:color w:val="000000" w:themeColor="text1"/>
          <w:sz w:val="32"/>
          <w:szCs w:val="32"/>
        </w:rPr>
        <w:t>日0点</w:t>
      </w:r>
      <w:r w:rsidR="00B22818">
        <w:rPr>
          <w:rFonts w:ascii="仿宋_GB2312" w:eastAsia="仿宋_GB2312" w:hAnsi="仿宋"/>
          <w:color w:val="000000" w:themeColor="text1"/>
          <w:sz w:val="32"/>
          <w:szCs w:val="32"/>
        </w:rPr>
        <w:t>至</w:t>
      </w:r>
      <w:r w:rsidR="00B22818">
        <w:rPr>
          <w:rFonts w:ascii="仿宋_GB2312" w:eastAsia="仿宋_GB2312" w:hAnsi="仿宋" w:hint="eastAsia"/>
          <w:color w:val="000000" w:themeColor="text1"/>
          <w:sz w:val="32"/>
          <w:szCs w:val="32"/>
        </w:rPr>
        <w:t>2021年</w:t>
      </w:r>
      <w:r w:rsidR="00B22818">
        <w:rPr>
          <w:rFonts w:ascii="仿宋_GB2312" w:eastAsia="仿宋_GB2312" w:hAnsi="仿宋"/>
          <w:color w:val="000000" w:themeColor="text1"/>
          <w:sz w:val="32"/>
          <w:szCs w:val="32"/>
        </w:rPr>
        <w:t>6</w:t>
      </w:r>
      <w:r w:rsidR="00B22818">
        <w:rPr>
          <w:rFonts w:ascii="仿宋_GB2312" w:eastAsia="仿宋_GB2312" w:hAnsi="仿宋" w:hint="eastAsia"/>
          <w:color w:val="000000" w:themeColor="text1"/>
          <w:sz w:val="32"/>
          <w:szCs w:val="32"/>
        </w:rPr>
        <w:t>月</w:t>
      </w:r>
      <w:r w:rsidR="00B22818">
        <w:rPr>
          <w:rFonts w:ascii="仿宋_GB2312" w:eastAsia="仿宋_GB2312" w:hAnsi="仿宋"/>
          <w:color w:val="000000" w:themeColor="text1"/>
          <w:sz w:val="32"/>
          <w:szCs w:val="32"/>
        </w:rPr>
        <w:t>4</w:t>
      </w:r>
      <w:r w:rsidR="00B22818">
        <w:rPr>
          <w:rFonts w:ascii="仿宋_GB2312" w:eastAsia="仿宋_GB2312" w:hAnsi="仿宋" w:hint="eastAsia"/>
          <w:color w:val="000000" w:themeColor="text1"/>
          <w:sz w:val="32"/>
          <w:szCs w:val="32"/>
        </w:rPr>
        <w:t>日</w:t>
      </w:r>
      <w:r w:rsidR="00B22818">
        <w:rPr>
          <w:rFonts w:ascii="仿宋_GB2312" w:eastAsia="仿宋_GB2312" w:hAnsi="仿宋"/>
          <w:color w:val="000000" w:themeColor="text1"/>
          <w:sz w:val="32"/>
          <w:szCs w:val="32"/>
        </w:rPr>
        <w:t>24</w:t>
      </w:r>
      <w:r w:rsidR="00B22818">
        <w:rPr>
          <w:rFonts w:ascii="仿宋_GB2312" w:eastAsia="仿宋_GB2312" w:hAnsi="仿宋" w:hint="eastAsia"/>
          <w:color w:val="000000" w:themeColor="text1"/>
          <w:sz w:val="32"/>
          <w:szCs w:val="32"/>
        </w:rPr>
        <w:t>点</w:t>
      </w:r>
      <w:r>
        <w:rPr>
          <w:rFonts w:ascii="仿宋_GB2312" w:eastAsia="仿宋_GB2312" w:hAnsi="仿宋" w:hint="eastAsia"/>
          <w:sz w:val="32"/>
          <w:szCs w:val="32"/>
        </w:rPr>
        <w:t>），逾期网上报名系统将关闭，报名工作停止。</w:t>
      </w:r>
    </w:p>
    <w:p w:rsidR="00950C08" w:rsidRDefault="00A63FAD">
      <w:pPr>
        <w:spacing w:line="540" w:lineRule="exact"/>
        <w:ind w:firstLineChars="200" w:firstLine="640"/>
        <w:rPr>
          <w:rFonts w:ascii="仿宋_GB2312" w:eastAsia="仿宋_GB2312" w:hAnsi="仿宋"/>
          <w:sz w:val="32"/>
          <w:szCs w:val="32"/>
        </w:rPr>
      </w:pPr>
      <w:r>
        <w:rPr>
          <w:rFonts w:ascii="楷体_GB2312" w:eastAsia="楷体_GB2312" w:hAnsi="仿宋" w:cs="宋体" w:hint="eastAsia"/>
          <w:bCs/>
          <w:sz w:val="32"/>
          <w:szCs w:val="32"/>
        </w:rPr>
        <w:t>（二</w:t>
      </w:r>
      <w:r>
        <w:rPr>
          <w:rFonts w:ascii="楷体_GB2312" w:eastAsia="楷体_GB2312" w:hAnsi="仿宋" w:cs="宋体"/>
          <w:bCs/>
          <w:sz w:val="32"/>
          <w:szCs w:val="32"/>
        </w:rPr>
        <w:t>）</w:t>
      </w:r>
      <w:r>
        <w:rPr>
          <w:rFonts w:ascii="楷体_GB2312" w:eastAsia="楷体_GB2312" w:hAnsi="仿宋" w:cs="宋体" w:hint="eastAsia"/>
          <w:bCs/>
          <w:sz w:val="32"/>
          <w:szCs w:val="32"/>
        </w:rPr>
        <w:t>报名方式：</w:t>
      </w:r>
      <w:r>
        <w:rPr>
          <w:rFonts w:ascii="仿宋_GB2312" w:eastAsia="仿宋_GB2312" w:hAnsi="仿宋" w:hint="eastAsia"/>
          <w:sz w:val="32"/>
          <w:szCs w:val="32"/>
        </w:rPr>
        <w:t>本次招聘仅接受网上报名，不接受现场报名。考生需</w:t>
      </w:r>
      <w:r>
        <w:rPr>
          <w:rFonts w:ascii="仿宋_GB2312" w:eastAsia="仿宋_GB2312" w:hAnsi="仿宋"/>
          <w:sz w:val="32"/>
          <w:szCs w:val="32"/>
        </w:rPr>
        <w:t>严格按照网上要求报名，</w:t>
      </w:r>
      <w:r>
        <w:rPr>
          <w:rFonts w:ascii="仿宋" w:eastAsia="仿宋" w:hAnsi="仿宋" w:hint="eastAsia"/>
          <w:sz w:val="32"/>
          <w:szCs w:val="32"/>
        </w:rPr>
        <w:t>务必认真、准确填写网上报名资料(报考资格审核以网上报名资料为依据)，</w:t>
      </w:r>
      <w:r>
        <w:rPr>
          <w:rFonts w:ascii="仿宋_GB2312" w:eastAsia="仿宋_GB2312" w:hAnsi="仿宋" w:hint="eastAsia"/>
          <w:sz w:val="32"/>
          <w:szCs w:val="32"/>
        </w:rPr>
        <w:t>超过</w:t>
      </w:r>
      <w:r>
        <w:rPr>
          <w:rFonts w:ascii="仿宋_GB2312" w:eastAsia="仿宋_GB2312" w:hAnsi="仿宋"/>
          <w:sz w:val="32"/>
          <w:szCs w:val="32"/>
        </w:rPr>
        <w:t>报名时间</w:t>
      </w:r>
      <w:r>
        <w:rPr>
          <w:rFonts w:ascii="仿宋_GB2312" w:eastAsia="仿宋_GB2312" w:hAnsi="仿宋" w:hint="eastAsia"/>
          <w:sz w:val="32"/>
          <w:szCs w:val="32"/>
        </w:rPr>
        <w:t>，</w:t>
      </w:r>
      <w:r>
        <w:rPr>
          <w:rFonts w:ascii="仿宋_GB2312" w:eastAsia="仿宋_GB2312" w:hAnsi="仿宋"/>
          <w:sz w:val="32"/>
          <w:szCs w:val="32"/>
        </w:rPr>
        <w:t>不再提供补交或修改机会。</w:t>
      </w:r>
    </w:p>
    <w:p w:rsidR="00950C08" w:rsidRDefault="00A63FAD">
      <w:pPr>
        <w:spacing w:line="540" w:lineRule="exact"/>
        <w:ind w:firstLineChars="200" w:firstLine="640"/>
        <w:rPr>
          <w:rFonts w:ascii="仿宋_GB2312" w:eastAsia="仿宋_GB2312" w:hAnsi="仿宋"/>
          <w:sz w:val="32"/>
          <w:szCs w:val="32"/>
        </w:rPr>
      </w:pPr>
      <w:r>
        <w:rPr>
          <w:rFonts w:ascii="楷体_GB2312" w:eastAsia="楷体_GB2312" w:hAnsi="仿宋" w:cs="宋体" w:hint="eastAsia"/>
          <w:bCs/>
          <w:sz w:val="32"/>
          <w:szCs w:val="32"/>
        </w:rPr>
        <w:t>（三</w:t>
      </w:r>
      <w:r>
        <w:rPr>
          <w:rFonts w:ascii="楷体_GB2312" w:eastAsia="楷体_GB2312" w:hAnsi="仿宋" w:cs="宋体"/>
          <w:bCs/>
          <w:sz w:val="32"/>
          <w:szCs w:val="32"/>
        </w:rPr>
        <w:t>）</w:t>
      </w:r>
      <w:r>
        <w:rPr>
          <w:rFonts w:ascii="楷体_GB2312" w:eastAsia="楷体_GB2312" w:hAnsi="仿宋" w:cs="宋体" w:hint="eastAsia"/>
          <w:bCs/>
          <w:sz w:val="32"/>
          <w:szCs w:val="32"/>
        </w:rPr>
        <w:t>报名网址：</w:t>
      </w:r>
    </w:p>
    <w:p w:rsidR="00577A2A" w:rsidRDefault="00577A2A" w:rsidP="00577A2A">
      <w:pPr>
        <w:spacing w:line="540" w:lineRule="exact"/>
        <w:rPr>
          <w:rFonts w:ascii="仿宋_GB2312" w:eastAsia="仿宋_GB2312" w:hAnsi="仿宋"/>
          <w:color w:val="000000" w:themeColor="text1"/>
          <w:sz w:val="32"/>
          <w:szCs w:val="32"/>
        </w:rPr>
      </w:pPr>
      <w:r w:rsidRPr="00311140">
        <w:rPr>
          <w:rFonts w:ascii="仿宋_GB2312" w:eastAsia="仿宋_GB2312" w:hAnsi="仿宋"/>
          <w:color w:val="000000" w:themeColor="text1"/>
          <w:sz w:val="32"/>
          <w:szCs w:val="32"/>
        </w:rPr>
        <w:t>http://zk.sun-hrm.com/index.php/exam/?EXAMID=1619</w:t>
      </w:r>
    </w:p>
    <w:p w:rsidR="00950C08" w:rsidRDefault="00A63FAD">
      <w:pPr>
        <w:spacing w:line="560" w:lineRule="exact"/>
        <w:ind w:firstLineChars="200" w:firstLine="640"/>
        <w:rPr>
          <w:rFonts w:ascii="仿宋" w:eastAsia="仿宋" w:hAnsi="仿宋"/>
          <w:sz w:val="32"/>
          <w:szCs w:val="32"/>
        </w:rPr>
      </w:pPr>
      <w:r>
        <w:rPr>
          <w:rFonts w:ascii="楷体_GB2312" w:eastAsia="楷体_GB2312" w:hAnsi="仿宋" w:cs="宋体" w:hint="eastAsia"/>
          <w:bCs/>
          <w:sz w:val="32"/>
          <w:szCs w:val="32"/>
        </w:rPr>
        <w:lastRenderedPageBreak/>
        <w:t>（四</w:t>
      </w:r>
      <w:r>
        <w:rPr>
          <w:rFonts w:ascii="楷体_GB2312" w:eastAsia="楷体_GB2312" w:hAnsi="仿宋" w:cs="宋体"/>
          <w:bCs/>
          <w:sz w:val="32"/>
          <w:szCs w:val="32"/>
        </w:rPr>
        <w:t>）</w:t>
      </w:r>
      <w:r>
        <w:rPr>
          <w:rFonts w:ascii="楷体_GB2312" w:eastAsia="楷体_GB2312" w:hAnsi="仿宋" w:cs="宋体" w:hint="eastAsia"/>
          <w:bCs/>
          <w:sz w:val="32"/>
          <w:szCs w:val="32"/>
        </w:rPr>
        <w:t>应聘人员限报一个岗位。</w:t>
      </w:r>
      <w:r>
        <w:rPr>
          <w:rFonts w:ascii="仿宋" w:eastAsia="仿宋" w:hAnsi="仿宋" w:hint="eastAsia"/>
          <w:sz w:val="32"/>
          <w:szCs w:val="32"/>
        </w:rPr>
        <w:t>报名必须使用有效期内的二代身份证，年龄以身份证为准。请考生认真阅读招聘公告，按照岗位招聘条件进行报考，对应聘人员的资格审查贯穿招聘工作全过程，资格审查结果不作为确定符合资格条件的最终依据。凡在后续工作中发现审查通过人员不符合应聘资格条件或弄虚作假等问题，一经查实，将取消其考试、聘用等资格。报考人员只能选择1个岗位进行报名，</w:t>
      </w:r>
      <w:proofErr w:type="gramStart"/>
      <w:r>
        <w:rPr>
          <w:rFonts w:ascii="仿宋" w:eastAsia="仿宋" w:hAnsi="仿宋" w:hint="eastAsia"/>
          <w:sz w:val="32"/>
          <w:szCs w:val="32"/>
        </w:rPr>
        <w:t>不</w:t>
      </w:r>
      <w:proofErr w:type="gramEnd"/>
      <w:r>
        <w:rPr>
          <w:rFonts w:ascii="仿宋" w:eastAsia="仿宋" w:hAnsi="仿宋" w:hint="eastAsia"/>
          <w:sz w:val="32"/>
          <w:szCs w:val="32"/>
        </w:rPr>
        <w:t>得用新、旧两个身份证号同时报名，报名与考试时使用的身份证必须一致。</w:t>
      </w:r>
    </w:p>
    <w:p w:rsidR="00950C08" w:rsidRDefault="00A63FAD">
      <w:pPr>
        <w:spacing w:line="540" w:lineRule="exact"/>
        <w:ind w:firstLineChars="200" w:firstLine="640"/>
        <w:rPr>
          <w:rFonts w:ascii="仿宋_GB2312" w:eastAsia="仿宋_GB2312" w:hAnsi="仿宋"/>
          <w:sz w:val="32"/>
          <w:szCs w:val="32"/>
        </w:rPr>
      </w:pPr>
      <w:r>
        <w:rPr>
          <w:rFonts w:ascii="楷体_GB2312" w:eastAsia="楷体_GB2312" w:hAnsi="仿宋" w:cs="宋体" w:hint="eastAsia"/>
          <w:bCs/>
          <w:sz w:val="32"/>
          <w:szCs w:val="32"/>
        </w:rPr>
        <w:t>（五</w:t>
      </w:r>
      <w:r>
        <w:rPr>
          <w:rFonts w:ascii="楷体_GB2312" w:eastAsia="楷体_GB2312" w:hAnsi="仿宋" w:cs="宋体"/>
          <w:bCs/>
          <w:sz w:val="32"/>
          <w:szCs w:val="32"/>
        </w:rPr>
        <w:t>）</w:t>
      </w:r>
      <w:r>
        <w:rPr>
          <w:rFonts w:ascii="楷体_GB2312" w:eastAsia="楷体_GB2312" w:hAnsi="仿宋" w:cs="宋体" w:hint="eastAsia"/>
          <w:bCs/>
          <w:sz w:val="32"/>
          <w:szCs w:val="32"/>
        </w:rPr>
        <w:t>加分</w:t>
      </w:r>
      <w:r>
        <w:rPr>
          <w:rFonts w:ascii="楷体_GB2312" w:eastAsia="楷体_GB2312" w:hAnsi="仿宋" w:cs="宋体"/>
          <w:bCs/>
          <w:sz w:val="32"/>
          <w:szCs w:val="32"/>
        </w:rPr>
        <w:t>政策材料：</w:t>
      </w:r>
      <w:r>
        <w:rPr>
          <w:rFonts w:ascii="仿宋_GB2312" w:eastAsia="仿宋_GB2312" w:hAnsi="仿宋" w:hint="eastAsia"/>
          <w:sz w:val="32"/>
          <w:szCs w:val="32"/>
        </w:rPr>
        <w:t>符合《大亚湾区中小学教师“区管校聘”管理实施方案》</w:t>
      </w:r>
      <w:r>
        <w:rPr>
          <w:rFonts w:ascii="仿宋_GB2312" w:eastAsia="仿宋_GB2312" w:hAnsi="仿宋"/>
          <w:sz w:val="32"/>
          <w:szCs w:val="32"/>
        </w:rPr>
        <w:t>政策</w:t>
      </w:r>
      <w:r>
        <w:rPr>
          <w:rFonts w:ascii="仿宋_GB2312" w:eastAsia="仿宋_GB2312" w:hAnsi="仿宋" w:hint="eastAsia"/>
          <w:sz w:val="32"/>
          <w:szCs w:val="32"/>
          <w:shd w:val="clear" w:color="auto" w:fill="FFFFFF"/>
        </w:rPr>
        <w:t>的</w:t>
      </w:r>
      <w:r>
        <w:rPr>
          <w:rFonts w:ascii="仿宋_GB2312" w:eastAsia="仿宋_GB2312" w:hAnsi="仿宋" w:hint="eastAsia"/>
          <w:sz w:val="32"/>
          <w:szCs w:val="32"/>
        </w:rPr>
        <w:t>报考人员提供《劳动合同》及</w:t>
      </w:r>
      <w:r>
        <w:rPr>
          <w:rFonts w:ascii="仿宋_GB2312" w:eastAsia="仿宋_GB2312" w:hAnsi="仿宋"/>
          <w:sz w:val="32"/>
          <w:szCs w:val="32"/>
        </w:rPr>
        <w:t>学校推荐证明</w:t>
      </w:r>
      <w:r>
        <w:rPr>
          <w:rFonts w:ascii="仿宋_GB2312" w:eastAsia="仿宋_GB2312" w:hAnsi="仿宋" w:hint="eastAsia"/>
          <w:sz w:val="32"/>
          <w:szCs w:val="32"/>
        </w:rPr>
        <w:t>；符合“三支一扶”的考生加分</w:t>
      </w:r>
      <w:r>
        <w:rPr>
          <w:rFonts w:ascii="仿宋_GB2312" w:eastAsia="仿宋_GB2312" w:hAnsi="仿宋"/>
          <w:sz w:val="32"/>
          <w:szCs w:val="32"/>
        </w:rPr>
        <w:t>政策</w:t>
      </w:r>
      <w:r>
        <w:rPr>
          <w:rFonts w:ascii="仿宋_GB2312" w:eastAsia="仿宋_GB2312" w:hAnsi="仿宋" w:hint="eastAsia"/>
          <w:sz w:val="32"/>
          <w:szCs w:val="32"/>
        </w:rPr>
        <w:t>的报考人员在报名时提供由省级相关主管部门颁发的《广东省“三支一扶”合格证书》或《广东省高校毕业生到农村任职工作证书》；符合惠州区域服役的军属配偶加分</w:t>
      </w:r>
      <w:r>
        <w:rPr>
          <w:rFonts w:ascii="仿宋_GB2312" w:eastAsia="仿宋_GB2312" w:hAnsi="仿宋"/>
          <w:sz w:val="32"/>
          <w:szCs w:val="32"/>
        </w:rPr>
        <w:t>政策的报考人员提供</w:t>
      </w:r>
      <w:r>
        <w:rPr>
          <w:rFonts w:ascii="仿宋_GB2312" w:eastAsia="仿宋_GB2312" w:hAnsi="仿宋" w:hint="eastAsia"/>
          <w:sz w:val="32"/>
          <w:szCs w:val="32"/>
        </w:rPr>
        <w:t>《干部申请家属随军报告表》</w:t>
      </w:r>
      <w:r>
        <w:rPr>
          <w:rFonts w:ascii="仿宋_GB2312" w:eastAsia="仿宋_GB2312" w:hAnsi="仿宋"/>
          <w:sz w:val="32"/>
          <w:szCs w:val="32"/>
        </w:rPr>
        <w:t>，</w:t>
      </w:r>
      <w:r>
        <w:rPr>
          <w:rFonts w:ascii="仿宋_GB2312" w:eastAsia="仿宋_GB2312" w:hAnsi="仿宋" w:hint="eastAsia"/>
          <w:sz w:val="32"/>
          <w:szCs w:val="32"/>
        </w:rPr>
        <w:t>网上</w:t>
      </w:r>
      <w:r>
        <w:rPr>
          <w:rFonts w:ascii="仿宋_GB2312" w:eastAsia="仿宋_GB2312" w:hAnsi="仿宋"/>
          <w:sz w:val="32"/>
          <w:szCs w:val="32"/>
        </w:rPr>
        <w:t>报名时</w:t>
      </w:r>
      <w:r>
        <w:rPr>
          <w:rFonts w:ascii="仿宋_GB2312" w:eastAsia="仿宋_GB2312" w:hAnsi="仿宋" w:hint="eastAsia"/>
          <w:sz w:val="32"/>
          <w:szCs w:val="32"/>
        </w:rPr>
        <w:t>证明材料复印件，</w:t>
      </w:r>
      <w:r>
        <w:rPr>
          <w:rFonts w:ascii="仿宋_GB2312" w:eastAsia="仿宋_GB2312" w:hAnsi="仿宋"/>
          <w:sz w:val="32"/>
          <w:szCs w:val="32"/>
        </w:rPr>
        <w:t>并在资格复审现场提供原件及复印件</w:t>
      </w:r>
      <w:r>
        <w:rPr>
          <w:rFonts w:ascii="仿宋_GB2312" w:eastAsia="仿宋_GB2312" w:hAnsi="仿宋" w:hint="eastAsia"/>
          <w:sz w:val="32"/>
          <w:szCs w:val="32"/>
        </w:rPr>
        <w:t>。报考人员未及时提供材料的视为放弃加分。</w:t>
      </w:r>
    </w:p>
    <w:p w:rsidR="00950C08" w:rsidRDefault="00A63FAD">
      <w:pPr>
        <w:spacing w:line="560" w:lineRule="exact"/>
        <w:ind w:firstLineChars="200" w:firstLine="640"/>
        <w:rPr>
          <w:rFonts w:ascii="仿宋" w:eastAsia="仿宋" w:hAnsi="仿宋"/>
          <w:sz w:val="32"/>
          <w:szCs w:val="32"/>
        </w:rPr>
      </w:pPr>
      <w:r>
        <w:rPr>
          <w:rFonts w:ascii="楷体_GB2312" w:eastAsia="楷体_GB2312" w:hAnsi="仿宋" w:cs="宋体" w:hint="eastAsia"/>
          <w:bCs/>
          <w:sz w:val="32"/>
          <w:szCs w:val="32"/>
        </w:rPr>
        <w:t>（六</w:t>
      </w:r>
      <w:r>
        <w:rPr>
          <w:rFonts w:ascii="楷体_GB2312" w:eastAsia="楷体_GB2312" w:hAnsi="仿宋" w:cs="宋体"/>
          <w:bCs/>
          <w:sz w:val="32"/>
          <w:szCs w:val="32"/>
        </w:rPr>
        <w:t>）</w:t>
      </w:r>
      <w:r>
        <w:rPr>
          <w:rFonts w:ascii="楷体_GB2312" w:eastAsia="楷体_GB2312" w:hAnsi="仿宋" w:cs="宋体" w:hint="eastAsia"/>
          <w:bCs/>
          <w:sz w:val="32"/>
          <w:szCs w:val="32"/>
        </w:rPr>
        <w:t>准考证</w:t>
      </w:r>
      <w:r>
        <w:rPr>
          <w:rFonts w:ascii="仿宋" w:eastAsia="仿宋" w:hAnsi="仿宋" w:hint="eastAsia"/>
          <w:sz w:val="32"/>
          <w:szCs w:val="32"/>
        </w:rPr>
        <w:t>是考生参加笔试、面试、体检等环节的重要证件。考生参加笔试、面试、体检时，须同时携带本人准考证和本人有效居民身份证。</w:t>
      </w:r>
    </w:p>
    <w:p w:rsidR="00950C08" w:rsidRDefault="00A63FAD">
      <w:pPr>
        <w:spacing w:line="560" w:lineRule="exact"/>
        <w:ind w:firstLineChars="200" w:firstLine="640"/>
        <w:rPr>
          <w:rFonts w:ascii="仿宋" w:eastAsia="仿宋" w:hAnsi="仿宋"/>
          <w:sz w:val="32"/>
          <w:szCs w:val="32"/>
        </w:rPr>
      </w:pPr>
      <w:r>
        <w:rPr>
          <w:rFonts w:ascii="楷体_GB2312" w:eastAsia="楷体_GB2312" w:hAnsi="仿宋" w:cs="宋体" w:hint="eastAsia"/>
          <w:bCs/>
          <w:sz w:val="32"/>
          <w:szCs w:val="32"/>
        </w:rPr>
        <w:t>（七</w:t>
      </w:r>
      <w:r>
        <w:rPr>
          <w:rFonts w:ascii="楷体_GB2312" w:eastAsia="楷体_GB2312" w:hAnsi="仿宋" w:cs="宋体"/>
          <w:bCs/>
          <w:sz w:val="32"/>
          <w:szCs w:val="32"/>
        </w:rPr>
        <w:t>）</w:t>
      </w:r>
      <w:r>
        <w:rPr>
          <w:rFonts w:ascii="楷体_GB2312" w:eastAsia="楷体_GB2312" w:hAnsi="仿宋" w:cs="宋体" w:hint="eastAsia"/>
          <w:bCs/>
          <w:sz w:val="32"/>
          <w:szCs w:val="32"/>
        </w:rPr>
        <w:t>报名完成</w:t>
      </w:r>
      <w:r>
        <w:rPr>
          <w:rFonts w:ascii="仿宋" w:eastAsia="仿宋" w:hAnsi="仿宋" w:hint="eastAsia"/>
          <w:sz w:val="32"/>
          <w:szCs w:val="32"/>
        </w:rPr>
        <w:t>后，系统显示“待审核”，考生可登录报名网站查询审核情况，显示</w:t>
      </w:r>
      <w:r w:rsidRPr="00543242">
        <w:rPr>
          <w:rFonts w:ascii="仿宋" w:eastAsia="仿宋" w:hAnsi="仿宋" w:hint="eastAsia"/>
          <w:sz w:val="32"/>
          <w:szCs w:val="32"/>
        </w:rPr>
        <w:t>“审核已通过”</w:t>
      </w:r>
      <w:r>
        <w:rPr>
          <w:rFonts w:ascii="仿宋" w:eastAsia="仿宋" w:hAnsi="仿宋" w:hint="eastAsia"/>
          <w:sz w:val="32"/>
          <w:szCs w:val="32"/>
        </w:rPr>
        <w:t>即为报名成功。</w:t>
      </w:r>
    </w:p>
    <w:p w:rsidR="00950C08" w:rsidRDefault="00A63FAD">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资格初审</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应聘者在报名期间将以下材料在报名系统中</w:t>
      </w:r>
      <w:r w:rsidR="00643510">
        <w:rPr>
          <w:rFonts w:ascii="仿宋" w:eastAsia="仿宋" w:hAnsi="仿宋" w:hint="eastAsia"/>
          <w:sz w:val="32"/>
          <w:szCs w:val="32"/>
        </w:rPr>
        <w:t>以</w:t>
      </w:r>
      <w:r>
        <w:rPr>
          <w:rFonts w:ascii="仿宋" w:eastAsia="仿宋" w:hAnsi="仿宋"/>
          <w:sz w:val="32"/>
          <w:szCs w:val="32"/>
        </w:rPr>
        <w:t>jpg版</w:t>
      </w:r>
      <w:r>
        <w:rPr>
          <w:rFonts w:ascii="仿宋" w:eastAsia="仿宋" w:hAnsi="仿宋" w:hint="eastAsia"/>
          <w:sz w:val="32"/>
          <w:szCs w:val="32"/>
        </w:rPr>
        <w:t>扫描</w:t>
      </w:r>
      <w:proofErr w:type="gramStart"/>
      <w:r>
        <w:rPr>
          <w:rFonts w:ascii="仿宋" w:eastAsia="仿宋" w:hAnsi="仿宋" w:hint="eastAsia"/>
          <w:sz w:val="32"/>
          <w:szCs w:val="32"/>
        </w:rPr>
        <w:t>件形式</w:t>
      </w:r>
      <w:proofErr w:type="gramEnd"/>
      <w:r>
        <w:rPr>
          <w:rFonts w:ascii="仿宋" w:eastAsia="仿宋" w:hAnsi="仿宋" w:hint="eastAsia"/>
          <w:sz w:val="32"/>
          <w:szCs w:val="32"/>
        </w:rPr>
        <w:t>上传:</w:t>
      </w:r>
    </w:p>
    <w:p w:rsidR="00950C08" w:rsidRDefault="00A63FAD">
      <w:pPr>
        <w:spacing w:line="540" w:lineRule="exact"/>
        <w:ind w:firstLineChars="200" w:firstLine="640"/>
        <w:rPr>
          <w:rFonts w:ascii="楷体_GB2312" w:eastAsia="楷体_GB2312" w:hAnsi="仿宋" w:cs="宋体"/>
          <w:bCs/>
          <w:sz w:val="32"/>
          <w:szCs w:val="32"/>
        </w:rPr>
      </w:pPr>
      <w:r>
        <w:rPr>
          <w:rFonts w:ascii="楷体_GB2312" w:eastAsia="楷体_GB2312" w:hAnsi="仿宋" w:cs="宋体" w:hint="eastAsia"/>
          <w:bCs/>
          <w:sz w:val="32"/>
          <w:szCs w:val="32"/>
        </w:rPr>
        <w:t>（一）2021年应届毕业生：</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填写《大亚湾区2021年公开招聘教师报名表》（附件2），所有报考人员须签订服从工作调配协议，报名表需同时</w:t>
      </w:r>
      <w:r>
        <w:rPr>
          <w:rFonts w:ascii="仿宋" w:eastAsia="仿宋" w:hAnsi="仿宋"/>
          <w:sz w:val="32"/>
          <w:szCs w:val="32"/>
        </w:rPr>
        <w:t>上传jpg版和word版</w:t>
      </w:r>
      <w:r>
        <w:rPr>
          <w:rFonts w:ascii="仿宋" w:eastAsia="仿宋" w:hAnsi="仿宋" w:hint="eastAsia"/>
          <w:sz w:val="32"/>
          <w:szCs w:val="32"/>
        </w:rPr>
        <w:t>两个文件</w:t>
      </w:r>
      <w:r>
        <w:rPr>
          <w:rFonts w:ascii="仿宋" w:eastAsia="仿宋" w:hAnsi="仿宋"/>
          <w:sz w:val="32"/>
          <w:szCs w:val="32"/>
        </w:rPr>
        <w:t>，jpg</w:t>
      </w:r>
      <w:proofErr w:type="gramStart"/>
      <w:r>
        <w:rPr>
          <w:rFonts w:ascii="仿宋" w:eastAsia="仿宋" w:hAnsi="仿宋"/>
          <w:sz w:val="32"/>
          <w:szCs w:val="32"/>
        </w:rPr>
        <w:t>版</w:t>
      </w:r>
      <w:r>
        <w:rPr>
          <w:rFonts w:ascii="仿宋" w:eastAsia="仿宋" w:hAnsi="仿宋" w:hint="eastAsia"/>
          <w:sz w:val="32"/>
          <w:szCs w:val="32"/>
        </w:rPr>
        <w:t>所有</w:t>
      </w:r>
      <w:proofErr w:type="gramEnd"/>
      <w:r>
        <w:rPr>
          <w:rFonts w:ascii="仿宋" w:eastAsia="仿宋" w:hAnsi="仿宋"/>
          <w:sz w:val="32"/>
          <w:szCs w:val="32"/>
        </w:rPr>
        <w:t>签名必须手写</w:t>
      </w:r>
      <w:r>
        <w:rPr>
          <w:rFonts w:ascii="仿宋" w:eastAsia="仿宋" w:hAnsi="仿宋" w:hint="eastAsia"/>
          <w:sz w:val="32"/>
          <w:szCs w:val="32"/>
        </w:rPr>
        <w:t>；</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身份证；</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学历、学位证书或高校毕业生推荐表（</w:t>
      </w:r>
      <w:proofErr w:type="gramStart"/>
      <w:r>
        <w:rPr>
          <w:rFonts w:ascii="仿宋" w:eastAsia="仿宋" w:hAnsi="仿宋" w:hint="eastAsia"/>
          <w:sz w:val="32"/>
          <w:szCs w:val="32"/>
        </w:rPr>
        <w:t>附全部</w:t>
      </w:r>
      <w:proofErr w:type="gramEnd"/>
      <w:r>
        <w:rPr>
          <w:rFonts w:ascii="仿宋" w:eastAsia="仿宋" w:hAnsi="仿宋"/>
          <w:sz w:val="32"/>
          <w:szCs w:val="32"/>
        </w:rPr>
        <w:t>成绩的</w:t>
      </w:r>
      <w:r>
        <w:rPr>
          <w:rFonts w:ascii="仿宋" w:eastAsia="仿宋" w:hAnsi="仿宋" w:hint="eastAsia"/>
          <w:sz w:val="32"/>
          <w:szCs w:val="32"/>
        </w:rPr>
        <w:t>成绩表）；</w:t>
      </w:r>
    </w:p>
    <w:p w:rsidR="003558AE" w:rsidRDefault="003558AE">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bookmarkStart w:id="0" w:name="_GoBack"/>
      <w:bookmarkEnd w:id="0"/>
      <w:r w:rsidRPr="003558AE">
        <w:rPr>
          <w:rFonts w:ascii="仿宋" w:eastAsia="仿宋" w:hAnsi="仿宋" w:hint="eastAsia"/>
          <w:sz w:val="32"/>
          <w:szCs w:val="32"/>
        </w:rPr>
        <w:t>受疫情影响，暂未取得教师资格证书的人员，可持在有效期内的中小学教师资格考试合格证明或笔试合格成绩（即“中小学教师资格考试NTCE成绩”，幼儿园、小学、中职教师资格为两科笔试成绩，初中、高中教师资格为三科笔试成绩）报名应聘。</w:t>
      </w:r>
    </w:p>
    <w:p w:rsidR="00950C08" w:rsidRDefault="003558AE">
      <w:pPr>
        <w:spacing w:line="560" w:lineRule="exact"/>
        <w:ind w:firstLineChars="200" w:firstLine="640"/>
        <w:rPr>
          <w:rFonts w:ascii="仿宋" w:eastAsia="仿宋" w:hAnsi="仿宋"/>
          <w:sz w:val="32"/>
          <w:szCs w:val="32"/>
        </w:rPr>
      </w:pPr>
      <w:r>
        <w:rPr>
          <w:rFonts w:ascii="仿宋" w:eastAsia="仿宋" w:hAnsi="仿宋"/>
          <w:sz w:val="32"/>
          <w:szCs w:val="32"/>
        </w:rPr>
        <w:t>5</w:t>
      </w:r>
      <w:r w:rsidR="00A63FAD">
        <w:rPr>
          <w:rFonts w:ascii="仿宋" w:eastAsia="仿宋" w:hAnsi="仿宋"/>
          <w:sz w:val="32"/>
          <w:szCs w:val="32"/>
        </w:rPr>
        <w:t>.</w:t>
      </w:r>
      <w:r w:rsidR="00A63FAD">
        <w:rPr>
          <w:rFonts w:ascii="仿宋" w:eastAsia="仿宋" w:hAnsi="仿宋" w:hint="eastAsia"/>
          <w:sz w:val="32"/>
          <w:szCs w:val="32"/>
        </w:rPr>
        <w:t>国外(境外)学历需同时提供教育部留学服务中心出具的学历认证报告;202</w:t>
      </w:r>
      <w:r w:rsidR="00A63FAD">
        <w:rPr>
          <w:rFonts w:ascii="仿宋" w:eastAsia="仿宋" w:hAnsi="仿宋"/>
          <w:sz w:val="32"/>
          <w:szCs w:val="32"/>
        </w:rPr>
        <w:t>1</w:t>
      </w:r>
      <w:r w:rsidR="00A63FAD">
        <w:rPr>
          <w:rFonts w:ascii="仿宋" w:eastAsia="仿宋" w:hAnsi="仿宋" w:hint="eastAsia"/>
          <w:sz w:val="32"/>
          <w:szCs w:val="32"/>
        </w:rPr>
        <w:t>年1月1日起至报名截止前取得的教育部中国留学生服务中心境外学历、学位认证函（认证书）</w:t>
      </w:r>
    </w:p>
    <w:p w:rsidR="00950C08" w:rsidRDefault="003558AE">
      <w:pPr>
        <w:spacing w:line="540" w:lineRule="exact"/>
        <w:ind w:firstLineChars="200" w:firstLine="640"/>
        <w:rPr>
          <w:rFonts w:ascii="楷体_GB2312" w:eastAsia="楷体_GB2312" w:hAnsi="仿宋" w:cs="宋体"/>
          <w:bCs/>
          <w:sz w:val="32"/>
          <w:szCs w:val="32"/>
        </w:rPr>
      </w:pPr>
      <w:r>
        <w:rPr>
          <w:rFonts w:ascii="仿宋" w:eastAsia="仿宋" w:hAnsi="仿宋"/>
          <w:sz w:val="32"/>
          <w:szCs w:val="32"/>
        </w:rPr>
        <w:t>6</w:t>
      </w:r>
      <w:r w:rsidR="00A63FAD">
        <w:rPr>
          <w:rFonts w:ascii="仿宋" w:eastAsia="仿宋" w:hAnsi="仿宋" w:hint="eastAsia"/>
          <w:sz w:val="32"/>
          <w:szCs w:val="32"/>
        </w:rPr>
        <w:t>.毕业院校</w:t>
      </w:r>
      <w:r w:rsidR="00A63FAD">
        <w:rPr>
          <w:rFonts w:ascii="仿宋" w:eastAsia="仿宋" w:hAnsi="仿宋"/>
          <w:sz w:val="32"/>
          <w:szCs w:val="32"/>
        </w:rPr>
        <w:t>出具的师范类证明；</w:t>
      </w:r>
    </w:p>
    <w:p w:rsidR="00950C08" w:rsidRDefault="00A63FAD">
      <w:pPr>
        <w:spacing w:line="540" w:lineRule="exact"/>
        <w:ind w:firstLineChars="200" w:firstLine="640"/>
        <w:rPr>
          <w:rFonts w:ascii="楷体_GB2312" w:eastAsia="楷体_GB2312" w:hAnsi="仿宋" w:cs="宋体"/>
          <w:bCs/>
          <w:sz w:val="32"/>
          <w:szCs w:val="32"/>
        </w:rPr>
      </w:pPr>
      <w:r>
        <w:rPr>
          <w:rFonts w:ascii="楷体_GB2312" w:eastAsia="楷体_GB2312" w:hAnsi="仿宋" w:cs="宋体" w:hint="eastAsia"/>
          <w:bCs/>
          <w:sz w:val="32"/>
          <w:szCs w:val="32"/>
        </w:rPr>
        <w:t>（二</w:t>
      </w:r>
      <w:r>
        <w:rPr>
          <w:rFonts w:ascii="楷体_GB2312" w:eastAsia="楷体_GB2312" w:hAnsi="仿宋" w:cs="宋体"/>
          <w:bCs/>
          <w:sz w:val="32"/>
          <w:szCs w:val="32"/>
        </w:rPr>
        <w:t>）</w:t>
      </w:r>
      <w:r>
        <w:rPr>
          <w:rFonts w:ascii="楷体_GB2312" w:eastAsia="楷体_GB2312" w:hAnsi="仿宋" w:cs="宋体" w:hint="eastAsia"/>
          <w:bCs/>
          <w:sz w:val="32"/>
          <w:szCs w:val="32"/>
        </w:rPr>
        <w:t>2021年8月31日前符合广东省有关择业期政策的全日制毕业生：</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填写《大亚湾区2021年公开招聘教师报名表》（附件2），所有报考人员须签订服从工作调配协议，报名表需同时</w:t>
      </w:r>
      <w:r>
        <w:rPr>
          <w:rFonts w:ascii="仿宋" w:eastAsia="仿宋" w:hAnsi="仿宋"/>
          <w:sz w:val="32"/>
          <w:szCs w:val="32"/>
        </w:rPr>
        <w:t>上传jpg版和word版</w:t>
      </w:r>
      <w:r>
        <w:rPr>
          <w:rFonts w:ascii="仿宋" w:eastAsia="仿宋" w:hAnsi="仿宋" w:hint="eastAsia"/>
          <w:sz w:val="32"/>
          <w:szCs w:val="32"/>
        </w:rPr>
        <w:t>两个文件</w:t>
      </w:r>
      <w:r>
        <w:rPr>
          <w:rFonts w:ascii="仿宋" w:eastAsia="仿宋" w:hAnsi="仿宋"/>
          <w:sz w:val="32"/>
          <w:szCs w:val="32"/>
        </w:rPr>
        <w:t>，jpg</w:t>
      </w:r>
      <w:proofErr w:type="gramStart"/>
      <w:r>
        <w:rPr>
          <w:rFonts w:ascii="仿宋" w:eastAsia="仿宋" w:hAnsi="仿宋"/>
          <w:sz w:val="32"/>
          <w:szCs w:val="32"/>
        </w:rPr>
        <w:t>版</w:t>
      </w:r>
      <w:r>
        <w:rPr>
          <w:rFonts w:ascii="仿宋" w:eastAsia="仿宋" w:hAnsi="仿宋" w:hint="eastAsia"/>
          <w:sz w:val="32"/>
          <w:szCs w:val="32"/>
        </w:rPr>
        <w:t>所有</w:t>
      </w:r>
      <w:proofErr w:type="gramEnd"/>
      <w:r>
        <w:rPr>
          <w:rFonts w:ascii="仿宋" w:eastAsia="仿宋" w:hAnsi="仿宋"/>
          <w:sz w:val="32"/>
          <w:szCs w:val="32"/>
        </w:rPr>
        <w:t>签名必须手写</w:t>
      </w:r>
      <w:r>
        <w:rPr>
          <w:rFonts w:ascii="仿宋" w:eastAsia="仿宋" w:hAnsi="仿宋" w:hint="eastAsia"/>
          <w:sz w:val="32"/>
          <w:szCs w:val="32"/>
        </w:rPr>
        <w:t>；</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2</w:t>
      </w:r>
      <w:r>
        <w:rPr>
          <w:rFonts w:ascii="仿宋" w:eastAsia="仿宋" w:hAnsi="仿宋"/>
          <w:sz w:val="32"/>
          <w:szCs w:val="32"/>
        </w:rPr>
        <w:t>.</w:t>
      </w:r>
      <w:r>
        <w:rPr>
          <w:rFonts w:ascii="仿宋" w:eastAsia="仿宋" w:hAnsi="仿宋" w:hint="eastAsia"/>
          <w:sz w:val="32"/>
          <w:szCs w:val="32"/>
        </w:rPr>
        <w:t>身份证；</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学历、学位证书；</w:t>
      </w:r>
    </w:p>
    <w:p w:rsidR="003558AE" w:rsidRDefault="003558AE">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00A0398F">
        <w:rPr>
          <w:rFonts w:ascii="仿宋" w:eastAsia="仿宋" w:hAnsi="仿宋" w:hint="eastAsia"/>
          <w:sz w:val="32"/>
          <w:szCs w:val="32"/>
        </w:rPr>
        <w:t>教师资格证。</w:t>
      </w:r>
      <w:r w:rsidRPr="003558AE">
        <w:rPr>
          <w:rFonts w:ascii="仿宋" w:eastAsia="仿宋" w:hAnsi="仿宋" w:hint="eastAsia"/>
          <w:sz w:val="32"/>
          <w:szCs w:val="32"/>
        </w:rPr>
        <w:t>受疫情影响，暂未取得教师资格证书的人员，可持在有效期内的中小学教师资格考试合格证明或笔试合格成绩（即“中小学教师资格考试NTCE成绩”，幼儿园、小学、中职教师资格为两科笔试成绩，初中、高中教师资格为三科笔试成绩）报名应聘。</w:t>
      </w:r>
    </w:p>
    <w:p w:rsidR="00950C08" w:rsidRDefault="003558AE">
      <w:pPr>
        <w:spacing w:line="560" w:lineRule="exact"/>
        <w:ind w:firstLineChars="200" w:firstLine="640"/>
        <w:rPr>
          <w:rFonts w:ascii="仿宋" w:eastAsia="仿宋" w:hAnsi="仿宋"/>
          <w:sz w:val="32"/>
          <w:szCs w:val="32"/>
        </w:rPr>
      </w:pPr>
      <w:r>
        <w:rPr>
          <w:rFonts w:ascii="仿宋" w:eastAsia="仿宋" w:hAnsi="仿宋"/>
          <w:sz w:val="32"/>
          <w:szCs w:val="32"/>
        </w:rPr>
        <w:t>5</w:t>
      </w:r>
      <w:r w:rsidR="00A63FAD">
        <w:rPr>
          <w:rFonts w:ascii="仿宋" w:eastAsia="仿宋" w:hAnsi="仿宋"/>
          <w:sz w:val="32"/>
          <w:szCs w:val="32"/>
        </w:rPr>
        <w:t>.</w:t>
      </w:r>
      <w:r w:rsidR="00A63FAD">
        <w:rPr>
          <w:rFonts w:ascii="仿宋" w:eastAsia="仿宋" w:hAnsi="仿宋" w:hint="eastAsia"/>
          <w:sz w:val="32"/>
          <w:szCs w:val="32"/>
        </w:rPr>
        <w:t>国外(境外)学历需同时提供教育部留学服务中心出具的学历认证报告;教育部中国留学生服务中心境外学历、学位认证函（认证书）；</w:t>
      </w:r>
    </w:p>
    <w:p w:rsidR="00950C08" w:rsidRDefault="003558AE">
      <w:pPr>
        <w:spacing w:line="560" w:lineRule="exact"/>
        <w:ind w:firstLineChars="200" w:firstLine="640"/>
        <w:rPr>
          <w:rFonts w:ascii="仿宋" w:eastAsia="仿宋" w:hAnsi="仿宋"/>
          <w:sz w:val="32"/>
          <w:szCs w:val="32"/>
        </w:rPr>
      </w:pPr>
      <w:r>
        <w:rPr>
          <w:rFonts w:ascii="仿宋" w:eastAsia="仿宋" w:hAnsi="仿宋"/>
          <w:sz w:val="32"/>
          <w:szCs w:val="32"/>
        </w:rPr>
        <w:t>6</w:t>
      </w:r>
      <w:r w:rsidR="00A63FAD">
        <w:rPr>
          <w:rFonts w:ascii="仿宋" w:eastAsia="仿宋" w:hAnsi="仿宋" w:hint="eastAsia"/>
          <w:sz w:val="32"/>
          <w:szCs w:val="32"/>
        </w:rPr>
        <w:t>.毕业院校</w:t>
      </w:r>
      <w:r w:rsidR="00A63FAD">
        <w:rPr>
          <w:rFonts w:ascii="仿宋" w:eastAsia="仿宋" w:hAnsi="仿宋"/>
          <w:sz w:val="32"/>
          <w:szCs w:val="32"/>
        </w:rPr>
        <w:t>出具的师范类证明；</w:t>
      </w:r>
    </w:p>
    <w:p w:rsidR="00950C08" w:rsidRDefault="003558AE">
      <w:pPr>
        <w:spacing w:line="560" w:lineRule="exact"/>
        <w:ind w:firstLineChars="200" w:firstLine="640"/>
        <w:rPr>
          <w:rFonts w:ascii="仿宋" w:eastAsia="仿宋" w:hAnsi="仿宋"/>
          <w:sz w:val="32"/>
          <w:szCs w:val="32"/>
        </w:rPr>
      </w:pPr>
      <w:r>
        <w:rPr>
          <w:rFonts w:ascii="仿宋" w:eastAsia="仿宋" w:hAnsi="仿宋"/>
          <w:sz w:val="32"/>
          <w:szCs w:val="32"/>
        </w:rPr>
        <w:t>7</w:t>
      </w:r>
      <w:r w:rsidR="00A63FAD">
        <w:rPr>
          <w:rFonts w:ascii="仿宋" w:eastAsia="仿宋" w:hAnsi="仿宋"/>
          <w:sz w:val="32"/>
          <w:szCs w:val="32"/>
        </w:rPr>
        <w:t>.</w:t>
      </w:r>
      <w:r w:rsidR="00A63FAD">
        <w:rPr>
          <w:rFonts w:ascii="仿宋" w:eastAsia="仿宋" w:hAnsi="仿宋" w:hint="eastAsia"/>
          <w:sz w:val="32"/>
          <w:szCs w:val="32"/>
        </w:rPr>
        <w:t>除符合广东省有关择业期政策的考生外，个别高校毕业生两年择业期内可以重新办理报到证的，须由该高校毕业生就业指导中心出具证明材料；暂缓就业期限内毕业生还需提供暂缓就业协议；</w:t>
      </w:r>
    </w:p>
    <w:p w:rsidR="00950C08" w:rsidRDefault="003558AE">
      <w:pPr>
        <w:spacing w:line="560" w:lineRule="exact"/>
        <w:ind w:firstLineChars="200" w:firstLine="640"/>
        <w:rPr>
          <w:rFonts w:ascii="仿宋" w:eastAsia="仿宋" w:hAnsi="仿宋"/>
          <w:sz w:val="32"/>
          <w:szCs w:val="32"/>
        </w:rPr>
      </w:pPr>
      <w:r>
        <w:rPr>
          <w:rFonts w:ascii="仿宋" w:eastAsia="仿宋" w:hAnsi="仿宋"/>
          <w:sz w:val="32"/>
          <w:szCs w:val="32"/>
        </w:rPr>
        <w:t>8</w:t>
      </w:r>
      <w:r w:rsidR="00A63FAD">
        <w:rPr>
          <w:rFonts w:ascii="仿宋" w:eastAsia="仿宋" w:hAnsi="仿宋" w:hint="eastAsia"/>
          <w:sz w:val="32"/>
          <w:szCs w:val="32"/>
        </w:rPr>
        <w:t>.</w:t>
      </w:r>
      <w:r w:rsidR="00A63FAD">
        <w:rPr>
          <w:rFonts w:ascii="仿宋_GB2312" w:eastAsia="仿宋_GB2312" w:hAnsi="仿宋" w:hint="eastAsia"/>
          <w:sz w:val="32"/>
          <w:szCs w:val="32"/>
          <w:shd w:val="clear" w:color="auto" w:fill="FFFFFF"/>
        </w:rPr>
        <w:t>符合《大亚湾区中小学教师“区管校聘”管理实施方案》的在岗临聘教师还需</w:t>
      </w:r>
      <w:r w:rsidR="00A63FAD">
        <w:rPr>
          <w:rFonts w:ascii="仿宋_GB2312" w:eastAsia="仿宋_GB2312" w:hAnsi="仿宋"/>
          <w:sz w:val="32"/>
          <w:szCs w:val="32"/>
          <w:shd w:val="clear" w:color="auto" w:fill="FFFFFF"/>
        </w:rPr>
        <w:t>提供劳动合同。</w:t>
      </w:r>
    </w:p>
    <w:p w:rsidR="00950C08" w:rsidRDefault="00A63FAD">
      <w:pPr>
        <w:spacing w:line="540" w:lineRule="exact"/>
        <w:ind w:firstLineChars="200" w:firstLine="640"/>
        <w:rPr>
          <w:rFonts w:ascii="楷体_GB2312" w:eastAsia="楷体_GB2312" w:hAnsi="仿宋" w:cs="宋体"/>
          <w:bCs/>
          <w:sz w:val="32"/>
          <w:szCs w:val="32"/>
        </w:rPr>
      </w:pPr>
      <w:r>
        <w:rPr>
          <w:rFonts w:ascii="楷体_GB2312" w:eastAsia="楷体_GB2312" w:hAnsi="仿宋" w:cs="宋体" w:hint="eastAsia"/>
          <w:bCs/>
          <w:sz w:val="32"/>
          <w:szCs w:val="32"/>
        </w:rPr>
        <w:t>（</w:t>
      </w:r>
      <w:r>
        <w:rPr>
          <w:rFonts w:ascii="楷体_GB2312" w:eastAsia="楷体_GB2312" w:hAnsi="仿宋" w:cs="宋体"/>
          <w:bCs/>
          <w:sz w:val="32"/>
          <w:szCs w:val="32"/>
        </w:rPr>
        <w:t>三）</w:t>
      </w:r>
      <w:r>
        <w:rPr>
          <w:rFonts w:ascii="楷体_GB2312" w:eastAsia="楷体_GB2312" w:hAnsi="仿宋" w:cs="宋体" w:hint="eastAsia"/>
          <w:bCs/>
          <w:sz w:val="32"/>
          <w:szCs w:val="32"/>
        </w:rPr>
        <w:t>往届毕业生：</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填写《大亚湾区2021年公开招聘教师报名表》（附件2），所有报考人员须签订服从工作调配协议，报名表需同时</w:t>
      </w:r>
      <w:r>
        <w:rPr>
          <w:rFonts w:ascii="仿宋" w:eastAsia="仿宋" w:hAnsi="仿宋"/>
          <w:sz w:val="32"/>
          <w:szCs w:val="32"/>
        </w:rPr>
        <w:t>上传jpg版和word版</w:t>
      </w:r>
      <w:r>
        <w:rPr>
          <w:rFonts w:ascii="仿宋" w:eastAsia="仿宋" w:hAnsi="仿宋" w:hint="eastAsia"/>
          <w:sz w:val="32"/>
          <w:szCs w:val="32"/>
        </w:rPr>
        <w:t>两个文件</w:t>
      </w:r>
      <w:r>
        <w:rPr>
          <w:rFonts w:ascii="仿宋" w:eastAsia="仿宋" w:hAnsi="仿宋"/>
          <w:sz w:val="32"/>
          <w:szCs w:val="32"/>
        </w:rPr>
        <w:t>，jpg</w:t>
      </w:r>
      <w:proofErr w:type="gramStart"/>
      <w:r>
        <w:rPr>
          <w:rFonts w:ascii="仿宋" w:eastAsia="仿宋" w:hAnsi="仿宋"/>
          <w:sz w:val="32"/>
          <w:szCs w:val="32"/>
        </w:rPr>
        <w:t>版</w:t>
      </w:r>
      <w:r>
        <w:rPr>
          <w:rFonts w:ascii="仿宋" w:eastAsia="仿宋" w:hAnsi="仿宋" w:hint="eastAsia"/>
          <w:sz w:val="32"/>
          <w:szCs w:val="32"/>
        </w:rPr>
        <w:t>所有</w:t>
      </w:r>
      <w:proofErr w:type="gramEnd"/>
      <w:r>
        <w:rPr>
          <w:rFonts w:ascii="仿宋" w:eastAsia="仿宋" w:hAnsi="仿宋"/>
          <w:sz w:val="32"/>
          <w:szCs w:val="32"/>
        </w:rPr>
        <w:t>签名必须手写</w:t>
      </w:r>
      <w:r>
        <w:rPr>
          <w:rFonts w:ascii="仿宋" w:eastAsia="仿宋" w:hAnsi="仿宋" w:hint="eastAsia"/>
          <w:sz w:val="32"/>
          <w:szCs w:val="32"/>
        </w:rPr>
        <w:t>；</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身份证；</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3</w:t>
      </w:r>
      <w:r>
        <w:rPr>
          <w:rFonts w:ascii="仿宋" w:eastAsia="仿宋" w:hAnsi="仿宋"/>
          <w:sz w:val="32"/>
          <w:szCs w:val="32"/>
        </w:rPr>
        <w:t>.</w:t>
      </w:r>
      <w:r>
        <w:rPr>
          <w:rFonts w:ascii="仿宋" w:eastAsia="仿宋" w:hAnsi="仿宋" w:hint="eastAsia"/>
          <w:sz w:val="32"/>
          <w:szCs w:val="32"/>
        </w:rPr>
        <w:t>学历、学位证书；</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教师资格证；</w:t>
      </w:r>
    </w:p>
    <w:p w:rsidR="00950C08" w:rsidRDefault="00A63FAD">
      <w:pPr>
        <w:spacing w:line="56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国外(境外)学历需同时提供教育部留学服务中心出具的学历认证报告;教育部中国留学生服务中心境外学历、学位认证函（认证书）；</w:t>
      </w:r>
    </w:p>
    <w:p w:rsidR="00950C08" w:rsidRDefault="00A63FAD">
      <w:pPr>
        <w:spacing w:line="56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.毕业院校</w:t>
      </w:r>
      <w:r>
        <w:rPr>
          <w:rFonts w:ascii="仿宋" w:eastAsia="仿宋" w:hAnsi="仿宋"/>
          <w:sz w:val="32"/>
          <w:szCs w:val="32"/>
        </w:rPr>
        <w:t>出具的师范类证明；</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提供2学年以上中小学教学工作经历证明材料（需同时提供对应</w:t>
      </w:r>
      <w:r>
        <w:rPr>
          <w:rFonts w:ascii="仿宋" w:eastAsia="仿宋" w:hAnsi="仿宋"/>
          <w:sz w:val="32"/>
          <w:szCs w:val="32"/>
        </w:rPr>
        <w:t>的</w:t>
      </w:r>
      <w:r>
        <w:rPr>
          <w:rFonts w:ascii="仿宋" w:eastAsia="仿宋" w:hAnsi="仿宋" w:hint="eastAsia"/>
          <w:sz w:val="32"/>
          <w:szCs w:val="32"/>
        </w:rPr>
        <w:t>劳动合同和社保缴费证明）；</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w:t>
      </w:r>
      <w:r>
        <w:rPr>
          <w:rFonts w:ascii="仿宋" w:eastAsia="仿宋" w:hAnsi="仿宋" w:hint="eastAsia"/>
          <w:sz w:val="32"/>
          <w:szCs w:val="32"/>
        </w:rPr>
        <w:t>往届毕业生须提供档案托管相关证明；</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sz w:val="32"/>
          <w:szCs w:val="32"/>
        </w:rPr>
        <w:t>.</w:t>
      </w:r>
      <w:r>
        <w:rPr>
          <w:rFonts w:ascii="仿宋" w:eastAsia="仿宋" w:hAnsi="仿宋" w:hint="eastAsia"/>
          <w:sz w:val="32"/>
          <w:szCs w:val="32"/>
        </w:rPr>
        <w:t>在编在岗教师须提供主管部门出具的同意报考证明和编制部门出具在编在岗证明；</w:t>
      </w:r>
    </w:p>
    <w:p w:rsidR="00950C08" w:rsidRDefault="00A63FAD">
      <w:pPr>
        <w:spacing w:line="560" w:lineRule="exact"/>
        <w:ind w:firstLineChars="200" w:firstLine="640"/>
        <w:rPr>
          <w:rFonts w:ascii="仿宋_GB2312" w:eastAsia="仿宋_GB2312" w:hAnsi="仿宋"/>
          <w:sz w:val="32"/>
          <w:szCs w:val="32"/>
          <w:shd w:val="clear" w:color="auto" w:fill="FFFFFF"/>
        </w:rPr>
      </w:pPr>
      <w:r>
        <w:rPr>
          <w:rFonts w:ascii="楷体_GB2312" w:eastAsia="楷体_GB2312" w:hAnsi="仿宋" w:cs="宋体" w:hint="eastAsia"/>
          <w:bCs/>
          <w:sz w:val="32"/>
          <w:szCs w:val="32"/>
        </w:rPr>
        <w:t>（</w:t>
      </w:r>
      <w:r>
        <w:rPr>
          <w:rFonts w:ascii="楷体_GB2312" w:eastAsia="楷体_GB2312" w:hAnsi="仿宋" w:cs="宋体"/>
          <w:bCs/>
          <w:sz w:val="32"/>
          <w:szCs w:val="32"/>
        </w:rPr>
        <w:t>四）</w:t>
      </w:r>
      <w:r>
        <w:rPr>
          <w:rFonts w:ascii="楷体_GB2312" w:eastAsia="楷体_GB2312" w:hAnsi="仿宋" w:cs="宋体" w:hint="eastAsia"/>
          <w:bCs/>
          <w:sz w:val="32"/>
          <w:szCs w:val="32"/>
        </w:rPr>
        <w:t>符合《大亚湾区中小学教师“区管校聘”管理实施方案》的在岗临聘教师：</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填写《大亚湾区2021年公开招聘教师报名表》（附件2），所有报考人员须签订服从工作调配协议，报名表需同时</w:t>
      </w:r>
      <w:r>
        <w:rPr>
          <w:rFonts w:ascii="仿宋" w:eastAsia="仿宋" w:hAnsi="仿宋"/>
          <w:sz w:val="32"/>
          <w:szCs w:val="32"/>
        </w:rPr>
        <w:t>上传jpg版和word版</w:t>
      </w:r>
      <w:r>
        <w:rPr>
          <w:rFonts w:ascii="仿宋" w:eastAsia="仿宋" w:hAnsi="仿宋" w:hint="eastAsia"/>
          <w:sz w:val="32"/>
          <w:szCs w:val="32"/>
        </w:rPr>
        <w:t>两个文件</w:t>
      </w:r>
      <w:r>
        <w:rPr>
          <w:rFonts w:ascii="仿宋" w:eastAsia="仿宋" w:hAnsi="仿宋"/>
          <w:sz w:val="32"/>
          <w:szCs w:val="32"/>
        </w:rPr>
        <w:t>，jpg</w:t>
      </w:r>
      <w:proofErr w:type="gramStart"/>
      <w:r>
        <w:rPr>
          <w:rFonts w:ascii="仿宋" w:eastAsia="仿宋" w:hAnsi="仿宋"/>
          <w:sz w:val="32"/>
          <w:szCs w:val="32"/>
        </w:rPr>
        <w:t>版</w:t>
      </w:r>
      <w:r>
        <w:rPr>
          <w:rFonts w:ascii="仿宋" w:eastAsia="仿宋" w:hAnsi="仿宋" w:hint="eastAsia"/>
          <w:sz w:val="32"/>
          <w:szCs w:val="32"/>
        </w:rPr>
        <w:t>所有</w:t>
      </w:r>
      <w:proofErr w:type="gramEnd"/>
      <w:r>
        <w:rPr>
          <w:rFonts w:ascii="仿宋" w:eastAsia="仿宋" w:hAnsi="仿宋"/>
          <w:sz w:val="32"/>
          <w:szCs w:val="32"/>
        </w:rPr>
        <w:t>签名必须手写</w:t>
      </w:r>
      <w:r>
        <w:rPr>
          <w:rFonts w:ascii="仿宋" w:eastAsia="仿宋" w:hAnsi="仿宋" w:hint="eastAsia"/>
          <w:sz w:val="32"/>
          <w:szCs w:val="32"/>
        </w:rPr>
        <w:t>；</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身份证；</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学历、学位证书；</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教师资格证；</w:t>
      </w:r>
    </w:p>
    <w:p w:rsidR="00950C08" w:rsidRDefault="00A63FAD">
      <w:pPr>
        <w:spacing w:line="56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国外(境外)学历需同时提供教育部留学服务中心出具的学历认证报告;教育部中国留学生服务中心境外学历、学位认证函（认证书）；</w:t>
      </w:r>
    </w:p>
    <w:p w:rsidR="00950C08" w:rsidRDefault="00A63FAD">
      <w:pPr>
        <w:spacing w:line="560" w:lineRule="exact"/>
        <w:ind w:firstLineChars="200" w:firstLine="640"/>
        <w:rPr>
          <w:rFonts w:ascii="仿宋" w:eastAsia="仿宋" w:hAnsi="仿宋"/>
          <w:sz w:val="32"/>
          <w:szCs w:val="32"/>
        </w:rPr>
      </w:pPr>
      <w:r>
        <w:rPr>
          <w:rFonts w:ascii="仿宋" w:eastAsia="仿宋" w:hAnsi="仿宋"/>
          <w:sz w:val="32"/>
          <w:szCs w:val="32"/>
        </w:rPr>
        <w:lastRenderedPageBreak/>
        <w:t>6.</w:t>
      </w:r>
      <w:r>
        <w:rPr>
          <w:rFonts w:ascii="仿宋" w:eastAsia="仿宋" w:hAnsi="仿宋" w:hint="eastAsia"/>
          <w:sz w:val="32"/>
          <w:szCs w:val="32"/>
        </w:rPr>
        <w:t>劳动</w:t>
      </w:r>
      <w:r>
        <w:rPr>
          <w:rFonts w:ascii="仿宋" w:eastAsia="仿宋" w:hAnsi="仿宋"/>
          <w:sz w:val="32"/>
          <w:szCs w:val="32"/>
        </w:rPr>
        <w:t>合同</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7.学校</w:t>
      </w:r>
      <w:r>
        <w:rPr>
          <w:rFonts w:ascii="仿宋" w:eastAsia="仿宋" w:hAnsi="仿宋"/>
          <w:sz w:val="32"/>
          <w:szCs w:val="32"/>
        </w:rPr>
        <w:t>推荐</w:t>
      </w:r>
      <w:r>
        <w:rPr>
          <w:rFonts w:ascii="仿宋" w:eastAsia="仿宋" w:hAnsi="仿宋" w:hint="eastAsia"/>
          <w:sz w:val="32"/>
          <w:szCs w:val="32"/>
        </w:rPr>
        <w:t>材料</w:t>
      </w:r>
    </w:p>
    <w:p w:rsidR="00950C08" w:rsidRDefault="00A63FAD">
      <w:pPr>
        <w:spacing w:line="540" w:lineRule="exact"/>
        <w:ind w:firstLineChars="200" w:firstLine="640"/>
        <w:rPr>
          <w:rFonts w:ascii="楷体_GB2312" w:eastAsia="楷体_GB2312" w:hAnsi="仿宋" w:cs="宋体"/>
          <w:bCs/>
          <w:sz w:val="32"/>
          <w:szCs w:val="32"/>
        </w:rPr>
      </w:pPr>
      <w:r>
        <w:rPr>
          <w:rFonts w:ascii="楷体_GB2312" w:eastAsia="楷体_GB2312" w:hAnsi="仿宋" w:cs="宋体" w:hint="eastAsia"/>
          <w:bCs/>
          <w:sz w:val="32"/>
          <w:szCs w:val="32"/>
        </w:rPr>
        <w:t>（五</w:t>
      </w:r>
      <w:r>
        <w:rPr>
          <w:rFonts w:ascii="楷体_GB2312" w:eastAsia="楷体_GB2312" w:hAnsi="仿宋" w:cs="宋体"/>
          <w:bCs/>
          <w:sz w:val="32"/>
          <w:szCs w:val="32"/>
        </w:rPr>
        <w:t>）中小学</w:t>
      </w:r>
      <w:r>
        <w:rPr>
          <w:rFonts w:ascii="楷体_GB2312" w:eastAsia="楷体_GB2312" w:hAnsi="仿宋" w:cs="宋体" w:hint="eastAsia"/>
          <w:bCs/>
          <w:sz w:val="32"/>
          <w:szCs w:val="32"/>
        </w:rPr>
        <w:t>中级以上职称的在岗教师：</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填写《大亚湾区2021年公开招聘教师报名表》（附件2），所有报考人员须签订服从工作调配协议，报名表需同时</w:t>
      </w:r>
      <w:r>
        <w:rPr>
          <w:rFonts w:ascii="仿宋" w:eastAsia="仿宋" w:hAnsi="仿宋"/>
          <w:sz w:val="32"/>
          <w:szCs w:val="32"/>
        </w:rPr>
        <w:t>上传jpg版和word版</w:t>
      </w:r>
      <w:r>
        <w:rPr>
          <w:rFonts w:ascii="仿宋" w:eastAsia="仿宋" w:hAnsi="仿宋" w:hint="eastAsia"/>
          <w:sz w:val="32"/>
          <w:szCs w:val="32"/>
        </w:rPr>
        <w:t>两个文件</w:t>
      </w:r>
      <w:r>
        <w:rPr>
          <w:rFonts w:ascii="仿宋" w:eastAsia="仿宋" w:hAnsi="仿宋"/>
          <w:sz w:val="32"/>
          <w:szCs w:val="32"/>
        </w:rPr>
        <w:t>，jpg</w:t>
      </w:r>
      <w:proofErr w:type="gramStart"/>
      <w:r>
        <w:rPr>
          <w:rFonts w:ascii="仿宋" w:eastAsia="仿宋" w:hAnsi="仿宋"/>
          <w:sz w:val="32"/>
          <w:szCs w:val="32"/>
        </w:rPr>
        <w:t>版</w:t>
      </w:r>
      <w:r>
        <w:rPr>
          <w:rFonts w:ascii="仿宋" w:eastAsia="仿宋" w:hAnsi="仿宋" w:hint="eastAsia"/>
          <w:sz w:val="32"/>
          <w:szCs w:val="32"/>
        </w:rPr>
        <w:t>所有</w:t>
      </w:r>
      <w:proofErr w:type="gramEnd"/>
      <w:r>
        <w:rPr>
          <w:rFonts w:ascii="仿宋" w:eastAsia="仿宋" w:hAnsi="仿宋"/>
          <w:sz w:val="32"/>
          <w:szCs w:val="32"/>
        </w:rPr>
        <w:t>签名必须手写</w:t>
      </w:r>
      <w:r>
        <w:rPr>
          <w:rFonts w:ascii="仿宋" w:eastAsia="仿宋" w:hAnsi="仿宋" w:hint="eastAsia"/>
          <w:sz w:val="32"/>
          <w:szCs w:val="32"/>
        </w:rPr>
        <w:t>；</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身份证；</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学历、学位证书；</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教师资格证；</w:t>
      </w:r>
    </w:p>
    <w:p w:rsidR="00950C08" w:rsidRDefault="00A63FAD">
      <w:pPr>
        <w:spacing w:line="56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职称</w:t>
      </w:r>
      <w:r>
        <w:rPr>
          <w:rFonts w:ascii="仿宋" w:eastAsia="仿宋" w:hAnsi="仿宋"/>
          <w:sz w:val="32"/>
          <w:szCs w:val="32"/>
        </w:rPr>
        <w:t>证书；</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6.在编在岗教师须提供主管部门出具的同意报考证明和编制部门出具在编在岗证明；</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7.档案托管相关证明；</w:t>
      </w:r>
    </w:p>
    <w:p w:rsidR="00950C08" w:rsidRDefault="00A63FAD">
      <w:pPr>
        <w:spacing w:line="560" w:lineRule="exact"/>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国外(境外)学历需同时提供教育部留学服务中心出具的学历认证报告;教育部中国留学生服务中心境外学历、学位认证函（认证书）；</w:t>
      </w:r>
    </w:p>
    <w:p w:rsidR="00950C08" w:rsidRDefault="00A63FAD">
      <w:pPr>
        <w:spacing w:line="540" w:lineRule="exact"/>
        <w:ind w:firstLineChars="200" w:firstLine="640"/>
        <w:rPr>
          <w:rFonts w:ascii="楷体_GB2312" w:eastAsia="楷体_GB2312" w:hAnsi="仿宋" w:cs="宋体"/>
          <w:bCs/>
          <w:sz w:val="32"/>
          <w:szCs w:val="32"/>
        </w:rPr>
      </w:pPr>
      <w:r>
        <w:rPr>
          <w:rFonts w:ascii="楷体_GB2312" w:eastAsia="楷体_GB2312" w:hAnsi="仿宋" w:cs="宋体" w:hint="eastAsia"/>
          <w:bCs/>
          <w:sz w:val="32"/>
          <w:szCs w:val="32"/>
        </w:rPr>
        <w:t>（六）其他有关证明材料。</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①根据《关于引导和鼓励高校毕业生到农村基层从事支教、支农、支医和扶贫工作的实施意见》（粤</w:t>
      </w:r>
      <w:proofErr w:type="gramStart"/>
      <w:r>
        <w:rPr>
          <w:rFonts w:ascii="仿宋" w:eastAsia="仿宋" w:hAnsi="仿宋" w:hint="eastAsia"/>
          <w:sz w:val="32"/>
          <w:szCs w:val="32"/>
        </w:rPr>
        <w:t>人社发</w:t>
      </w:r>
      <w:proofErr w:type="gramEnd"/>
      <w:r>
        <w:rPr>
          <w:rFonts w:ascii="仿宋" w:eastAsia="仿宋" w:hAnsi="仿宋" w:hint="eastAsia"/>
          <w:sz w:val="32"/>
          <w:szCs w:val="32"/>
        </w:rPr>
        <w:t>〔2007〕141号）、《广东省选聘高校毕业生到村任职工作实施意见》（</w:t>
      </w:r>
      <w:proofErr w:type="gramStart"/>
      <w:r>
        <w:rPr>
          <w:rFonts w:ascii="仿宋" w:eastAsia="仿宋" w:hAnsi="仿宋" w:hint="eastAsia"/>
          <w:sz w:val="32"/>
          <w:szCs w:val="32"/>
        </w:rPr>
        <w:t>粤组通</w:t>
      </w:r>
      <w:proofErr w:type="gramEnd"/>
      <w:r>
        <w:rPr>
          <w:rFonts w:ascii="仿宋" w:eastAsia="仿宋" w:hAnsi="仿宋" w:hint="eastAsia"/>
          <w:sz w:val="32"/>
          <w:szCs w:val="32"/>
        </w:rPr>
        <w:t>〔2008〕50号）有关规定，服务期满并取得由省级相关主管部门颁发的《广东省“三支一扶”合格证书》或《广东省高校毕业生到农村</w:t>
      </w:r>
      <w:r>
        <w:rPr>
          <w:rFonts w:ascii="仿宋" w:eastAsia="仿宋" w:hAnsi="仿宋" w:hint="eastAsia"/>
          <w:sz w:val="32"/>
          <w:szCs w:val="32"/>
        </w:rPr>
        <w:lastRenderedPageBreak/>
        <w:t>任职工作证书》的，</w:t>
      </w:r>
      <w:proofErr w:type="gramStart"/>
      <w:r>
        <w:rPr>
          <w:rFonts w:ascii="仿宋" w:eastAsia="仿宋" w:hAnsi="仿宋" w:hint="eastAsia"/>
          <w:sz w:val="32"/>
          <w:szCs w:val="32"/>
        </w:rPr>
        <w:t>自服务</w:t>
      </w:r>
      <w:proofErr w:type="gramEnd"/>
      <w:r>
        <w:rPr>
          <w:rFonts w:ascii="仿宋" w:eastAsia="仿宋" w:hAnsi="仿宋" w:hint="eastAsia"/>
          <w:sz w:val="32"/>
          <w:szCs w:val="32"/>
        </w:rPr>
        <w:t>期满之日起3年内参加我省事业单位公开招聘时笔试成绩加10分。符合报考岗位要求的报考人员在报名资格审查时提供由省级相关主管部门颁发的《广东省“三支一扶”合格证书》或《广东省高校毕业生到农村任职工作证书》证明材料。报考人员报名时未提供材料的视为放弃加分。</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②根据《惠州市人民政府惠州军分区关于批转市民政局市人力资源和社会保障局惠州军分区政治部&lt;惠州市军人随军家属就业安置办法&gt;的通知》(</w:t>
      </w:r>
      <w:proofErr w:type="gramStart"/>
      <w:r>
        <w:rPr>
          <w:rFonts w:ascii="仿宋" w:eastAsia="仿宋" w:hAnsi="仿宋" w:hint="eastAsia"/>
          <w:sz w:val="32"/>
          <w:szCs w:val="32"/>
        </w:rPr>
        <w:t>惠府〔2015〕</w:t>
      </w:r>
      <w:proofErr w:type="gramEnd"/>
      <w:r>
        <w:rPr>
          <w:rFonts w:ascii="仿宋" w:eastAsia="仿宋" w:hAnsi="仿宋" w:hint="eastAsia"/>
          <w:sz w:val="32"/>
          <w:szCs w:val="32"/>
        </w:rPr>
        <w:t>102号)有关规定,“鼓励具有教师、卫生等国家规定专业技术资格的随军家属参与我市的事业单位招聘考试,并给予在笔试成绩加5分的优惠。”“本办法所称随军家属,是指驻惠部队经军队师(旅)级以上单位政治机关批准办理了随军手续,且迁移入户到驻地行政区域内的现役军人配偶。”报考人员报名时未提供由市退役军人事务局（市双拥办）出具的符合（</w:t>
      </w:r>
      <w:proofErr w:type="gramStart"/>
      <w:r>
        <w:rPr>
          <w:rFonts w:ascii="仿宋" w:eastAsia="仿宋" w:hAnsi="仿宋" w:hint="eastAsia"/>
          <w:sz w:val="32"/>
          <w:szCs w:val="32"/>
        </w:rPr>
        <w:t>惠府〔2015〕</w:t>
      </w:r>
      <w:proofErr w:type="gramEnd"/>
      <w:r>
        <w:rPr>
          <w:rFonts w:ascii="仿宋" w:eastAsia="仿宋" w:hAnsi="仿宋" w:hint="eastAsia"/>
          <w:sz w:val="32"/>
          <w:szCs w:val="32"/>
        </w:rPr>
        <w:t>102号）规定加分条件的随军家属证明的视为放弃加分。</w:t>
      </w:r>
    </w:p>
    <w:p w:rsidR="00950C08" w:rsidRDefault="00A63FAD">
      <w:pPr>
        <w:spacing w:line="560" w:lineRule="exact"/>
        <w:ind w:firstLineChars="200" w:firstLine="640"/>
        <w:rPr>
          <w:rFonts w:ascii="仿宋" w:eastAsia="仿宋" w:hAnsi="仿宋"/>
          <w:sz w:val="32"/>
          <w:szCs w:val="32"/>
        </w:rPr>
      </w:pPr>
      <w:r>
        <w:rPr>
          <w:rFonts w:ascii="仿宋" w:eastAsia="仿宋" w:hAnsi="仿宋" w:hint="eastAsia"/>
          <w:sz w:val="32"/>
          <w:szCs w:val="32"/>
        </w:rPr>
        <w:t>③截止至</w:t>
      </w:r>
      <w:r>
        <w:rPr>
          <w:rFonts w:ascii="仿宋" w:eastAsia="仿宋" w:hAnsi="仿宋"/>
          <w:sz w:val="32"/>
          <w:szCs w:val="32"/>
        </w:rPr>
        <w:t>公告发布之日，</w:t>
      </w:r>
      <w:r>
        <w:rPr>
          <w:rFonts w:ascii="仿宋_GB2312" w:eastAsia="仿宋_GB2312" w:hAnsi="仿宋" w:hint="eastAsia"/>
          <w:sz w:val="32"/>
          <w:szCs w:val="32"/>
          <w:shd w:val="clear" w:color="auto" w:fill="FFFFFF"/>
        </w:rPr>
        <w:t>符合《大亚湾区中小学教师“区管校聘”管理实施方案》政策</w:t>
      </w:r>
      <w:r>
        <w:rPr>
          <w:rFonts w:ascii="仿宋_GB2312" w:eastAsia="仿宋_GB2312" w:hAnsi="仿宋"/>
          <w:sz w:val="32"/>
          <w:szCs w:val="32"/>
          <w:shd w:val="clear" w:color="auto" w:fill="FFFFFF"/>
        </w:rPr>
        <w:t>的</w:t>
      </w:r>
      <w:r>
        <w:rPr>
          <w:rFonts w:ascii="仿宋_GB2312" w:eastAsia="仿宋_GB2312" w:hAnsi="仿宋" w:hint="eastAsia"/>
          <w:sz w:val="32"/>
          <w:szCs w:val="32"/>
          <w:shd w:val="clear" w:color="auto" w:fill="FFFFFF"/>
        </w:rPr>
        <w:t>在岗</w:t>
      </w:r>
      <w:r>
        <w:rPr>
          <w:rFonts w:ascii="仿宋_GB2312" w:eastAsia="仿宋_GB2312" w:hAnsi="仿宋"/>
          <w:sz w:val="32"/>
          <w:szCs w:val="32"/>
          <w:shd w:val="clear" w:color="auto" w:fill="FFFFFF"/>
        </w:rPr>
        <w:t>临聘教师</w:t>
      </w:r>
      <w:r>
        <w:rPr>
          <w:rFonts w:ascii="仿宋" w:eastAsia="仿宋" w:hAnsi="仿宋" w:hint="eastAsia"/>
          <w:sz w:val="32"/>
          <w:szCs w:val="32"/>
        </w:rPr>
        <w:t>工作</w:t>
      </w:r>
      <w:r>
        <w:rPr>
          <w:rFonts w:ascii="仿宋_GB2312" w:eastAsia="仿宋_GB2312" w:hAnsi="仿宋_GB2312" w:cs="仿宋_GB2312" w:hint="eastAsia"/>
          <w:bCs/>
          <w:sz w:val="32"/>
          <w:szCs w:val="32"/>
        </w:rPr>
        <w:t>满1年（</w:t>
      </w:r>
      <w:r>
        <w:rPr>
          <w:rFonts w:ascii="仿宋_GB2312" w:eastAsia="仿宋_GB2312" w:hAnsi="仿宋_GB2312" w:cs="仿宋_GB2312"/>
          <w:bCs/>
          <w:sz w:val="32"/>
          <w:szCs w:val="32"/>
        </w:rPr>
        <w:t>年限计算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以公告发布之日往前推，</w:t>
      </w:r>
      <w:r>
        <w:rPr>
          <w:rFonts w:ascii="仿宋_GB2312" w:eastAsia="仿宋_GB2312" w:hAnsi="仿宋_GB2312" w:cs="仿宋_GB2312" w:hint="eastAsia"/>
          <w:bCs/>
          <w:sz w:val="32"/>
          <w:szCs w:val="32"/>
        </w:rPr>
        <w:t>如有中断情况，只以最新的工作经历计入加分年限。），笔试成绩加2分，满2年加4分，满3年加6分，依此类推，</w:t>
      </w:r>
      <w:r>
        <w:rPr>
          <w:rFonts w:ascii="仿宋_GB2312" w:eastAsia="仿宋_GB2312" w:hAnsi="仿宋_GB2312" w:cs="仿宋_GB2312"/>
          <w:bCs/>
          <w:sz w:val="32"/>
          <w:szCs w:val="32"/>
        </w:rPr>
        <w:t>最高</w:t>
      </w:r>
      <w:r w:rsidR="00D0352C">
        <w:rPr>
          <w:rFonts w:ascii="仿宋_GB2312" w:eastAsia="仿宋_GB2312" w:hAnsi="仿宋_GB2312" w:cs="仿宋_GB2312"/>
          <w:bCs/>
          <w:sz w:val="32"/>
          <w:szCs w:val="32"/>
        </w:rPr>
        <w:t>加</w:t>
      </w:r>
      <w:r>
        <w:rPr>
          <w:rFonts w:ascii="仿宋_GB2312" w:eastAsia="仿宋_GB2312" w:hAnsi="仿宋_GB2312" w:cs="仿宋_GB2312" w:hint="eastAsia"/>
          <w:bCs/>
          <w:sz w:val="32"/>
          <w:szCs w:val="32"/>
        </w:rPr>
        <w:t>10分</w:t>
      </w:r>
      <w:r>
        <w:rPr>
          <w:rFonts w:ascii="仿宋" w:eastAsia="仿宋" w:hAnsi="仿宋" w:hint="eastAsia"/>
          <w:sz w:val="32"/>
          <w:szCs w:val="32"/>
        </w:rPr>
        <w:t>。符合</w:t>
      </w:r>
      <w:r>
        <w:rPr>
          <w:rFonts w:ascii="仿宋" w:eastAsia="仿宋" w:hAnsi="仿宋"/>
          <w:sz w:val="32"/>
          <w:szCs w:val="32"/>
        </w:rPr>
        <w:t>条件的考生报名时提供劳动合同，</w:t>
      </w:r>
      <w:r>
        <w:rPr>
          <w:rFonts w:ascii="仿宋" w:eastAsia="仿宋" w:hAnsi="仿宋" w:hint="eastAsia"/>
          <w:sz w:val="32"/>
          <w:szCs w:val="32"/>
        </w:rPr>
        <w:t>报名</w:t>
      </w:r>
      <w:r>
        <w:rPr>
          <w:rFonts w:ascii="仿宋" w:eastAsia="仿宋" w:hAnsi="仿宋"/>
          <w:sz w:val="32"/>
          <w:szCs w:val="32"/>
        </w:rPr>
        <w:t>时</w:t>
      </w:r>
      <w:r>
        <w:rPr>
          <w:rFonts w:ascii="仿宋" w:eastAsia="仿宋" w:hAnsi="仿宋" w:hint="eastAsia"/>
          <w:sz w:val="32"/>
          <w:szCs w:val="32"/>
        </w:rPr>
        <w:t>未提供的视为放弃加分。</w:t>
      </w:r>
    </w:p>
    <w:p w:rsidR="00950C08" w:rsidRDefault="00A63FAD">
      <w:pPr>
        <w:spacing w:line="560" w:lineRule="exact"/>
        <w:ind w:firstLineChars="200" w:firstLine="640"/>
        <w:rPr>
          <w:rFonts w:ascii="仿宋" w:eastAsia="仿宋" w:hAnsi="仿宋"/>
          <w:sz w:val="32"/>
          <w:szCs w:val="32"/>
        </w:rPr>
      </w:pPr>
      <w:r>
        <w:rPr>
          <w:rFonts w:ascii="楷体_GB2312" w:eastAsia="楷体_GB2312" w:hAnsi="仿宋" w:cs="宋体" w:hint="eastAsia"/>
          <w:bCs/>
          <w:sz w:val="32"/>
          <w:szCs w:val="32"/>
        </w:rPr>
        <w:t>（七）为了保证上传的证件符合要求，</w:t>
      </w:r>
      <w:r>
        <w:rPr>
          <w:rFonts w:ascii="仿宋" w:eastAsia="仿宋" w:hAnsi="仿宋" w:hint="eastAsia"/>
          <w:sz w:val="32"/>
          <w:szCs w:val="32"/>
        </w:rPr>
        <w:t>请尽量在图文处理公</w:t>
      </w:r>
      <w:r>
        <w:rPr>
          <w:rFonts w:ascii="仿宋" w:eastAsia="仿宋" w:hAnsi="仿宋" w:hint="eastAsia"/>
          <w:sz w:val="32"/>
          <w:szCs w:val="32"/>
        </w:rPr>
        <w:lastRenderedPageBreak/>
        <w:t>司或照相店扫描。报名</w:t>
      </w:r>
      <w:r>
        <w:rPr>
          <w:rFonts w:ascii="仿宋" w:eastAsia="仿宋" w:hAnsi="仿宋"/>
          <w:sz w:val="32"/>
          <w:szCs w:val="32"/>
        </w:rPr>
        <w:t>结束，</w:t>
      </w:r>
      <w:r>
        <w:rPr>
          <w:rFonts w:ascii="仿宋" w:eastAsia="仿宋" w:hAnsi="仿宋" w:hint="eastAsia"/>
          <w:sz w:val="32"/>
          <w:szCs w:val="32"/>
        </w:rPr>
        <w:t>招聘单位(招聘系统)不接受资料再上传。资格审核通过名单发布后，</w:t>
      </w:r>
      <w:r>
        <w:rPr>
          <w:rFonts w:ascii="仿宋" w:eastAsia="仿宋" w:hAnsi="仿宋"/>
          <w:sz w:val="32"/>
          <w:szCs w:val="32"/>
        </w:rPr>
        <w:t>考生</w:t>
      </w:r>
      <w:r>
        <w:rPr>
          <w:rFonts w:ascii="仿宋" w:eastAsia="仿宋" w:hAnsi="仿宋" w:hint="eastAsia"/>
          <w:sz w:val="32"/>
          <w:szCs w:val="32"/>
        </w:rPr>
        <w:t>于规定时间内打印准考证。</w:t>
      </w:r>
    </w:p>
    <w:p w:rsidR="00950C08" w:rsidRDefault="00A63FAD">
      <w:pPr>
        <w:spacing w:line="560" w:lineRule="exact"/>
        <w:ind w:firstLineChars="200" w:firstLine="640"/>
        <w:rPr>
          <w:rFonts w:ascii="仿宋" w:eastAsia="仿宋" w:hAnsi="仿宋"/>
          <w:sz w:val="32"/>
          <w:szCs w:val="32"/>
        </w:rPr>
      </w:pPr>
      <w:r>
        <w:rPr>
          <w:rFonts w:ascii="楷体_GB2312" w:eastAsia="楷体_GB2312" w:hAnsi="仿宋" w:cs="宋体" w:hint="eastAsia"/>
          <w:bCs/>
          <w:sz w:val="32"/>
          <w:szCs w:val="32"/>
        </w:rPr>
        <w:t>（八）报考人员不得报考所学专业代码与招聘岗位专业代码不一致的岗位。</w:t>
      </w:r>
      <w:r>
        <w:rPr>
          <w:rFonts w:ascii="仿宋" w:eastAsia="仿宋" w:hAnsi="仿宋" w:hint="eastAsia"/>
          <w:sz w:val="32"/>
          <w:szCs w:val="32"/>
        </w:rPr>
        <w:t>所学专业未列入专业目录（</w:t>
      </w:r>
      <w:proofErr w:type="gramStart"/>
      <w:r>
        <w:rPr>
          <w:rFonts w:ascii="仿宋" w:eastAsia="仿宋" w:hAnsi="仿宋" w:hint="eastAsia"/>
          <w:sz w:val="32"/>
          <w:szCs w:val="32"/>
        </w:rPr>
        <w:t>含旧专业</w:t>
      </w:r>
      <w:proofErr w:type="gramEnd"/>
      <w:r>
        <w:rPr>
          <w:rFonts w:ascii="仿宋" w:eastAsia="仿宋" w:hAnsi="仿宋" w:hint="eastAsia"/>
          <w:sz w:val="32"/>
          <w:szCs w:val="32"/>
        </w:rPr>
        <w:t>名称）的，可选择专业目录中的相近专业报考，所学专业必修课程须与招聘岗位要求专业的主要课程基本一致，并上传毕业证书、所学专业课程成绩单（须教务处盖章）、院校出具的课程对比情况说明及毕业院校设置专业的依据等材料。</w:t>
      </w:r>
    </w:p>
    <w:p w:rsidR="00950C08" w:rsidRDefault="00950C08">
      <w:pPr>
        <w:spacing w:line="560" w:lineRule="exact"/>
        <w:ind w:firstLineChars="200" w:firstLine="640"/>
        <w:rPr>
          <w:rFonts w:ascii="黑体" w:eastAsia="黑体" w:hAnsi="黑体"/>
          <w:bCs/>
          <w:sz w:val="32"/>
          <w:szCs w:val="32"/>
          <w:shd w:val="clear" w:color="auto" w:fill="FFFFFF"/>
        </w:rPr>
      </w:pPr>
    </w:p>
    <w:sectPr w:rsidR="00950C08" w:rsidSect="00825B25">
      <w:footerReference w:type="default" r:id="rId7"/>
      <w:pgSz w:w="11906" w:h="16838"/>
      <w:pgMar w:top="2155" w:right="1474" w:bottom="204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DDA" w:rsidRDefault="00082DDA">
      <w:r>
        <w:separator/>
      </w:r>
    </w:p>
  </w:endnote>
  <w:endnote w:type="continuationSeparator" w:id="0">
    <w:p w:rsidR="00082DDA" w:rsidRDefault="0008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60508"/>
    </w:sdtPr>
    <w:sdtEndPr/>
    <w:sdtContent>
      <w:p w:rsidR="00950C08" w:rsidRDefault="00825B25">
        <w:pPr>
          <w:pStyle w:val="a4"/>
          <w:jc w:val="center"/>
        </w:pPr>
        <w:r>
          <w:fldChar w:fldCharType="begin"/>
        </w:r>
        <w:r w:rsidR="00A63FAD">
          <w:instrText xml:space="preserve"> PAGE   \* MERGEFORMAT </w:instrText>
        </w:r>
        <w:r>
          <w:fldChar w:fldCharType="separate"/>
        </w:r>
        <w:r w:rsidR="00AE5C83" w:rsidRPr="00AE5C83">
          <w:rPr>
            <w:noProof/>
            <w:lang w:val="zh-CN"/>
          </w:rPr>
          <w:t>9</w:t>
        </w:r>
        <w:r>
          <w:rPr>
            <w:lang w:val="zh-CN"/>
          </w:rPr>
          <w:fldChar w:fldCharType="end"/>
        </w:r>
      </w:p>
    </w:sdtContent>
  </w:sdt>
  <w:p w:rsidR="00950C08" w:rsidRDefault="00950C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DDA" w:rsidRDefault="00082DDA">
      <w:r>
        <w:separator/>
      </w:r>
    </w:p>
  </w:footnote>
  <w:footnote w:type="continuationSeparator" w:id="0">
    <w:p w:rsidR="00082DDA" w:rsidRDefault="00082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7881"/>
    <w:rsid w:val="0001593B"/>
    <w:rsid w:val="000336AF"/>
    <w:rsid w:val="00082DDA"/>
    <w:rsid w:val="000A24FB"/>
    <w:rsid w:val="000A4E7D"/>
    <w:rsid w:val="000D5BEF"/>
    <w:rsid w:val="00106D9E"/>
    <w:rsid w:val="001328E9"/>
    <w:rsid w:val="0014212A"/>
    <w:rsid w:val="00142AF5"/>
    <w:rsid w:val="00145348"/>
    <w:rsid w:val="00151E0C"/>
    <w:rsid w:val="00155D03"/>
    <w:rsid w:val="00162423"/>
    <w:rsid w:val="00162EA3"/>
    <w:rsid w:val="00164F7F"/>
    <w:rsid w:val="0017275B"/>
    <w:rsid w:val="0017360A"/>
    <w:rsid w:val="00182EF0"/>
    <w:rsid w:val="001A1D88"/>
    <w:rsid w:val="001B6122"/>
    <w:rsid w:val="001D5305"/>
    <w:rsid w:val="001D64B5"/>
    <w:rsid w:val="001E27DE"/>
    <w:rsid w:val="00283042"/>
    <w:rsid w:val="002866A7"/>
    <w:rsid w:val="002A31A5"/>
    <w:rsid w:val="002F619A"/>
    <w:rsid w:val="00303212"/>
    <w:rsid w:val="00303C89"/>
    <w:rsid w:val="00322EE6"/>
    <w:rsid w:val="003370CC"/>
    <w:rsid w:val="00343E01"/>
    <w:rsid w:val="003558AE"/>
    <w:rsid w:val="00381F60"/>
    <w:rsid w:val="003A03B1"/>
    <w:rsid w:val="003A6B2C"/>
    <w:rsid w:val="003D2F3B"/>
    <w:rsid w:val="003F3008"/>
    <w:rsid w:val="00404545"/>
    <w:rsid w:val="0042022C"/>
    <w:rsid w:val="004312F9"/>
    <w:rsid w:val="00437D23"/>
    <w:rsid w:val="00443E70"/>
    <w:rsid w:val="00445944"/>
    <w:rsid w:val="00481BCD"/>
    <w:rsid w:val="004B251A"/>
    <w:rsid w:val="004D043A"/>
    <w:rsid w:val="0054253B"/>
    <w:rsid w:val="005431CD"/>
    <w:rsid w:val="00543242"/>
    <w:rsid w:val="005563CA"/>
    <w:rsid w:val="0055678E"/>
    <w:rsid w:val="00566A87"/>
    <w:rsid w:val="00577A2A"/>
    <w:rsid w:val="00577D10"/>
    <w:rsid w:val="005B3B1E"/>
    <w:rsid w:val="005B7A91"/>
    <w:rsid w:val="005E0F8C"/>
    <w:rsid w:val="00603748"/>
    <w:rsid w:val="00603C52"/>
    <w:rsid w:val="00610EA1"/>
    <w:rsid w:val="006341D0"/>
    <w:rsid w:val="006377EE"/>
    <w:rsid w:val="00643510"/>
    <w:rsid w:val="00650798"/>
    <w:rsid w:val="00660342"/>
    <w:rsid w:val="006859DA"/>
    <w:rsid w:val="0074098F"/>
    <w:rsid w:val="007515DD"/>
    <w:rsid w:val="007B303A"/>
    <w:rsid w:val="007B5D43"/>
    <w:rsid w:val="007C1CAE"/>
    <w:rsid w:val="007C57AC"/>
    <w:rsid w:val="007D5177"/>
    <w:rsid w:val="007E65EF"/>
    <w:rsid w:val="008050AD"/>
    <w:rsid w:val="00825B25"/>
    <w:rsid w:val="00841ADD"/>
    <w:rsid w:val="00891566"/>
    <w:rsid w:val="00895FF8"/>
    <w:rsid w:val="008A49FE"/>
    <w:rsid w:val="008B6AB6"/>
    <w:rsid w:val="00900EA3"/>
    <w:rsid w:val="00911A22"/>
    <w:rsid w:val="00927C12"/>
    <w:rsid w:val="009464C8"/>
    <w:rsid w:val="00950C08"/>
    <w:rsid w:val="009662D2"/>
    <w:rsid w:val="00971FCC"/>
    <w:rsid w:val="00975C2F"/>
    <w:rsid w:val="0099694B"/>
    <w:rsid w:val="009A4D1C"/>
    <w:rsid w:val="009B5EA5"/>
    <w:rsid w:val="009E1F18"/>
    <w:rsid w:val="009F7087"/>
    <w:rsid w:val="00A0398F"/>
    <w:rsid w:val="00A22B0B"/>
    <w:rsid w:val="00A331D8"/>
    <w:rsid w:val="00A50534"/>
    <w:rsid w:val="00A63FAD"/>
    <w:rsid w:val="00A651A4"/>
    <w:rsid w:val="00A952C2"/>
    <w:rsid w:val="00A95C0A"/>
    <w:rsid w:val="00AD38B7"/>
    <w:rsid w:val="00AE4C0D"/>
    <w:rsid w:val="00AE5C83"/>
    <w:rsid w:val="00AF4C15"/>
    <w:rsid w:val="00B0040F"/>
    <w:rsid w:val="00B22818"/>
    <w:rsid w:val="00B243F6"/>
    <w:rsid w:val="00B31244"/>
    <w:rsid w:val="00B810E8"/>
    <w:rsid w:val="00B8238C"/>
    <w:rsid w:val="00B90C54"/>
    <w:rsid w:val="00B934DB"/>
    <w:rsid w:val="00BA0E84"/>
    <w:rsid w:val="00BA2F02"/>
    <w:rsid w:val="00BB67C0"/>
    <w:rsid w:val="00BC018B"/>
    <w:rsid w:val="00BC1223"/>
    <w:rsid w:val="00BD456A"/>
    <w:rsid w:val="00C1512E"/>
    <w:rsid w:val="00C153D7"/>
    <w:rsid w:val="00C16C13"/>
    <w:rsid w:val="00C26EAD"/>
    <w:rsid w:val="00C45793"/>
    <w:rsid w:val="00C4582A"/>
    <w:rsid w:val="00C61A99"/>
    <w:rsid w:val="00C77F4B"/>
    <w:rsid w:val="00C917A8"/>
    <w:rsid w:val="00C92C5A"/>
    <w:rsid w:val="00C93FAB"/>
    <w:rsid w:val="00C95133"/>
    <w:rsid w:val="00CA007A"/>
    <w:rsid w:val="00CB0404"/>
    <w:rsid w:val="00CB54B8"/>
    <w:rsid w:val="00CC69BA"/>
    <w:rsid w:val="00CE56E4"/>
    <w:rsid w:val="00D0352C"/>
    <w:rsid w:val="00D21F11"/>
    <w:rsid w:val="00D614AA"/>
    <w:rsid w:val="00D838E9"/>
    <w:rsid w:val="00D87695"/>
    <w:rsid w:val="00E40D03"/>
    <w:rsid w:val="00E47AC4"/>
    <w:rsid w:val="00E7734D"/>
    <w:rsid w:val="00E83A97"/>
    <w:rsid w:val="00E844DA"/>
    <w:rsid w:val="00E96A8C"/>
    <w:rsid w:val="00EB0A3C"/>
    <w:rsid w:val="00ED221C"/>
    <w:rsid w:val="00F209FD"/>
    <w:rsid w:val="00F442D4"/>
    <w:rsid w:val="00F44C24"/>
    <w:rsid w:val="00F516EA"/>
    <w:rsid w:val="00F61294"/>
    <w:rsid w:val="00F66F13"/>
    <w:rsid w:val="00F67AF3"/>
    <w:rsid w:val="00F73D9C"/>
    <w:rsid w:val="00F77C3F"/>
    <w:rsid w:val="00F87881"/>
    <w:rsid w:val="00FA2D56"/>
    <w:rsid w:val="00FA3EE8"/>
    <w:rsid w:val="00FB052E"/>
    <w:rsid w:val="00FC733C"/>
    <w:rsid w:val="00FD63B6"/>
    <w:rsid w:val="00FE5611"/>
    <w:rsid w:val="00FF0A11"/>
    <w:rsid w:val="00FF1C87"/>
    <w:rsid w:val="00FF7CA5"/>
    <w:rsid w:val="03CC184D"/>
    <w:rsid w:val="0ECD2925"/>
    <w:rsid w:val="13630DA6"/>
    <w:rsid w:val="18610694"/>
    <w:rsid w:val="21E312B3"/>
    <w:rsid w:val="30CC6607"/>
    <w:rsid w:val="4C7B5F53"/>
    <w:rsid w:val="5BD862EF"/>
    <w:rsid w:val="66137F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C782D9-9E21-4026-AEAB-1B7E1869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B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25B25"/>
    <w:rPr>
      <w:sz w:val="18"/>
      <w:szCs w:val="18"/>
    </w:rPr>
  </w:style>
  <w:style w:type="paragraph" w:styleId="a4">
    <w:name w:val="footer"/>
    <w:basedOn w:val="a"/>
    <w:link w:val="Char0"/>
    <w:uiPriority w:val="99"/>
    <w:unhideWhenUsed/>
    <w:qFormat/>
    <w:rsid w:val="00825B2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25B2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25B25"/>
    <w:rPr>
      <w:sz w:val="18"/>
      <w:szCs w:val="18"/>
    </w:rPr>
  </w:style>
  <w:style w:type="character" w:customStyle="1" w:styleId="Char0">
    <w:name w:val="页脚 Char"/>
    <w:basedOn w:val="a0"/>
    <w:link w:val="a4"/>
    <w:uiPriority w:val="99"/>
    <w:qFormat/>
    <w:rsid w:val="00825B25"/>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825B25"/>
    <w:pPr>
      <w:widowControl/>
      <w:spacing w:after="160" w:line="240" w:lineRule="exact"/>
      <w:jc w:val="left"/>
    </w:pPr>
    <w:rPr>
      <w:rFonts w:ascii="Times New Roman" w:eastAsia="宋体" w:hAnsi="Times New Roman" w:cs="Times New Roman"/>
      <w:szCs w:val="24"/>
    </w:rPr>
  </w:style>
  <w:style w:type="character" w:customStyle="1" w:styleId="Char">
    <w:name w:val="批注框文本 Char"/>
    <w:basedOn w:val="a0"/>
    <w:link w:val="a3"/>
    <w:uiPriority w:val="99"/>
    <w:semiHidden/>
    <w:qFormat/>
    <w:rsid w:val="00825B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625</Words>
  <Characters>3565</Characters>
  <Application>Microsoft Office Word</Application>
  <DocSecurity>0</DocSecurity>
  <Lines>29</Lines>
  <Paragraphs>8</Paragraphs>
  <ScaleCrop>false</ScaleCrop>
  <Company>Lenovo</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池锐波</dc:creator>
  <cp:lastModifiedBy>池锐波</cp:lastModifiedBy>
  <cp:revision>188</cp:revision>
  <cp:lastPrinted>2020-04-15T07:58:00Z</cp:lastPrinted>
  <dcterms:created xsi:type="dcterms:W3CDTF">2020-04-08T02:39:00Z</dcterms:created>
  <dcterms:modified xsi:type="dcterms:W3CDTF">2021-05-19T09:51:00Z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