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2021年</w:t>
      </w:r>
      <w:r>
        <w:rPr>
          <w:rFonts w:hint="eastAsia" w:ascii="仿宋" w:hAnsi="仿宋" w:eastAsia="仿宋" w:cs="仿宋"/>
          <w:b/>
          <w:bCs/>
          <w:sz w:val="44"/>
          <w:szCs w:val="44"/>
          <w:lang w:eastAsia="zh-CN"/>
        </w:rPr>
        <w:t>桓仁满族自治县</w:t>
      </w:r>
      <w:r>
        <w:rPr>
          <w:rFonts w:hint="eastAsia" w:ascii="仿宋" w:hAnsi="仿宋" w:eastAsia="仿宋" w:cs="仿宋"/>
          <w:b/>
          <w:bCs/>
          <w:sz w:val="44"/>
          <w:szCs w:val="44"/>
          <w:lang w:val="en-US" w:eastAsia="zh-CN"/>
        </w:rPr>
        <w:t>农业发展服务中心         招聘工作人员公告</w:t>
      </w:r>
    </w:p>
    <w:p>
      <w:pPr>
        <w:wordWrap/>
        <w:spacing w:line="520" w:lineRule="exact"/>
        <w:ind w:firstLine="640" w:firstLineChars="200"/>
        <w:rPr>
          <w:rFonts w:hint="eastAsia" w:ascii="仿宋" w:hAnsi="仿宋" w:eastAsia="仿宋" w:cs="仿宋"/>
          <w:color w:val="auto"/>
          <w:sz w:val="32"/>
          <w:szCs w:val="32"/>
          <w:lang w:val="en-US" w:eastAsia="zh-CN"/>
        </w:rPr>
      </w:pPr>
    </w:p>
    <w:p>
      <w:pPr>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因工作需要</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经</w:t>
      </w:r>
      <w:r>
        <w:rPr>
          <w:rFonts w:hint="eastAsia" w:ascii="仿宋" w:hAnsi="仿宋" w:eastAsia="仿宋" w:cs="仿宋"/>
          <w:color w:val="auto"/>
          <w:sz w:val="32"/>
          <w:szCs w:val="32"/>
        </w:rPr>
        <w:t>县政府</w:t>
      </w:r>
      <w:r>
        <w:rPr>
          <w:rFonts w:hint="eastAsia" w:ascii="仿宋" w:hAnsi="仿宋" w:eastAsia="仿宋" w:cs="仿宋"/>
          <w:color w:val="auto"/>
          <w:sz w:val="32"/>
          <w:szCs w:val="32"/>
          <w:lang w:eastAsia="zh-CN"/>
        </w:rPr>
        <w:t>同意</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现</w:t>
      </w:r>
      <w:r>
        <w:rPr>
          <w:rFonts w:hint="eastAsia" w:ascii="仿宋" w:hAnsi="仿宋" w:eastAsia="仿宋" w:cs="仿宋"/>
          <w:color w:val="auto"/>
          <w:sz w:val="32"/>
          <w:szCs w:val="32"/>
        </w:rPr>
        <w:t>面向社会</w:t>
      </w:r>
      <w:r>
        <w:rPr>
          <w:rFonts w:hint="eastAsia" w:ascii="仿宋" w:hAnsi="仿宋" w:eastAsia="仿宋" w:cs="仿宋"/>
          <w:color w:val="auto"/>
          <w:sz w:val="32"/>
          <w:szCs w:val="32"/>
          <w:lang w:eastAsia="zh-CN"/>
        </w:rPr>
        <w:t>公开</w:t>
      </w:r>
      <w:r>
        <w:rPr>
          <w:rFonts w:hint="eastAsia" w:ascii="仿宋" w:hAnsi="仿宋" w:eastAsia="仿宋" w:cs="仿宋"/>
          <w:color w:val="auto"/>
          <w:sz w:val="32"/>
          <w:szCs w:val="32"/>
        </w:rPr>
        <w:t>招聘</w:t>
      </w:r>
      <w:r>
        <w:rPr>
          <w:rFonts w:hint="eastAsia" w:ascii="仿宋" w:hAnsi="仿宋" w:eastAsia="仿宋" w:cs="仿宋"/>
          <w:color w:val="auto"/>
          <w:sz w:val="32"/>
          <w:szCs w:val="32"/>
          <w:lang w:eastAsia="zh-CN"/>
        </w:rPr>
        <w:t>农业发展服务中心工作人员</w:t>
      </w:r>
      <w:r>
        <w:rPr>
          <w:rFonts w:hint="eastAsia" w:ascii="仿宋" w:hAnsi="仿宋" w:eastAsia="仿宋" w:cs="仿宋"/>
          <w:color w:val="auto"/>
          <w:sz w:val="32"/>
          <w:szCs w:val="32"/>
          <w:lang w:val="en-US" w:eastAsia="zh-CN"/>
        </w:rPr>
        <w:t>17名，主要从事动物卫生监督和动物产品检疫工作</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编制性质为全额拨款事业编制。现就相关事项公告如下：</w:t>
      </w:r>
    </w:p>
    <w:p>
      <w:pPr>
        <w:widowControl/>
        <w:numPr>
          <w:ilvl w:val="0"/>
          <w:numId w:val="1"/>
        </w:numPr>
        <w:wordWrap/>
        <w:adjustRightInd/>
        <w:snapToGrid/>
        <w:spacing w:line="560" w:lineRule="exact"/>
        <w:ind w:right="0" w:firstLine="643" w:firstLineChars="200"/>
        <w:jc w:val="left"/>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招聘条件</w:t>
      </w:r>
    </w:p>
    <w:p>
      <w:pPr>
        <w:widowControl/>
        <w:numPr>
          <w:ilvl w:val="0"/>
          <w:numId w:val="0"/>
        </w:numPr>
        <w:wordWrap/>
        <w:adjustRightInd/>
        <w:snapToGrid/>
        <w:spacing w:line="560" w:lineRule="exact"/>
        <w:ind w:right="0"/>
        <w:jc w:val="left"/>
        <w:textAlignment w:val="auto"/>
        <w:outlineLvl w:val="9"/>
        <w:rPr>
          <w:rFonts w:hint="eastAsia" w:ascii="仿宋" w:hAnsi="仿宋" w:eastAsia="仿宋" w:cs="仿宋"/>
          <w:b w:val="0"/>
          <w:bCs w:val="0"/>
          <w:color w:val="auto"/>
          <w:kern w:val="0"/>
          <w:sz w:val="32"/>
          <w:szCs w:val="32"/>
          <w:lang w:val="en-US" w:eastAsia="zh-CN"/>
        </w:rPr>
      </w:pPr>
      <w:r>
        <w:rPr>
          <w:rFonts w:hint="eastAsia" w:ascii="仿宋" w:hAnsi="仿宋" w:eastAsia="仿宋" w:cs="仿宋"/>
          <w:b/>
          <w:bCs/>
          <w:color w:val="auto"/>
          <w:kern w:val="0"/>
          <w:sz w:val="32"/>
          <w:szCs w:val="32"/>
          <w:lang w:val="en-US" w:eastAsia="zh-CN"/>
        </w:rPr>
        <w:t xml:space="preserve">   （一）基本条件</w:t>
      </w:r>
    </w:p>
    <w:p>
      <w:pPr>
        <w:numPr>
          <w:ilvl w:val="0"/>
          <w:numId w:val="0"/>
        </w:numPr>
        <w:wordWrap/>
        <w:spacing w:line="56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1、拥护中华人民共和国宪法，遵守法律，具有良好品行。</w:t>
      </w:r>
    </w:p>
    <w:p>
      <w:pPr>
        <w:numPr>
          <w:ilvl w:val="0"/>
          <w:numId w:val="0"/>
        </w:numPr>
        <w:wordWrap/>
        <w:spacing w:line="56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2、具备正常履行职责的身体条件。</w:t>
      </w:r>
    </w:p>
    <w:p>
      <w:pPr>
        <w:numPr>
          <w:ilvl w:val="0"/>
          <w:numId w:val="0"/>
        </w:numPr>
        <w:wordWrap/>
        <w:spacing w:line="56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3、年龄在35周岁以下，即1986年</w:t>
      </w:r>
      <w:r>
        <w:rPr>
          <w:rFonts w:hint="default"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lang w:val="en-US" w:eastAsia="zh-CN"/>
        </w:rPr>
        <w:t>月</w:t>
      </w:r>
      <w:r>
        <w:rPr>
          <w:rFonts w:hint="default"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val="en-US" w:eastAsia="zh-CN"/>
        </w:rPr>
        <w:t>日（含）后出生。</w:t>
      </w:r>
    </w:p>
    <w:p>
      <w:pPr>
        <w:numPr>
          <w:ilvl w:val="0"/>
          <w:numId w:val="0"/>
        </w:numPr>
        <w:wordWrap/>
        <w:spacing w:line="560" w:lineRule="exact"/>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4、学历要求：大学本科及以上（相关学历证书需2021年7月31日</w:t>
      </w:r>
      <w:bookmarkStart w:id="0" w:name="_GoBack"/>
      <w:bookmarkEnd w:id="0"/>
      <w:r>
        <w:rPr>
          <w:rFonts w:hint="eastAsia" w:ascii="仿宋" w:hAnsi="仿宋" w:eastAsia="仿宋" w:cs="仿宋"/>
          <w:b w:val="0"/>
          <w:bCs w:val="0"/>
          <w:color w:val="auto"/>
          <w:sz w:val="32"/>
          <w:szCs w:val="32"/>
          <w:lang w:val="en-US" w:eastAsia="zh-CN"/>
        </w:rPr>
        <w:t>前取得）。</w:t>
      </w:r>
    </w:p>
    <w:p>
      <w:pPr>
        <w:numPr>
          <w:ilvl w:val="0"/>
          <w:numId w:val="0"/>
        </w:numPr>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lang w:val="en-US" w:eastAsia="zh-CN"/>
        </w:rPr>
        <w:t>、曾因犯罪受过各类刑事处罚；有犯罪嫌疑尚未查清或正在接受纪律审查的；被开除中国共产党党籍的；被开除公职的；被依法列为失信联合惩戒对象的；事业单位在编在岗的；现役军人和在读的非应届高校毕业生；国家法律法规规定不得聘用的其他人员，均不可报考。</w:t>
      </w:r>
    </w:p>
    <w:p>
      <w:pPr>
        <w:numPr>
          <w:ilvl w:val="0"/>
          <w:numId w:val="0"/>
        </w:numPr>
        <w:wordWrap/>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lang w:val="en-US" w:eastAsia="zh-CN"/>
        </w:rPr>
        <w:t>具体岗位条件</w:t>
      </w:r>
    </w:p>
    <w:p>
      <w:pPr>
        <w:pStyle w:val="11"/>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详见《</w:t>
      </w:r>
      <w:r>
        <w:rPr>
          <w:rFonts w:hint="eastAsia" w:ascii="仿宋" w:hAnsi="仿宋" w:eastAsia="仿宋" w:cs="仿宋"/>
          <w:b w:val="0"/>
          <w:bCs/>
          <w:i w:val="0"/>
          <w:color w:val="000000"/>
          <w:kern w:val="0"/>
          <w:sz w:val="32"/>
          <w:szCs w:val="32"/>
          <w:u w:val="none"/>
          <w:lang w:val="en-US" w:eastAsia="zh-CN"/>
        </w:rPr>
        <w:t>2021年桓仁满族自治县农业发展服务中心招聘工作人员</w:t>
      </w:r>
      <w:r>
        <w:rPr>
          <w:rFonts w:hint="eastAsia" w:ascii="仿宋" w:hAnsi="仿宋" w:eastAsia="仿宋" w:cs="仿宋"/>
          <w:color w:val="000000"/>
          <w:sz w:val="32"/>
          <w:szCs w:val="32"/>
          <w:lang w:eastAsia="zh-CN"/>
        </w:rPr>
        <w:t>岗位及资格条件情况表</w:t>
      </w:r>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color w:val="auto"/>
          <w:sz w:val="32"/>
          <w:szCs w:val="32"/>
          <w:lang w:eastAsia="zh-CN"/>
        </w:rPr>
        <w:t>。</w:t>
      </w:r>
    </w:p>
    <w:p>
      <w:pPr>
        <w:widowControl w:val="0"/>
        <w:numPr>
          <w:ilvl w:val="0"/>
          <w:numId w:val="1"/>
        </w:numPr>
        <w:wordWrap/>
        <w:autoSpaceDN w:val="0"/>
        <w:adjustRightInd/>
        <w:snapToGrid/>
        <w:spacing w:line="560" w:lineRule="exact"/>
        <w:ind w:left="0" w:leftChars="0" w:firstLine="643" w:firstLineChars="200"/>
        <w:jc w:val="both"/>
        <w:textAlignment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招聘程序</w:t>
      </w:r>
    </w:p>
    <w:p>
      <w:pPr>
        <w:widowControl w:val="0"/>
        <w:numPr>
          <w:ilvl w:val="0"/>
          <w:numId w:val="0"/>
        </w:numPr>
        <w:wordWrap/>
        <w:autoSpaceDN w:val="0"/>
        <w:adjustRightInd/>
        <w:snapToGrid/>
        <w:spacing w:line="560" w:lineRule="exact"/>
        <w:ind w:leftChars="200"/>
        <w:jc w:val="both"/>
        <w:textAlignment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w:t>
      </w:r>
      <w:r>
        <w:rPr>
          <w:rFonts w:hint="eastAsia" w:ascii="仿宋" w:hAnsi="仿宋" w:eastAsia="仿宋" w:cs="仿宋"/>
          <w:b/>
          <w:bCs/>
          <w:color w:val="auto"/>
          <w:sz w:val="32"/>
          <w:szCs w:val="32"/>
          <w:lang w:eastAsia="zh-CN"/>
        </w:rPr>
        <w:t>（一）</w:t>
      </w:r>
      <w:r>
        <w:rPr>
          <w:rFonts w:hint="eastAsia" w:ascii="仿宋" w:hAnsi="仿宋" w:eastAsia="仿宋" w:cs="仿宋"/>
          <w:b/>
          <w:bCs/>
          <w:color w:val="auto"/>
          <w:kern w:val="0"/>
          <w:sz w:val="32"/>
          <w:szCs w:val="32"/>
        </w:rPr>
        <w:t>发布信息</w:t>
      </w:r>
      <w:r>
        <w:rPr>
          <w:rFonts w:hint="eastAsia" w:ascii="仿宋" w:hAnsi="仿宋" w:eastAsia="仿宋" w:cs="仿宋"/>
          <w:b/>
          <w:bCs/>
          <w:color w:val="auto"/>
          <w:kern w:val="0"/>
          <w:sz w:val="32"/>
          <w:szCs w:val="32"/>
          <w:lang w:eastAsia="zh-CN"/>
        </w:rPr>
        <w:t>：</w:t>
      </w:r>
      <w:r>
        <w:rPr>
          <w:rFonts w:hint="eastAsia" w:ascii="仿宋" w:hAnsi="仿宋" w:eastAsia="仿宋" w:cs="仿宋"/>
          <w:color w:val="auto"/>
          <w:sz w:val="32"/>
          <w:szCs w:val="32"/>
          <w:highlight w:val="none"/>
          <w:lang w:val="en-US" w:eastAsia="zh-CN"/>
        </w:rPr>
        <w:t>桓仁县政府信息网（www.hr.gov.cn）</w:t>
      </w:r>
      <w:r>
        <w:rPr>
          <w:rFonts w:hint="eastAsia" w:ascii="仿宋" w:hAnsi="仿宋" w:eastAsia="仿宋" w:cs="仿宋"/>
          <w:color w:val="auto"/>
          <w:sz w:val="32"/>
          <w:szCs w:val="32"/>
          <w:lang w:val="en-US" w:eastAsia="zh-CN"/>
        </w:rPr>
        <w:t>发布招聘公告。</w:t>
      </w:r>
    </w:p>
    <w:p>
      <w:pPr>
        <w:pStyle w:val="11"/>
        <w:numPr>
          <w:ilvl w:val="0"/>
          <w:numId w:val="0"/>
        </w:numPr>
        <w:wordWrap/>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（二）报名</w:t>
      </w:r>
    </w:p>
    <w:p>
      <w:pPr>
        <w:widowControl w:val="0"/>
        <w:numPr>
          <w:ilvl w:val="0"/>
          <w:numId w:val="0"/>
        </w:numPr>
        <w:wordWrap/>
        <w:autoSpaceDN w:val="0"/>
        <w:adjustRightInd/>
        <w:snapToGrid/>
        <w:spacing w:line="560" w:lineRule="exact"/>
        <w:ind w:firstLine="643" w:firstLineChars="200"/>
        <w:jc w:val="both"/>
        <w:textAlignment w:val="center"/>
        <w:rPr>
          <w:rFonts w:hint="eastAsia" w:ascii="仿宋" w:hAnsi="仿宋" w:eastAsia="仿宋" w:cs="仿宋"/>
          <w:b w:val="0"/>
          <w:bCs w:val="0"/>
          <w:color w:val="auto"/>
          <w:kern w:val="0"/>
          <w:sz w:val="32"/>
          <w:szCs w:val="32"/>
          <w:lang w:val="en-US" w:eastAsia="zh-CN"/>
        </w:rPr>
      </w:pPr>
      <w:r>
        <w:rPr>
          <w:rFonts w:hint="eastAsia" w:ascii="仿宋" w:hAnsi="仿宋" w:eastAsia="仿宋" w:cs="仿宋"/>
          <w:b/>
          <w:bCs/>
          <w:color w:val="auto"/>
          <w:kern w:val="0"/>
          <w:sz w:val="32"/>
          <w:szCs w:val="32"/>
          <w:lang w:val="en-US" w:eastAsia="zh-CN"/>
        </w:rPr>
        <w:t>1</w:t>
      </w:r>
      <w:r>
        <w:rPr>
          <w:rFonts w:hint="eastAsia" w:ascii="仿宋" w:hAnsi="仿宋" w:eastAsia="仿宋" w:cs="仿宋"/>
          <w:b/>
          <w:bCs/>
          <w:color w:val="auto"/>
          <w:kern w:val="0"/>
          <w:sz w:val="32"/>
          <w:szCs w:val="32"/>
        </w:rPr>
        <w:t>.报名时间：</w:t>
      </w:r>
      <w:r>
        <w:rPr>
          <w:rFonts w:hint="eastAsia" w:ascii="仿宋" w:hAnsi="仿宋" w:eastAsia="仿宋" w:cs="仿宋"/>
          <w:b w:val="0"/>
          <w:bCs w:val="0"/>
          <w:color w:val="auto"/>
          <w:kern w:val="0"/>
          <w:sz w:val="32"/>
          <w:szCs w:val="32"/>
          <w:lang w:val="en-US" w:eastAsia="zh-CN"/>
        </w:rPr>
        <w:t>2021年</w:t>
      </w:r>
      <w:r>
        <w:rPr>
          <w:rFonts w:hint="default" w:ascii="仿宋" w:hAnsi="仿宋" w:eastAsia="仿宋" w:cs="仿宋"/>
          <w:b w:val="0"/>
          <w:bCs w:val="0"/>
          <w:color w:val="auto"/>
          <w:kern w:val="0"/>
          <w:sz w:val="32"/>
          <w:szCs w:val="32"/>
          <w:lang w:val="en-US" w:eastAsia="zh-CN"/>
        </w:rPr>
        <w:t>6</w:t>
      </w:r>
      <w:r>
        <w:rPr>
          <w:rFonts w:hint="eastAsia" w:ascii="仿宋" w:hAnsi="仿宋" w:eastAsia="仿宋" w:cs="仿宋"/>
          <w:b w:val="0"/>
          <w:bCs w:val="0"/>
          <w:color w:val="auto"/>
          <w:kern w:val="0"/>
          <w:sz w:val="32"/>
          <w:szCs w:val="32"/>
          <w:lang w:val="en-US" w:eastAsia="zh-CN"/>
        </w:rPr>
        <w:t>月</w:t>
      </w:r>
      <w:r>
        <w:rPr>
          <w:rFonts w:hint="default"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kern w:val="0"/>
          <w:sz w:val="32"/>
          <w:szCs w:val="32"/>
          <w:lang w:val="en-US" w:eastAsia="zh-CN"/>
        </w:rPr>
        <w:t>日—2021年6月</w:t>
      </w:r>
      <w:r>
        <w:rPr>
          <w:rFonts w:hint="default" w:ascii="仿宋" w:hAnsi="仿宋" w:eastAsia="仿宋" w:cs="仿宋"/>
          <w:b w:val="0"/>
          <w:bCs w:val="0"/>
          <w:color w:val="auto"/>
          <w:kern w:val="0"/>
          <w:sz w:val="32"/>
          <w:szCs w:val="32"/>
          <w:lang w:val="en-US" w:eastAsia="zh-CN"/>
        </w:rPr>
        <w:t>7</w:t>
      </w:r>
      <w:r>
        <w:rPr>
          <w:rFonts w:hint="eastAsia" w:ascii="仿宋" w:hAnsi="仿宋" w:eastAsia="仿宋" w:cs="仿宋"/>
          <w:b w:val="0"/>
          <w:bCs w:val="0"/>
          <w:color w:val="auto"/>
          <w:kern w:val="0"/>
          <w:sz w:val="32"/>
          <w:szCs w:val="32"/>
          <w:lang w:val="en-US" w:eastAsia="zh-CN"/>
        </w:rPr>
        <w:t>日</w:t>
      </w:r>
    </w:p>
    <w:p>
      <w:pPr>
        <w:pStyle w:val="11"/>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0"/>
          <w:sz w:val="32"/>
          <w:szCs w:val="32"/>
          <w:lang w:val="en-US" w:eastAsia="zh-CN"/>
        </w:rPr>
        <w:t xml:space="preserve">                上午9:00-11：00 下午13:30-16:30</w:t>
      </w:r>
    </w:p>
    <w:p>
      <w:pPr>
        <w:widowControl w:val="0"/>
        <w:numPr>
          <w:ilvl w:val="0"/>
          <w:numId w:val="0"/>
        </w:numPr>
        <w:wordWrap/>
        <w:autoSpaceDN w:val="0"/>
        <w:adjustRightInd/>
        <w:snapToGrid/>
        <w:spacing w:line="560" w:lineRule="exact"/>
        <w:ind w:firstLine="643" w:firstLineChars="200"/>
        <w:jc w:val="both"/>
        <w:textAlignment w:val="center"/>
        <w:rPr>
          <w:rFonts w:hint="eastAsia" w:ascii="仿宋" w:hAnsi="仿宋" w:eastAsia="仿宋" w:cs="仿宋"/>
          <w:b w:val="0"/>
          <w:bCs w:val="0"/>
          <w:color w:val="auto"/>
          <w:kern w:val="0"/>
          <w:sz w:val="32"/>
          <w:szCs w:val="32"/>
          <w:lang w:val="en-US" w:eastAsia="zh-CN"/>
        </w:rPr>
      </w:pPr>
      <w:r>
        <w:rPr>
          <w:rFonts w:hint="eastAsia" w:ascii="仿宋" w:hAnsi="仿宋" w:eastAsia="仿宋" w:cs="仿宋"/>
          <w:b/>
          <w:bCs/>
          <w:color w:val="auto"/>
          <w:kern w:val="0"/>
          <w:sz w:val="32"/>
          <w:szCs w:val="32"/>
          <w:lang w:val="en-US" w:eastAsia="zh-CN"/>
        </w:rPr>
        <w:t>2.报名地点：</w:t>
      </w:r>
      <w:r>
        <w:rPr>
          <w:rFonts w:hint="eastAsia" w:ascii="仿宋" w:hAnsi="仿宋" w:eastAsia="仿宋" w:cs="仿宋"/>
          <w:b w:val="0"/>
          <w:bCs w:val="0"/>
          <w:color w:val="auto"/>
          <w:kern w:val="0"/>
          <w:sz w:val="32"/>
          <w:szCs w:val="32"/>
          <w:lang w:val="en-US" w:eastAsia="zh-CN"/>
        </w:rPr>
        <w:t>桓仁县人社局四楼会议室</w:t>
      </w:r>
    </w:p>
    <w:p>
      <w:pPr>
        <w:widowControl w:val="0"/>
        <w:numPr>
          <w:ilvl w:val="0"/>
          <w:numId w:val="0"/>
        </w:numPr>
        <w:wordWrap/>
        <w:autoSpaceDN w:val="0"/>
        <w:adjustRightInd/>
        <w:snapToGrid/>
        <w:spacing w:line="560" w:lineRule="exact"/>
        <w:ind w:firstLine="964" w:firstLineChars="300"/>
        <w:jc w:val="both"/>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b/>
          <w:bCs/>
          <w:color w:val="auto"/>
          <w:sz w:val="32"/>
          <w:szCs w:val="32"/>
          <w:lang w:val="en-US" w:eastAsia="zh-CN"/>
        </w:rPr>
        <w:t>咨询电话：</w:t>
      </w:r>
      <w:r>
        <w:rPr>
          <w:rFonts w:hint="eastAsia" w:ascii="仿宋" w:hAnsi="仿宋" w:eastAsia="仿宋" w:cs="仿宋"/>
          <w:color w:val="auto"/>
          <w:sz w:val="32"/>
          <w:szCs w:val="32"/>
          <w:lang w:val="en-US" w:eastAsia="zh-CN"/>
        </w:rPr>
        <w:t>024-48823882</w:t>
      </w:r>
    </w:p>
    <w:p>
      <w:pPr>
        <w:widowControl w:val="0"/>
        <w:numPr>
          <w:ilvl w:val="0"/>
          <w:numId w:val="0"/>
        </w:numPr>
        <w:wordWrap/>
        <w:autoSpaceDN w:val="0"/>
        <w:adjustRightInd/>
        <w:snapToGrid/>
        <w:spacing w:line="560" w:lineRule="exact"/>
        <w:ind w:firstLine="643" w:firstLineChars="200"/>
        <w:jc w:val="both"/>
        <w:textAlignment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3.</w:t>
      </w:r>
      <w:r>
        <w:rPr>
          <w:rFonts w:hint="eastAsia" w:ascii="仿宋" w:hAnsi="仿宋" w:eastAsia="仿宋" w:cs="仿宋"/>
          <w:b/>
          <w:bCs/>
          <w:color w:val="auto"/>
          <w:kern w:val="0"/>
          <w:sz w:val="32"/>
          <w:szCs w:val="32"/>
        </w:rPr>
        <w:t>报名</w:t>
      </w:r>
      <w:r>
        <w:rPr>
          <w:rFonts w:hint="eastAsia" w:ascii="仿宋" w:hAnsi="仿宋" w:eastAsia="仿宋" w:cs="仿宋"/>
          <w:b/>
          <w:bCs/>
          <w:color w:val="auto"/>
          <w:kern w:val="0"/>
          <w:sz w:val="32"/>
          <w:szCs w:val="32"/>
          <w:lang w:eastAsia="zh-CN"/>
        </w:rPr>
        <w:t>方式</w:t>
      </w:r>
      <w:r>
        <w:rPr>
          <w:rFonts w:hint="eastAsia" w:ascii="仿宋" w:hAnsi="仿宋" w:eastAsia="仿宋" w:cs="仿宋"/>
          <w:b/>
          <w:bCs/>
          <w:color w:val="auto"/>
          <w:kern w:val="0"/>
          <w:sz w:val="32"/>
          <w:szCs w:val="32"/>
        </w:rPr>
        <w:t>：</w:t>
      </w:r>
    </w:p>
    <w:p>
      <w:pPr>
        <w:widowControl w:val="0"/>
        <w:numPr>
          <w:ilvl w:val="0"/>
          <w:numId w:val="0"/>
        </w:numPr>
        <w:wordWrap/>
        <w:autoSpaceDN w:val="0"/>
        <w:adjustRightInd/>
        <w:snapToGrid/>
        <w:spacing w:line="560" w:lineRule="exact"/>
        <w:ind w:firstLine="640" w:firstLineChars="200"/>
        <w:jc w:val="both"/>
        <w:textAlignment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采用现场报名方式，不能到现场报名的，可以委托报名，但必须为本人签字。考生自行下载报名表（附件2，一式两份，字迹清晰工整），提前填好相关内容并粘贴近期2寸彩照两张，需携带身份证和毕业证的原件及复印件进行资格初审，每名考生只限报考一个招聘岗位，实行诚信制报名。考生报名时应认真阅读招聘岗位信息，要如实填写报名登记表，凡弄虚作假的或与招聘岗位要求的资格条件不符的，在面试前的资格审查及聘用后一经查实，一律取消面试或聘用资格。</w:t>
      </w:r>
    </w:p>
    <w:p>
      <w:pPr>
        <w:pStyle w:val="11"/>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考务费：</w:t>
      </w:r>
      <w:r>
        <w:rPr>
          <w:rFonts w:hint="eastAsia" w:ascii="仿宋" w:hAnsi="仿宋" w:eastAsia="仿宋" w:cs="仿宋"/>
          <w:b w:val="0"/>
          <w:i w:val="0"/>
          <w:caps w:val="0"/>
          <w:color w:val="auto"/>
          <w:spacing w:val="0"/>
          <w:sz w:val="32"/>
          <w:szCs w:val="32"/>
          <w:shd w:val="clear" w:color="auto" w:fill="FFFFFF"/>
        </w:rPr>
        <w:t>根据《省发展改革委和省财政厅关于继续执行我省人事考试收费标准等有关事项的复函》（辽发改收费函〔2020〕12号</w:t>
      </w:r>
      <w:r>
        <w:rPr>
          <w:rFonts w:hint="eastAsia" w:ascii="仿宋" w:hAnsi="仿宋" w:eastAsia="仿宋" w:cs="仿宋"/>
          <w:b w:val="0"/>
          <w:i w:val="0"/>
          <w:caps w:val="0"/>
          <w:color w:val="auto"/>
          <w:spacing w:val="0"/>
          <w:sz w:val="32"/>
          <w:szCs w:val="32"/>
          <w:shd w:val="clear" w:color="auto" w:fill="FFFFFF"/>
          <w:lang w:eastAsia="zh-CN"/>
        </w:rPr>
        <w:t>）</w:t>
      </w:r>
      <w:r>
        <w:rPr>
          <w:rFonts w:hint="eastAsia" w:ascii="仿宋" w:hAnsi="仿宋" w:eastAsia="仿宋" w:cs="仿宋"/>
          <w:b w:val="0"/>
          <w:i w:val="0"/>
          <w:caps w:val="0"/>
          <w:color w:val="auto"/>
          <w:spacing w:val="0"/>
          <w:sz w:val="32"/>
          <w:szCs w:val="32"/>
          <w:shd w:val="clear" w:color="auto" w:fill="FFFFFF"/>
        </w:rPr>
        <w:t>文件规定，考务费每人50元。</w:t>
      </w:r>
      <w:r>
        <w:rPr>
          <w:rFonts w:hint="eastAsia" w:ascii="仿宋" w:hAnsi="仿宋" w:eastAsia="仿宋" w:cs="仿宋"/>
          <w:b w:val="0"/>
          <w:bCs w:val="0"/>
          <w:i w:val="0"/>
          <w:iCs w:val="0"/>
          <w:caps w:val="0"/>
          <w:color w:val="333333"/>
          <w:spacing w:val="0"/>
          <w:sz w:val="32"/>
          <w:szCs w:val="32"/>
          <w:shd w:val="clear" w:color="auto" w:fill="FFFFFF"/>
        </w:rPr>
        <w:t>对享受国家最低生活保障金的城镇家庭和农村绝对贫困家庭的报考人员，可减免其考试考务费用。享受国家最低生活保障金的城镇家庭的报考人员，凭其家庭所在地的县(区、市)民政部门出具的享受最低生活保障的证明和低保证(原件、复印件)，农村绝对贫困家庭的报考人员，凭其家庭所在地的县(区、市)扶贫办(部门)出具的特困证明和特困家庭基本情况档案卡(原件、复印件)，到报名现场办理报名和减免费用手续。</w:t>
      </w:r>
    </w:p>
    <w:p>
      <w:pPr>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笔试开考比例为1:2。未达到1:2开考比例时，将调整该岗位招聘计划，并及时通知考生进行岗位调整。</w:t>
      </w:r>
    </w:p>
    <w:p>
      <w:pPr>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人员不能用新、旧两个身份证同时报名，报名与考试时使用的身份证必须一致。报名信息一经确认，不允许更改。已参加工作的考生需征得考生所在工作单位同意后方可报名，并自行解决与原工作单位人事劳动关系问题，出现纠纷由考生自负。</w:t>
      </w:r>
    </w:p>
    <w:p>
      <w:pPr>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报名期间，考生对招聘信息中的专业、学历、资格条件等信息需要咨询时，可拨打咨询电话：024-48823882。</w:t>
      </w:r>
    </w:p>
    <w:p>
      <w:pPr>
        <w:spacing w:line="52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报考专业参照《</w:t>
      </w:r>
      <w:r>
        <w:rPr>
          <w:rFonts w:hint="eastAsia" w:ascii="仿宋" w:hAnsi="仿宋" w:eastAsia="仿宋" w:cs="仿宋"/>
          <w:color w:val="auto"/>
          <w:sz w:val="32"/>
          <w:szCs w:val="32"/>
        </w:rPr>
        <w:t>2016年辽宁省考试录用公务员专业（学科）指</w:t>
      </w:r>
      <w:r>
        <w:rPr>
          <w:rFonts w:hint="eastAsia" w:ascii="仿宋" w:hAnsi="仿宋" w:eastAsia="仿宋" w:cs="仿宋"/>
          <w:color w:val="auto"/>
          <w:sz w:val="32"/>
          <w:szCs w:val="32"/>
          <w:lang w:eastAsia="zh-CN"/>
        </w:rPr>
        <w:t>导</w:t>
      </w:r>
      <w:r>
        <w:rPr>
          <w:rFonts w:hint="eastAsia" w:ascii="仿宋" w:hAnsi="仿宋" w:eastAsia="仿宋" w:cs="仿宋"/>
          <w:color w:val="auto"/>
          <w:sz w:val="32"/>
          <w:szCs w:val="32"/>
        </w:rPr>
        <w:t>目录</w:t>
      </w:r>
      <w:r>
        <w:rPr>
          <w:rFonts w:hint="eastAsia" w:ascii="仿宋" w:hAnsi="仿宋" w:eastAsia="仿宋" w:cs="仿宋"/>
          <w:color w:val="auto"/>
          <w:sz w:val="32"/>
          <w:szCs w:val="32"/>
          <w:lang w:val="en-US" w:eastAsia="zh-CN"/>
        </w:rPr>
        <w:t>》和</w:t>
      </w:r>
      <w:r>
        <w:rPr>
          <w:rFonts w:hint="eastAsia" w:ascii="仿宋" w:hAnsi="仿宋" w:eastAsia="仿宋" w:cs="仿宋"/>
          <w:b w:val="0"/>
          <w:bCs w:val="0"/>
          <w:i w:val="0"/>
          <w:iCs w:val="0"/>
          <w:caps w:val="0"/>
          <w:color w:val="333333"/>
          <w:spacing w:val="0"/>
          <w:sz w:val="32"/>
          <w:szCs w:val="32"/>
          <w:shd w:val="clear" w:color="auto" w:fill="FFFFFF"/>
        </w:rPr>
        <w:t>《普通高等学校本科专业目录》（2020年版）</w:t>
      </w:r>
      <w:r>
        <w:rPr>
          <w:rFonts w:hint="eastAsia" w:ascii="仿宋" w:hAnsi="仿宋" w:eastAsia="仿宋" w:cs="仿宋"/>
          <w:b w:val="0"/>
          <w:bCs w:val="0"/>
          <w:i w:val="0"/>
          <w:iCs w:val="0"/>
          <w:caps w:val="0"/>
          <w:color w:val="333333"/>
          <w:spacing w:val="0"/>
          <w:sz w:val="32"/>
          <w:szCs w:val="32"/>
          <w:shd w:val="clear" w:color="auto" w:fill="FFFFFF"/>
          <w:lang w:eastAsia="zh-CN"/>
        </w:rPr>
        <w:t>（</w:t>
      </w:r>
      <w:r>
        <w:rPr>
          <w:rFonts w:hint="eastAsia" w:ascii="仿宋" w:hAnsi="仿宋" w:eastAsia="仿宋" w:cs="仿宋"/>
          <w:color w:val="auto"/>
          <w:sz w:val="32"/>
          <w:szCs w:val="32"/>
          <w:lang w:val="en-US" w:eastAsia="zh-CN"/>
        </w:rPr>
        <w:t>附件5）。</w:t>
      </w:r>
    </w:p>
    <w:p>
      <w:pPr>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考生自报名至考试（笔试、资格审查、面试、体检、考察）期间，应确保报名时所填报的通讯工具畅通，以便考试机构或相关部门联络，因所留通讯方式不畅所致后果，由考生自负。</w:t>
      </w:r>
    </w:p>
    <w:p>
      <w:pPr>
        <w:wordWrap/>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b w:val="0"/>
          <w:bCs w:val="0"/>
          <w:i w:val="0"/>
          <w:iCs w:val="0"/>
          <w:caps w:val="0"/>
          <w:color w:val="333333"/>
          <w:spacing w:val="0"/>
          <w:sz w:val="32"/>
          <w:szCs w:val="32"/>
          <w:shd w:val="clear" w:color="auto" w:fill="FFFFFF"/>
        </w:rPr>
        <w:t>报名期间佩戴口罩，出示行程码并测温正常后方可进入报名现场。此次考试要按照辽宁省及</w:t>
      </w:r>
      <w:r>
        <w:rPr>
          <w:rFonts w:hint="eastAsia" w:ascii="仿宋" w:hAnsi="仿宋" w:eastAsia="仿宋" w:cs="仿宋"/>
          <w:b w:val="0"/>
          <w:bCs w:val="0"/>
          <w:i w:val="0"/>
          <w:iCs w:val="0"/>
          <w:caps w:val="0"/>
          <w:color w:val="333333"/>
          <w:spacing w:val="0"/>
          <w:sz w:val="32"/>
          <w:szCs w:val="32"/>
          <w:shd w:val="clear" w:color="auto" w:fill="FFFFFF"/>
          <w:lang w:eastAsia="zh-CN"/>
        </w:rPr>
        <w:t>桓仁县</w:t>
      </w:r>
      <w:r>
        <w:rPr>
          <w:rFonts w:hint="eastAsia" w:ascii="仿宋" w:hAnsi="仿宋" w:eastAsia="仿宋" w:cs="仿宋"/>
          <w:b w:val="0"/>
          <w:bCs w:val="0"/>
          <w:i w:val="0"/>
          <w:iCs w:val="0"/>
          <w:caps w:val="0"/>
          <w:color w:val="333333"/>
          <w:spacing w:val="0"/>
          <w:sz w:val="32"/>
          <w:szCs w:val="32"/>
          <w:shd w:val="clear" w:color="auto" w:fill="FFFFFF"/>
        </w:rPr>
        <w:t>新冠肺炎疫情防控指挥部有关规定执行。</w:t>
      </w:r>
    </w:p>
    <w:p>
      <w:pPr>
        <w:numPr>
          <w:ilvl w:val="0"/>
          <w:numId w:val="2"/>
        </w:numPr>
        <w:wordWrap/>
        <w:adjustRightInd/>
        <w:snapToGrid/>
        <w:spacing w:before="0" w:after="0" w:line="560" w:lineRule="exact"/>
        <w:ind w:right="0" w:firstLine="643" w:firstLineChars="200"/>
        <w:jc w:val="both"/>
        <w:textAlignment w:val="auto"/>
        <w:outlineLvl w:val="9"/>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领取准考证</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具体时间请查看桓仁政府信息网</w:t>
      </w:r>
    </w:p>
    <w:p>
      <w:pPr>
        <w:numPr>
          <w:ilvl w:val="0"/>
          <w:numId w:val="0"/>
        </w:numPr>
        <w:wordWrap/>
        <w:adjustRightInd/>
        <w:snapToGrid/>
        <w:spacing w:before="0" w:after="0" w:line="560" w:lineRule="exact"/>
        <w:ind w:right="0" w:rightChars="0" w:firstLine="321" w:firstLineChars="1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（三）笔试</w:t>
      </w:r>
    </w:p>
    <w:p>
      <w:pPr>
        <w:wordWrap/>
        <w:adjustRightInd/>
        <w:snapToGrid/>
        <w:spacing w:before="0" w:after="0" w:line="560" w:lineRule="exact"/>
        <w:ind w:right="0" w:firstLine="643"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1.笔试时间：</w:t>
      </w:r>
      <w:r>
        <w:rPr>
          <w:rFonts w:hint="eastAsia" w:ascii="仿宋" w:hAnsi="仿宋" w:eastAsia="仿宋" w:cs="仿宋"/>
          <w:color w:val="auto"/>
          <w:sz w:val="32"/>
          <w:szCs w:val="32"/>
          <w:highlight w:val="none"/>
          <w:lang w:val="en-US" w:eastAsia="zh-CN"/>
        </w:rPr>
        <w:t>以准考证为准</w:t>
      </w:r>
      <w:r>
        <w:rPr>
          <w:rFonts w:hint="eastAsia" w:ascii="仿宋" w:hAnsi="仿宋" w:eastAsia="仿宋" w:cs="仿宋"/>
          <w:color w:val="auto"/>
          <w:kern w:val="0"/>
          <w:sz w:val="32"/>
          <w:szCs w:val="32"/>
        </w:rPr>
        <w:t xml:space="preserve">  </w:t>
      </w:r>
    </w:p>
    <w:p>
      <w:pPr>
        <w:wordWrap/>
        <w:adjustRightInd/>
        <w:snapToGrid/>
        <w:spacing w:before="0" w:after="0" w:line="560" w:lineRule="exact"/>
        <w:ind w:right="0" w:firstLine="643" w:firstLineChars="200"/>
        <w:jc w:val="both"/>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rPr>
        <w:t>2.笔试地点：</w:t>
      </w:r>
      <w:r>
        <w:rPr>
          <w:rFonts w:hint="eastAsia" w:ascii="仿宋" w:hAnsi="仿宋" w:eastAsia="仿宋" w:cs="仿宋"/>
          <w:color w:val="auto"/>
          <w:kern w:val="0"/>
          <w:sz w:val="32"/>
          <w:szCs w:val="32"/>
          <w:lang w:val="en-US" w:eastAsia="zh-CN"/>
        </w:rPr>
        <w:t>以准考证为准</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3.笔试考试内容：</w:t>
      </w:r>
      <w:r>
        <w:rPr>
          <w:rFonts w:hint="eastAsia" w:ascii="仿宋" w:hAnsi="仿宋" w:eastAsia="仿宋" w:cs="仿宋"/>
          <w:color w:val="auto"/>
          <w:sz w:val="32"/>
          <w:szCs w:val="32"/>
          <w:lang w:eastAsia="zh-CN"/>
        </w:rPr>
        <w:t>《行政职业能力测验》</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4.笔试时需携带身份证和准考证</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b/>
          <w:bCs/>
          <w:color w:val="auto"/>
          <w:kern w:val="0"/>
          <w:sz w:val="32"/>
          <w:szCs w:val="32"/>
          <w:highlight w:val="none"/>
          <w:lang w:val="en-US" w:eastAsia="zh-CN"/>
        </w:rPr>
        <w:t>同时需提交《考生个人健康状况承诺书》（附件3）。</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rPr>
        <w:t>5.笔试计分办法</w:t>
      </w:r>
      <w:r>
        <w:rPr>
          <w:rFonts w:hint="eastAsia" w:ascii="仿宋" w:hAnsi="仿宋" w:eastAsia="仿宋" w:cs="仿宋"/>
          <w:b/>
          <w:bCs/>
          <w:color w:val="auto"/>
          <w:kern w:val="0"/>
          <w:sz w:val="32"/>
          <w:szCs w:val="32"/>
          <w:lang w:eastAsia="zh-CN"/>
        </w:rPr>
        <w:t>：</w:t>
      </w:r>
      <w:r>
        <w:rPr>
          <w:rFonts w:hint="eastAsia" w:ascii="仿宋" w:hAnsi="仿宋" w:eastAsia="仿宋" w:cs="仿宋"/>
          <w:color w:val="auto"/>
          <w:kern w:val="0"/>
          <w:sz w:val="32"/>
          <w:szCs w:val="32"/>
          <w:lang w:val="en-US" w:eastAsia="zh-CN"/>
        </w:rPr>
        <w:t>百分制</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6.笔试成绩查询</w:t>
      </w:r>
      <w:r>
        <w:rPr>
          <w:rFonts w:hint="eastAsia" w:ascii="仿宋" w:hAnsi="仿宋" w:eastAsia="仿宋" w:cs="仿宋"/>
          <w:b/>
          <w:bCs/>
          <w:color w:val="auto"/>
          <w:kern w:val="0"/>
          <w:sz w:val="32"/>
          <w:szCs w:val="32"/>
          <w:lang w:eastAsia="zh-CN"/>
        </w:rPr>
        <w:t>：</w:t>
      </w:r>
      <w:r>
        <w:rPr>
          <w:rFonts w:hint="eastAsia" w:ascii="仿宋" w:hAnsi="仿宋" w:eastAsia="仿宋" w:cs="仿宋"/>
          <w:color w:val="auto"/>
          <w:kern w:val="0"/>
          <w:sz w:val="32"/>
          <w:szCs w:val="32"/>
        </w:rPr>
        <w:t>考生笔试成绩、最低</w:t>
      </w:r>
      <w:r>
        <w:rPr>
          <w:rFonts w:hint="eastAsia" w:ascii="仿宋" w:hAnsi="仿宋" w:eastAsia="仿宋" w:cs="仿宋"/>
          <w:color w:val="auto"/>
          <w:kern w:val="0"/>
          <w:sz w:val="32"/>
          <w:szCs w:val="32"/>
          <w:lang w:eastAsia="zh-CN"/>
        </w:rPr>
        <w:t>合格</w:t>
      </w:r>
      <w:r>
        <w:rPr>
          <w:rFonts w:hint="eastAsia" w:ascii="仿宋" w:hAnsi="仿宋" w:eastAsia="仿宋" w:cs="仿宋"/>
          <w:color w:val="auto"/>
          <w:kern w:val="0"/>
          <w:sz w:val="32"/>
          <w:szCs w:val="32"/>
        </w:rPr>
        <w:t>分数线</w:t>
      </w:r>
      <w:r>
        <w:rPr>
          <w:rFonts w:hint="eastAsia" w:ascii="仿宋" w:hAnsi="仿宋" w:eastAsia="仿宋" w:cs="仿宋"/>
          <w:color w:val="auto"/>
          <w:kern w:val="0"/>
          <w:sz w:val="32"/>
          <w:szCs w:val="32"/>
          <w:lang w:val="en-US" w:eastAsia="zh-CN"/>
        </w:rPr>
        <w:t>(根据笔试成绩确定）</w:t>
      </w:r>
      <w:r>
        <w:rPr>
          <w:rFonts w:hint="eastAsia" w:ascii="仿宋" w:hAnsi="仿宋" w:eastAsia="仿宋" w:cs="仿宋"/>
          <w:color w:val="auto"/>
          <w:kern w:val="0"/>
          <w:sz w:val="32"/>
          <w:szCs w:val="32"/>
        </w:rPr>
        <w:t>及进入面试资格审查人员名单，将通过桓仁县政府信息网公布，请考生及时查询。</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b w:val="0"/>
          <w:bCs w:val="0"/>
          <w:i w:val="0"/>
          <w:iCs w:val="0"/>
          <w:caps w:val="0"/>
          <w:color w:val="333333"/>
          <w:spacing w:val="0"/>
          <w:sz w:val="32"/>
          <w:szCs w:val="32"/>
          <w:shd w:val="clear" w:color="auto" w:fill="FFFFFF"/>
        </w:rPr>
      </w:pPr>
      <w:r>
        <w:rPr>
          <w:rFonts w:hint="eastAsia" w:ascii="仿宋" w:hAnsi="仿宋" w:eastAsia="仿宋" w:cs="仿宋"/>
          <w:b/>
          <w:bCs/>
          <w:color w:val="auto"/>
          <w:kern w:val="0"/>
          <w:sz w:val="32"/>
          <w:szCs w:val="32"/>
          <w:lang w:val="en-US" w:eastAsia="zh-CN"/>
        </w:rPr>
        <w:t>7、注意事项：</w:t>
      </w:r>
      <w:r>
        <w:rPr>
          <w:rFonts w:hint="eastAsia" w:ascii="仿宋" w:hAnsi="仿宋" w:eastAsia="仿宋" w:cs="仿宋"/>
          <w:b w:val="0"/>
          <w:bCs w:val="0"/>
          <w:i w:val="0"/>
          <w:iCs w:val="0"/>
          <w:caps w:val="0"/>
          <w:color w:val="333333"/>
          <w:spacing w:val="0"/>
          <w:sz w:val="32"/>
          <w:szCs w:val="32"/>
          <w:shd w:val="clear" w:color="auto" w:fill="FFFFFF"/>
        </w:rPr>
        <w:t>考试期间佩戴口罩，出示行程码并测温正常后方可进入</w:t>
      </w:r>
      <w:r>
        <w:rPr>
          <w:rFonts w:hint="eastAsia" w:ascii="仿宋" w:hAnsi="仿宋" w:eastAsia="仿宋" w:cs="仿宋"/>
          <w:b w:val="0"/>
          <w:bCs w:val="0"/>
          <w:i w:val="0"/>
          <w:iCs w:val="0"/>
          <w:caps w:val="0"/>
          <w:color w:val="333333"/>
          <w:spacing w:val="0"/>
          <w:sz w:val="32"/>
          <w:szCs w:val="32"/>
          <w:shd w:val="clear" w:color="auto" w:fill="FFFFFF"/>
          <w:lang w:eastAsia="zh-CN"/>
        </w:rPr>
        <w:t>考场</w:t>
      </w:r>
      <w:r>
        <w:rPr>
          <w:rFonts w:hint="eastAsia" w:ascii="仿宋" w:hAnsi="仿宋" w:eastAsia="仿宋" w:cs="仿宋"/>
          <w:b w:val="0"/>
          <w:bCs w:val="0"/>
          <w:i w:val="0"/>
          <w:iCs w:val="0"/>
          <w:caps w:val="0"/>
          <w:color w:val="333333"/>
          <w:spacing w:val="0"/>
          <w:sz w:val="32"/>
          <w:szCs w:val="32"/>
          <w:shd w:val="clear" w:color="auto" w:fill="FFFFFF"/>
        </w:rPr>
        <w:t>。</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（四）资格审查</w:t>
      </w:r>
    </w:p>
    <w:p>
      <w:pPr>
        <w:widowControl/>
        <w:wordWrap/>
        <w:snapToGrid/>
        <w:spacing w:before="0" w:after="0" w:line="560" w:lineRule="exact"/>
        <w:ind w:left="0" w:leftChars="0" w:right="0" w:firstLine="643" w:firstLineChars="200"/>
        <w:jc w:val="both"/>
        <w:textAlignment w:val="auto"/>
        <w:outlineLvl w:val="9"/>
        <w:rPr>
          <w:rFonts w:hint="eastAsia" w:ascii="仿宋" w:hAnsi="仿宋" w:eastAsia="仿宋" w:cs="仿宋"/>
          <w:color w:val="auto"/>
          <w:kern w:val="0"/>
          <w:sz w:val="32"/>
          <w:szCs w:val="32"/>
          <w:lang w:eastAsia="zh-CN"/>
        </w:rPr>
      </w:pPr>
      <w:r>
        <w:rPr>
          <w:rFonts w:hint="eastAsia" w:ascii="仿宋" w:hAnsi="仿宋" w:eastAsia="仿宋" w:cs="仿宋"/>
          <w:b/>
          <w:bCs/>
          <w:color w:val="auto"/>
          <w:sz w:val="32"/>
          <w:szCs w:val="32"/>
          <w:shd w:val="clear" w:color="auto" w:fill="FFFFFF"/>
          <w:lang w:val="en-US" w:eastAsia="zh-CN"/>
        </w:rPr>
        <w:t>1</w:t>
      </w:r>
      <w:r>
        <w:rPr>
          <w:rFonts w:hint="eastAsia" w:ascii="仿宋" w:hAnsi="仿宋" w:eastAsia="仿宋" w:cs="仿宋"/>
          <w:b/>
          <w:bCs/>
          <w:color w:val="auto"/>
          <w:sz w:val="32"/>
          <w:szCs w:val="32"/>
          <w:shd w:val="clear" w:color="auto" w:fill="FFFFFF"/>
        </w:rPr>
        <w:t>.</w:t>
      </w:r>
      <w:r>
        <w:rPr>
          <w:rFonts w:hint="eastAsia" w:ascii="仿宋" w:hAnsi="仿宋" w:eastAsia="仿宋" w:cs="仿宋"/>
          <w:b/>
          <w:bCs/>
          <w:color w:val="auto"/>
          <w:kern w:val="0"/>
          <w:sz w:val="32"/>
          <w:szCs w:val="32"/>
        </w:rPr>
        <w:t>参加面试人选</w:t>
      </w:r>
      <w:r>
        <w:rPr>
          <w:rFonts w:hint="eastAsia" w:ascii="仿宋" w:hAnsi="仿宋" w:eastAsia="仿宋" w:cs="仿宋"/>
          <w:b/>
          <w:bCs/>
          <w:color w:val="auto"/>
          <w:sz w:val="32"/>
          <w:szCs w:val="32"/>
          <w:shd w:val="clear" w:color="auto" w:fill="FFFFFF"/>
        </w:rPr>
        <w:t>资格审查：</w:t>
      </w:r>
      <w:r>
        <w:rPr>
          <w:rFonts w:hint="eastAsia" w:ascii="仿宋" w:hAnsi="仿宋" w:eastAsia="仿宋" w:cs="仿宋"/>
          <w:color w:val="auto"/>
          <w:sz w:val="32"/>
          <w:szCs w:val="32"/>
          <w:shd w:val="clear" w:color="auto" w:fill="FFFFFF"/>
        </w:rPr>
        <w:t>进入面试资格审查人员须携带本人身份证</w:t>
      </w:r>
      <w:r>
        <w:rPr>
          <w:rFonts w:hint="eastAsia" w:ascii="仿宋" w:hAnsi="仿宋" w:eastAsia="仿宋" w:cs="仿宋"/>
          <w:color w:val="auto"/>
          <w:sz w:val="32"/>
          <w:szCs w:val="32"/>
          <w:shd w:val="clear" w:color="auto" w:fill="FFFFFF"/>
          <w:lang w:eastAsia="zh-CN"/>
        </w:rPr>
        <w:t>（原件及复印件）</w:t>
      </w:r>
      <w:r>
        <w:rPr>
          <w:rFonts w:hint="eastAsia" w:ascii="仿宋" w:hAnsi="仿宋" w:eastAsia="仿宋" w:cs="仿宋"/>
          <w:color w:val="auto"/>
          <w:sz w:val="32"/>
          <w:szCs w:val="32"/>
          <w:shd w:val="clear" w:color="auto" w:fill="FFFFFF"/>
        </w:rPr>
        <w:t>、准考证、</w:t>
      </w:r>
      <w:r>
        <w:rPr>
          <w:rFonts w:hint="eastAsia" w:ascii="仿宋" w:hAnsi="仿宋" w:eastAsia="仿宋" w:cs="仿宋"/>
          <w:color w:val="auto"/>
          <w:sz w:val="32"/>
          <w:szCs w:val="32"/>
          <w:shd w:val="clear" w:color="auto" w:fill="FFFFFF"/>
          <w:lang w:eastAsia="zh-CN"/>
        </w:rPr>
        <w:t>教育部学历证书电子注册备案表，</w:t>
      </w:r>
      <w:r>
        <w:rPr>
          <w:rFonts w:hint="eastAsia" w:ascii="仿宋" w:hAnsi="仿宋" w:eastAsia="仿宋" w:cs="仿宋"/>
          <w:color w:val="auto"/>
          <w:sz w:val="32"/>
          <w:szCs w:val="32"/>
          <w:shd w:val="clear" w:color="auto" w:fill="FFFFFF"/>
        </w:rPr>
        <w:t>报名登记表以及职位要求的其他证明材料</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到指定地点进行现场资格审查。</w:t>
      </w:r>
      <w:r>
        <w:rPr>
          <w:rFonts w:hint="eastAsia" w:ascii="仿宋" w:hAnsi="仿宋" w:eastAsia="仿宋" w:cs="仿宋"/>
          <w:color w:val="auto"/>
          <w:sz w:val="32"/>
          <w:szCs w:val="32"/>
          <w:shd w:val="clear" w:color="auto" w:fill="FFFFFF"/>
          <w:lang w:eastAsia="zh-CN"/>
        </w:rPr>
        <w:t>资格审查贯穿考试全过程，</w:t>
      </w:r>
      <w:r>
        <w:rPr>
          <w:rFonts w:hint="eastAsia" w:ascii="仿宋" w:hAnsi="仿宋" w:eastAsia="仿宋" w:cs="仿宋"/>
          <w:color w:val="auto"/>
          <w:sz w:val="32"/>
          <w:szCs w:val="32"/>
          <w:shd w:val="clear" w:color="auto" w:fill="FFFFFF"/>
        </w:rPr>
        <w:t>凡不符合报名条件或弄虚作假的，一律取消面试资格，并从笔试成绩</w:t>
      </w:r>
      <w:r>
        <w:rPr>
          <w:rFonts w:hint="eastAsia" w:ascii="仿宋" w:hAnsi="仿宋" w:eastAsia="仿宋" w:cs="仿宋"/>
          <w:color w:val="auto"/>
          <w:sz w:val="32"/>
          <w:szCs w:val="32"/>
          <w:shd w:val="clear" w:color="auto" w:fill="FFFFFF"/>
          <w:lang w:eastAsia="zh-CN"/>
        </w:rPr>
        <w:t>合格</w:t>
      </w:r>
      <w:r>
        <w:rPr>
          <w:rFonts w:hint="eastAsia" w:ascii="仿宋" w:hAnsi="仿宋" w:eastAsia="仿宋" w:cs="仿宋"/>
          <w:color w:val="auto"/>
          <w:sz w:val="32"/>
          <w:szCs w:val="32"/>
          <w:shd w:val="clear" w:color="auto" w:fill="FFFFFF"/>
        </w:rPr>
        <w:t>者中从高分到低分依次递补。</w:t>
      </w:r>
      <w:r>
        <w:rPr>
          <w:rFonts w:hint="eastAsia" w:ascii="仿宋" w:hAnsi="仿宋" w:eastAsia="仿宋" w:cs="仿宋"/>
          <w:color w:val="auto"/>
          <w:kern w:val="0"/>
          <w:sz w:val="32"/>
          <w:szCs w:val="32"/>
        </w:rPr>
        <w:t>资格审查时间</w:t>
      </w:r>
      <w:r>
        <w:rPr>
          <w:rFonts w:hint="eastAsia" w:ascii="仿宋" w:hAnsi="仿宋" w:eastAsia="仿宋" w:cs="仿宋"/>
          <w:color w:val="auto"/>
          <w:kern w:val="0"/>
          <w:sz w:val="32"/>
          <w:szCs w:val="32"/>
          <w:lang w:eastAsia="zh-CN"/>
        </w:rPr>
        <w:t>及相关事宜</w:t>
      </w:r>
      <w:r>
        <w:rPr>
          <w:rFonts w:hint="eastAsia" w:ascii="仿宋" w:hAnsi="仿宋" w:eastAsia="仿宋" w:cs="仿宋"/>
          <w:color w:val="auto"/>
          <w:kern w:val="0"/>
          <w:sz w:val="32"/>
          <w:szCs w:val="32"/>
        </w:rPr>
        <w:t>将</w:t>
      </w:r>
      <w:r>
        <w:rPr>
          <w:rFonts w:hint="eastAsia" w:ascii="仿宋" w:hAnsi="仿宋" w:eastAsia="仿宋" w:cs="仿宋"/>
          <w:color w:val="auto"/>
          <w:kern w:val="0"/>
          <w:sz w:val="32"/>
          <w:szCs w:val="32"/>
          <w:lang w:eastAsia="zh-CN"/>
        </w:rPr>
        <w:t>在</w:t>
      </w:r>
      <w:r>
        <w:rPr>
          <w:rFonts w:hint="eastAsia" w:ascii="仿宋" w:hAnsi="仿宋" w:eastAsia="仿宋" w:cs="仿宋"/>
          <w:color w:val="auto"/>
          <w:kern w:val="0"/>
          <w:sz w:val="32"/>
          <w:szCs w:val="32"/>
        </w:rPr>
        <w:t>桓仁政府信息网公布。</w:t>
      </w:r>
      <w:r>
        <w:rPr>
          <w:rFonts w:hint="eastAsia" w:ascii="仿宋" w:hAnsi="仿宋" w:eastAsia="仿宋" w:cs="仿宋"/>
          <w:color w:val="auto"/>
          <w:kern w:val="0"/>
          <w:sz w:val="32"/>
          <w:szCs w:val="32"/>
          <w:lang w:eastAsia="zh-CN"/>
        </w:rPr>
        <w:t>未在规定时间接受资格审查者，视为自动放弃。</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lang w:val="en-US" w:eastAsia="zh-CN"/>
        </w:rPr>
        <w:t>2</w:t>
      </w:r>
      <w:r>
        <w:rPr>
          <w:rFonts w:hint="eastAsia" w:ascii="仿宋" w:hAnsi="仿宋" w:eastAsia="仿宋" w:cs="仿宋"/>
          <w:b/>
          <w:bCs/>
          <w:color w:val="auto"/>
          <w:kern w:val="0"/>
          <w:sz w:val="32"/>
          <w:szCs w:val="32"/>
        </w:rPr>
        <w:t>.参加面试人选的确定：</w:t>
      </w:r>
      <w:r>
        <w:rPr>
          <w:rFonts w:hint="eastAsia" w:ascii="仿宋" w:hAnsi="仿宋" w:eastAsia="仿宋" w:cs="仿宋"/>
          <w:color w:val="auto"/>
          <w:kern w:val="0"/>
          <w:sz w:val="32"/>
          <w:szCs w:val="32"/>
        </w:rPr>
        <w:t>在笔试成绩合格人员中，</w:t>
      </w:r>
      <w:r>
        <w:rPr>
          <w:rFonts w:hint="eastAsia" w:ascii="仿宋" w:hAnsi="仿宋" w:eastAsia="仿宋" w:cs="仿宋"/>
          <w:color w:val="auto"/>
          <w:kern w:val="0"/>
          <w:sz w:val="32"/>
          <w:szCs w:val="32"/>
          <w:lang w:eastAsia="zh-CN"/>
        </w:rPr>
        <w:t>经资格审查后，</w:t>
      </w:r>
      <w:r>
        <w:rPr>
          <w:rFonts w:hint="eastAsia" w:ascii="仿宋" w:hAnsi="仿宋" w:eastAsia="仿宋" w:cs="仿宋"/>
          <w:color w:val="auto"/>
          <w:kern w:val="0"/>
          <w:sz w:val="32"/>
          <w:szCs w:val="32"/>
        </w:rPr>
        <w:t>按照考生笔试成绩由高分到低分顺序，以1：2比例确定面试人选，不够规定比例按实际人数确定人选。最后一名面试人选的笔试成绩如出现并列者，同时参加面试。</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（五）面试</w:t>
      </w:r>
    </w:p>
    <w:p>
      <w:pPr>
        <w:wordWrap/>
        <w:adjustRightInd/>
        <w:snapToGrid/>
        <w:spacing w:before="0" w:after="0" w:line="560" w:lineRule="exact"/>
        <w:ind w:left="0" w:leftChars="0" w:right="0" w:firstLine="643" w:firstLineChars="200"/>
        <w:jc w:val="both"/>
        <w:textAlignment w:val="auto"/>
        <w:outlineLvl w:val="9"/>
        <w:rPr>
          <w:rFonts w:hint="eastAsia"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lang w:val="en-US" w:eastAsia="zh-CN"/>
        </w:rPr>
        <w:t>1</w:t>
      </w:r>
      <w:r>
        <w:rPr>
          <w:rFonts w:hint="eastAsia" w:ascii="仿宋" w:hAnsi="仿宋" w:eastAsia="仿宋" w:cs="仿宋"/>
          <w:b/>
          <w:bCs/>
          <w:color w:val="auto"/>
          <w:sz w:val="32"/>
          <w:szCs w:val="32"/>
          <w:shd w:val="clear" w:color="auto" w:fill="FFFFFF"/>
        </w:rPr>
        <w:t>.公布面试人员名单及面试时间：</w:t>
      </w:r>
      <w:r>
        <w:rPr>
          <w:rFonts w:hint="eastAsia" w:ascii="仿宋" w:hAnsi="仿宋" w:eastAsia="仿宋" w:cs="仿宋"/>
          <w:color w:val="auto"/>
          <w:sz w:val="32"/>
          <w:szCs w:val="32"/>
          <w:shd w:val="clear" w:color="auto" w:fill="FFFFFF"/>
        </w:rPr>
        <w:t>资格</w:t>
      </w:r>
      <w:r>
        <w:rPr>
          <w:rFonts w:hint="eastAsia" w:ascii="仿宋" w:hAnsi="仿宋" w:eastAsia="仿宋" w:cs="仿宋"/>
          <w:color w:val="auto"/>
          <w:sz w:val="32"/>
          <w:szCs w:val="32"/>
          <w:shd w:val="clear" w:color="auto" w:fill="FFFFFF"/>
          <w:lang w:eastAsia="zh-CN"/>
        </w:rPr>
        <w:t>审查</w:t>
      </w:r>
      <w:r>
        <w:rPr>
          <w:rFonts w:hint="eastAsia" w:ascii="仿宋" w:hAnsi="仿宋" w:eastAsia="仿宋" w:cs="仿宋"/>
          <w:color w:val="auto"/>
          <w:sz w:val="32"/>
          <w:szCs w:val="32"/>
          <w:shd w:val="clear" w:color="auto" w:fill="FFFFFF"/>
        </w:rPr>
        <w:t>结束后在桓仁政府信息网公布面试人员名单</w:t>
      </w:r>
      <w:r>
        <w:rPr>
          <w:rFonts w:hint="eastAsia" w:ascii="仿宋" w:hAnsi="仿宋" w:eastAsia="仿宋" w:cs="仿宋"/>
          <w:color w:val="auto"/>
          <w:sz w:val="32"/>
          <w:szCs w:val="32"/>
          <w:shd w:val="clear" w:color="auto" w:fill="FFFFFF"/>
          <w:lang w:eastAsia="zh-CN"/>
        </w:rPr>
        <w:t>、面试时间、面试地点</w:t>
      </w:r>
      <w:r>
        <w:rPr>
          <w:rFonts w:hint="eastAsia" w:ascii="仿宋" w:hAnsi="仿宋" w:eastAsia="仿宋" w:cs="仿宋"/>
          <w:color w:val="auto"/>
          <w:sz w:val="32"/>
          <w:szCs w:val="32"/>
          <w:shd w:val="clear" w:color="auto" w:fill="FFFFFF"/>
        </w:rPr>
        <w:t>及面试</w:t>
      </w:r>
      <w:r>
        <w:rPr>
          <w:rFonts w:hint="eastAsia" w:ascii="仿宋" w:hAnsi="仿宋" w:eastAsia="仿宋" w:cs="仿宋"/>
          <w:color w:val="auto"/>
          <w:sz w:val="32"/>
          <w:szCs w:val="32"/>
          <w:shd w:val="clear" w:color="auto" w:fill="FFFFFF"/>
          <w:lang w:eastAsia="zh-CN"/>
        </w:rPr>
        <w:t>具体要求</w:t>
      </w:r>
      <w:r>
        <w:rPr>
          <w:rFonts w:hint="eastAsia" w:ascii="仿宋" w:hAnsi="仿宋" w:eastAsia="仿宋" w:cs="仿宋"/>
          <w:color w:val="auto"/>
          <w:sz w:val="32"/>
          <w:szCs w:val="32"/>
          <w:shd w:val="clear" w:color="auto" w:fill="FFFFFF"/>
        </w:rPr>
        <w:t>。</w:t>
      </w:r>
    </w:p>
    <w:p>
      <w:pPr>
        <w:widowControl w:val="0"/>
        <w:wordWrap/>
        <w:adjustRightInd/>
        <w:snapToGrid/>
        <w:spacing w:before="0" w:after="0" w:line="560" w:lineRule="exact"/>
        <w:ind w:right="0" w:firstLine="643" w:firstLineChars="200"/>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rPr>
        <w:t>.面试</w:t>
      </w:r>
      <w:r>
        <w:rPr>
          <w:rFonts w:hint="eastAsia" w:ascii="仿宋" w:hAnsi="仿宋" w:eastAsia="仿宋" w:cs="仿宋"/>
          <w:b/>
          <w:bCs/>
          <w:color w:val="auto"/>
          <w:sz w:val="32"/>
          <w:szCs w:val="32"/>
          <w:shd w:val="clear" w:color="auto" w:fill="FFFFFF"/>
          <w:lang w:eastAsia="zh-CN"/>
        </w:rPr>
        <w:t>形式</w:t>
      </w:r>
      <w:r>
        <w:rPr>
          <w:rFonts w:hint="eastAsia" w:ascii="仿宋" w:hAnsi="仿宋" w:eastAsia="仿宋" w:cs="仿宋"/>
          <w:b/>
          <w:bCs/>
          <w:color w:val="auto"/>
          <w:sz w:val="32"/>
          <w:szCs w:val="32"/>
          <w:shd w:val="clear" w:color="auto" w:fill="FFFFFF"/>
        </w:rPr>
        <w:t>：</w:t>
      </w:r>
      <w:r>
        <w:rPr>
          <w:rFonts w:hint="eastAsia" w:ascii="仿宋" w:hAnsi="仿宋" w:eastAsia="仿宋" w:cs="仿宋"/>
          <w:color w:val="auto"/>
          <w:sz w:val="32"/>
          <w:szCs w:val="32"/>
        </w:rPr>
        <w:t>面试采用结构化面试方式进行，主要考察应聘人员的逻辑思维、组织协调、应急处理、语言表达能力等。</w:t>
      </w:r>
      <w:r>
        <w:rPr>
          <w:rFonts w:hint="eastAsia" w:ascii="仿宋" w:hAnsi="仿宋" w:eastAsia="仿宋" w:cs="仿宋"/>
          <w:color w:val="auto"/>
          <w:sz w:val="32"/>
          <w:szCs w:val="32"/>
          <w:lang w:eastAsia="zh-CN"/>
        </w:rPr>
        <w:t>面试满分</w:t>
      </w:r>
      <w:r>
        <w:rPr>
          <w:rFonts w:hint="eastAsia" w:ascii="仿宋" w:hAnsi="仿宋" w:eastAsia="仿宋" w:cs="仿宋"/>
          <w:color w:val="auto"/>
          <w:sz w:val="32"/>
          <w:szCs w:val="32"/>
          <w:lang w:val="en-US" w:eastAsia="zh-CN"/>
        </w:rPr>
        <w:t>100分，及格分数线为60分，未达及格分数线者不予聘用。</w:t>
      </w:r>
      <w:r>
        <w:rPr>
          <w:rFonts w:hint="eastAsia" w:ascii="仿宋" w:hAnsi="仿宋" w:eastAsia="仿宋" w:cs="仿宋"/>
          <w:color w:val="auto"/>
          <w:sz w:val="32"/>
          <w:szCs w:val="32"/>
        </w:rPr>
        <w:t>面试、笔试成绩各按50%计入总成绩，总成绩相同者，按面试成绩由高到低分依次录取。</w:t>
      </w:r>
    </w:p>
    <w:p>
      <w:pPr>
        <w:widowControl/>
        <w:numPr>
          <w:ilvl w:val="0"/>
          <w:numId w:val="0"/>
        </w:numPr>
        <w:wordWrap/>
        <w:snapToGrid/>
        <w:spacing w:before="0" w:after="0" w:line="560" w:lineRule="exact"/>
        <w:ind w:right="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（六）体检</w:t>
      </w:r>
    </w:p>
    <w:p>
      <w:pPr>
        <w:widowControl/>
        <w:wordWrap/>
        <w:snapToGrid/>
        <w:spacing w:before="0" w:after="0" w:line="560" w:lineRule="exact"/>
        <w:ind w:right="0" w:firstLine="640" w:firstLineChars="200"/>
        <w:jc w:val="both"/>
        <w:textAlignment w:val="auto"/>
        <w:outlineLvl w:val="9"/>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根据</w:t>
      </w:r>
      <w:r>
        <w:rPr>
          <w:rFonts w:hint="eastAsia" w:ascii="仿宋" w:hAnsi="仿宋" w:eastAsia="仿宋" w:cs="仿宋"/>
          <w:color w:val="auto"/>
          <w:sz w:val="32"/>
          <w:szCs w:val="32"/>
          <w:shd w:val="clear" w:color="auto" w:fill="FFFFFF"/>
          <w:lang w:eastAsia="zh-CN"/>
        </w:rPr>
        <w:t>应聘人员的总成绩</w:t>
      </w:r>
      <w:r>
        <w:rPr>
          <w:rFonts w:hint="eastAsia" w:ascii="仿宋" w:hAnsi="仿宋" w:eastAsia="仿宋" w:cs="仿宋"/>
          <w:color w:val="auto"/>
          <w:sz w:val="32"/>
          <w:szCs w:val="32"/>
          <w:shd w:val="clear" w:color="auto" w:fill="FFFFFF"/>
        </w:rPr>
        <w:t>（总成绩=笔试成绩×50%+面试成绩×50%）</w:t>
      </w:r>
      <w:r>
        <w:rPr>
          <w:rFonts w:hint="eastAsia" w:ascii="仿宋" w:hAnsi="仿宋" w:eastAsia="仿宋" w:cs="仿宋"/>
          <w:color w:val="auto"/>
          <w:sz w:val="32"/>
          <w:szCs w:val="32"/>
          <w:shd w:val="clear" w:color="auto" w:fill="FFFFFF"/>
          <w:lang w:eastAsia="zh-CN"/>
        </w:rPr>
        <w:t>从高到低的顺序，</w:t>
      </w:r>
      <w:r>
        <w:rPr>
          <w:rFonts w:hint="eastAsia" w:ascii="仿宋" w:hAnsi="仿宋" w:eastAsia="仿宋" w:cs="仿宋"/>
          <w:color w:val="auto"/>
          <w:kern w:val="0"/>
          <w:sz w:val="32"/>
          <w:szCs w:val="32"/>
        </w:rPr>
        <w:t>按照1:1的比例确定进入体检人选</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总成绩并列者，</w:t>
      </w:r>
      <w:r>
        <w:rPr>
          <w:rFonts w:hint="eastAsia" w:ascii="仿宋" w:hAnsi="仿宋" w:eastAsia="仿宋" w:cs="仿宋"/>
          <w:color w:val="auto"/>
          <w:sz w:val="32"/>
          <w:szCs w:val="32"/>
          <w:shd w:val="clear" w:color="auto" w:fill="FFFFFF"/>
          <w:lang w:eastAsia="zh-CN"/>
        </w:rPr>
        <w:t>按照面试成绩</w:t>
      </w:r>
      <w:r>
        <w:rPr>
          <w:rFonts w:hint="eastAsia" w:ascii="仿宋" w:hAnsi="仿宋" w:eastAsia="仿宋" w:cs="仿宋"/>
          <w:color w:val="auto"/>
          <w:sz w:val="32"/>
          <w:szCs w:val="32"/>
          <w:shd w:val="clear" w:color="auto" w:fill="FFFFFF"/>
        </w:rPr>
        <w:t>由高到低的顺序确定</w:t>
      </w:r>
      <w:r>
        <w:rPr>
          <w:rFonts w:hint="eastAsia" w:ascii="仿宋" w:hAnsi="仿宋" w:eastAsia="仿宋" w:cs="仿宋"/>
          <w:color w:val="auto"/>
          <w:sz w:val="32"/>
          <w:szCs w:val="32"/>
          <w:shd w:val="clear" w:color="auto" w:fill="FFFFFF"/>
          <w:lang w:eastAsia="zh-CN"/>
        </w:rPr>
        <w:t>。</w:t>
      </w:r>
    </w:p>
    <w:p>
      <w:pPr>
        <w:pStyle w:val="12"/>
        <w:widowControl/>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60" w:lineRule="exact"/>
        <w:ind w:right="0" w:firstLine="640" w:firstLineChars="200"/>
        <w:jc w:val="left"/>
        <w:rPr>
          <w:rFonts w:hint="eastAsia" w:ascii="仿宋" w:hAnsi="仿宋" w:eastAsia="仿宋" w:cs="仿宋"/>
          <w:b w:val="0"/>
          <w:i w:val="0"/>
          <w:caps w:val="0"/>
          <w:color w:val="auto"/>
          <w:spacing w:val="0"/>
          <w:sz w:val="32"/>
          <w:szCs w:val="32"/>
          <w:shd w:val="clear" w:color="auto" w:fill="FFFFFF"/>
        </w:rPr>
      </w:pPr>
      <w:r>
        <w:rPr>
          <w:rFonts w:hint="eastAsia" w:ascii="仿宋" w:hAnsi="仿宋" w:eastAsia="仿宋" w:cs="仿宋"/>
          <w:color w:val="auto"/>
          <w:sz w:val="32"/>
          <w:szCs w:val="32"/>
          <w:shd w:val="clear" w:color="auto" w:fill="FFFFFF"/>
        </w:rPr>
        <w:t>体检人选、时间、要求等将于面试后在</w:t>
      </w:r>
      <w:r>
        <w:rPr>
          <w:rFonts w:hint="eastAsia" w:ascii="仿宋" w:hAnsi="仿宋" w:eastAsia="仿宋" w:cs="仿宋"/>
          <w:color w:val="auto"/>
          <w:kern w:val="0"/>
          <w:sz w:val="32"/>
          <w:szCs w:val="32"/>
        </w:rPr>
        <w:t>桓仁政府信息网</w:t>
      </w:r>
      <w:r>
        <w:rPr>
          <w:rFonts w:hint="eastAsia" w:ascii="仿宋" w:hAnsi="仿宋" w:eastAsia="仿宋" w:cs="仿宋"/>
          <w:color w:val="auto"/>
          <w:sz w:val="32"/>
          <w:szCs w:val="32"/>
          <w:shd w:val="clear" w:color="auto" w:fill="FFFFFF"/>
        </w:rPr>
        <w:t>公布。体检标准</w:t>
      </w:r>
      <w:r>
        <w:rPr>
          <w:rFonts w:hint="eastAsia" w:ascii="仿宋" w:hAnsi="仿宋" w:eastAsia="仿宋" w:cs="仿宋"/>
          <w:b w:val="0"/>
          <w:i w:val="0"/>
          <w:caps w:val="0"/>
          <w:color w:val="auto"/>
          <w:spacing w:val="0"/>
          <w:sz w:val="32"/>
          <w:szCs w:val="32"/>
          <w:shd w:val="clear" w:color="auto" w:fill="FFFFFF"/>
        </w:rPr>
        <w:t>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有关规定组织实施。</w:t>
      </w:r>
    </w:p>
    <w:p>
      <w:pPr>
        <w:pStyle w:val="12"/>
        <w:widowControl/>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60" w:lineRule="exact"/>
        <w:ind w:right="0" w:firstLine="640" w:firstLineChars="200"/>
        <w:jc w:val="left"/>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shd w:val="clear" w:color="auto" w:fill="FFFFFF"/>
        </w:rPr>
        <w:t>体检在具有体检资质的医疗机构进行，费用由体检人员承担。对体检结论有疑问要求复检的，可在接到体检结论的7日内，以书面形式提出。复检内容为对体检结论有影响的项目，复检只能进行一次，体检结果以复检结论为准。体检合格者确定为拟考察人员。</w:t>
      </w:r>
    </w:p>
    <w:p>
      <w:pPr>
        <w:wordWrap/>
        <w:adjustRightInd w:val="0"/>
        <w:snapToGrid/>
        <w:spacing w:before="0" w:after="0" w:line="560" w:lineRule="exact"/>
        <w:ind w:left="0" w:leftChars="0" w:right="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sz w:val="32"/>
          <w:szCs w:val="32"/>
          <w:highlight w:val="none"/>
          <w:shd w:val="clear" w:color="auto" w:fill="FFFFFF"/>
          <w:lang w:eastAsia="zh-CN"/>
        </w:rPr>
        <w:t>因体检不合格或其他原因出现岗位空缺的，</w:t>
      </w:r>
      <w:r>
        <w:rPr>
          <w:rFonts w:hint="eastAsia" w:ascii="仿宋" w:hAnsi="仿宋" w:eastAsia="仿宋" w:cs="仿宋"/>
          <w:color w:val="auto"/>
          <w:kern w:val="0"/>
          <w:sz w:val="32"/>
          <w:szCs w:val="32"/>
          <w:highlight w:val="none"/>
        </w:rPr>
        <w:t>根据总成绩的排序依次递补</w:t>
      </w:r>
      <w:r>
        <w:rPr>
          <w:rFonts w:hint="eastAsia" w:ascii="仿宋" w:hAnsi="仿宋" w:eastAsia="仿宋" w:cs="仿宋"/>
          <w:color w:val="auto"/>
          <w:kern w:val="0"/>
          <w:sz w:val="32"/>
          <w:szCs w:val="32"/>
          <w:highlight w:val="none"/>
          <w:lang w:eastAsia="zh-CN"/>
        </w:rPr>
        <w:t>，只递补一次，</w:t>
      </w:r>
      <w:r>
        <w:rPr>
          <w:rFonts w:hint="eastAsia" w:ascii="仿宋" w:hAnsi="仿宋" w:eastAsia="仿宋" w:cs="仿宋"/>
          <w:color w:val="auto"/>
          <w:kern w:val="0"/>
          <w:sz w:val="32"/>
          <w:szCs w:val="32"/>
          <w:highlight w:val="none"/>
        </w:rPr>
        <w:t>面试成绩不及格者</w:t>
      </w:r>
      <w:r>
        <w:rPr>
          <w:rFonts w:hint="eastAsia" w:ascii="仿宋" w:hAnsi="仿宋" w:eastAsia="仿宋" w:cs="仿宋"/>
          <w:color w:val="auto"/>
          <w:kern w:val="0"/>
          <w:sz w:val="32"/>
          <w:szCs w:val="32"/>
          <w:highlight w:val="none"/>
          <w:lang w:val="en-US" w:eastAsia="zh-CN"/>
        </w:rPr>
        <w:t>或未进入面试者</w:t>
      </w:r>
      <w:r>
        <w:rPr>
          <w:rFonts w:hint="eastAsia" w:ascii="仿宋" w:hAnsi="仿宋" w:eastAsia="仿宋" w:cs="仿宋"/>
          <w:color w:val="auto"/>
          <w:kern w:val="0"/>
          <w:sz w:val="32"/>
          <w:szCs w:val="32"/>
          <w:highlight w:val="none"/>
        </w:rPr>
        <w:t>不予递补。</w:t>
      </w:r>
    </w:p>
    <w:p>
      <w:pPr>
        <w:wordWrap/>
        <w:adjustRightInd/>
        <w:snapToGrid/>
        <w:spacing w:before="0" w:after="0" w:line="560" w:lineRule="exact"/>
        <w:ind w:right="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（七）考察</w:t>
      </w:r>
    </w:p>
    <w:p>
      <w:pPr>
        <w:wordWrap/>
        <w:adjustRightInd w:val="0"/>
        <w:snapToGrid/>
        <w:spacing w:before="0" w:after="0" w:line="560" w:lineRule="exact"/>
        <w:ind w:left="0" w:leftChars="0" w:right="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rPr>
        <w:t>体检合格者确定为</w:t>
      </w:r>
      <w:r>
        <w:rPr>
          <w:rFonts w:hint="eastAsia" w:ascii="仿宋" w:hAnsi="仿宋" w:eastAsia="仿宋" w:cs="仿宋"/>
          <w:color w:val="auto"/>
          <w:kern w:val="0"/>
          <w:sz w:val="32"/>
          <w:szCs w:val="32"/>
          <w:lang w:eastAsia="zh-CN"/>
        </w:rPr>
        <w:t>考察</w:t>
      </w:r>
      <w:r>
        <w:rPr>
          <w:rFonts w:hint="eastAsia" w:ascii="仿宋" w:hAnsi="仿宋" w:eastAsia="仿宋" w:cs="仿宋"/>
          <w:color w:val="auto"/>
          <w:kern w:val="0"/>
          <w:sz w:val="32"/>
          <w:szCs w:val="32"/>
        </w:rPr>
        <w:t>人选。</w:t>
      </w:r>
      <w:r>
        <w:rPr>
          <w:rFonts w:hint="eastAsia" w:ascii="仿宋" w:hAnsi="仿宋" w:eastAsia="仿宋" w:cs="仿宋"/>
          <w:color w:val="auto"/>
          <w:kern w:val="0"/>
          <w:sz w:val="32"/>
          <w:szCs w:val="32"/>
          <w:lang w:eastAsia="zh-CN"/>
        </w:rPr>
        <w:t>考察</w:t>
      </w:r>
      <w:r>
        <w:rPr>
          <w:rFonts w:hint="eastAsia" w:ascii="仿宋" w:hAnsi="仿宋" w:eastAsia="仿宋" w:cs="仿宋"/>
          <w:color w:val="auto"/>
          <w:kern w:val="0"/>
          <w:sz w:val="32"/>
          <w:szCs w:val="32"/>
        </w:rPr>
        <w:t>由</w:t>
      </w:r>
      <w:r>
        <w:rPr>
          <w:rFonts w:hint="eastAsia" w:ascii="仿宋" w:hAnsi="仿宋" w:eastAsia="仿宋" w:cs="仿宋"/>
          <w:color w:val="auto"/>
          <w:kern w:val="0"/>
          <w:sz w:val="32"/>
          <w:szCs w:val="32"/>
          <w:lang w:val="en-US" w:eastAsia="zh-CN"/>
        </w:rPr>
        <w:t>县农业农村局</w:t>
      </w:r>
      <w:r>
        <w:rPr>
          <w:rFonts w:hint="eastAsia" w:ascii="仿宋" w:hAnsi="仿宋" w:eastAsia="仿宋" w:cs="仿宋"/>
          <w:color w:val="auto"/>
          <w:kern w:val="0"/>
          <w:sz w:val="32"/>
          <w:szCs w:val="32"/>
        </w:rPr>
        <w:t>、人社局组织实施，</w:t>
      </w:r>
      <w:r>
        <w:rPr>
          <w:rFonts w:hint="eastAsia" w:ascii="仿宋" w:hAnsi="仿宋" w:eastAsia="仿宋" w:cs="仿宋"/>
          <w:color w:val="auto"/>
          <w:sz w:val="32"/>
          <w:szCs w:val="32"/>
          <w:shd w:val="clear" w:color="auto" w:fill="FFFFFF"/>
        </w:rPr>
        <w:t>重点对思想政治表现、道德品质、业务能力、工作实绩等情况进行</w:t>
      </w:r>
      <w:r>
        <w:rPr>
          <w:rFonts w:hint="eastAsia" w:ascii="仿宋" w:hAnsi="仿宋" w:eastAsia="仿宋" w:cs="仿宋"/>
          <w:color w:val="auto"/>
          <w:sz w:val="32"/>
          <w:szCs w:val="32"/>
          <w:shd w:val="clear" w:color="auto" w:fill="FFFFFF"/>
          <w:lang w:eastAsia="zh-CN"/>
        </w:rPr>
        <w:t>考察</w:t>
      </w:r>
      <w:r>
        <w:rPr>
          <w:rFonts w:hint="eastAsia" w:ascii="仿宋" w:hAnsi="仿宋" w:eastAsia="仿宋" w:cs="仿宋"/>
          <w:color w:val="auto"/>
          <w:sz w:val="32"/>
          <w:szCs w:val="32"/>
          <w:shd w:val="clear" w:color="auto" w:fill="FFFFFF"/>
        </w:rPr>
        <w:t>，并复查报考资格。</w:t>
      </w:r>
      <w:r>
        <w:rPr>
          <w:rFonts w:hint="eastAsia" w:ascii="仿宋" w:hAnsi="仿宋" w:eastAsia="仿宋" w:cs="仿宋"/>
          <w:color w:val="auto"/>
          <w:kern w:val="0"/>
          <w:sz w:val="32"/>
          <w:szCs w:val="32"/>
          <w:lang w:eastAsia="zh-CN"/>
        </w:rPr>
        <w:t>考察</w:t>
      </w:r>
      <w:r>
        <w:rPr>
          <w:rFonts w:hint="eastAsia" w:ascii="仿宋" w:hAnsi="仿宋" w:eastAsia="仿宋" w:cs="仿宋"/>
          <w:color w:val="auto"/>
          <w:kern w:val="0"/>
          <w:sz w:val="32"/>
          <w:szCs w:val="32"/>
        </w:rPr>
        <w:t>环节出现岗位空缺，根据总成绩的排序依次递补</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highlight w:val="none"/>
          <w:lang w:eastAsia="zh-CN"/>
        </w:rPr>
        <w:t>只递补一次（</w:t>
      </w:r>
      <w:r>
        <w:rPr>
          <w:rFonts w:hint="eastAsia" w:ascii="仿宋" w:hAnsi="仿宋" w:eastAsia="仿宋" w:cs="仿宋"/>
          <w:color w:val="auto"/>
          <w:kern w:val="0"/>
          <w:sz w:val="32"/>
          <w:szCs w:val="32"/>
          <w:highlight w:val="none"/>
          <w:lang w:val="en-US" w:eastAsia="zh-CN"/>
        </w:rPr>
        <w:t>需重新组织体检</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面试成绩不及格者</w:t>
      </w:r>
      <w:r>
        <w:rPr>
          <w:rFonts w:hint="eastAsia" w:ascii="仿宋" w:hAnsi="仿宋" w:eastAsia="仿宋" w:cs="仿宋"/>
          <w:color w:val="auto"/>
          <w:kern w:val="0"/>
          <w:sz w:val="32"/>
          <w:szCs w:val="32"/>
          <w:highlight w:val="none"/>
          <w:lang w:val="en-US" w:eastAsia="zh-CN"/>
        </w:rPr>
        <w:t>或未进入面试者</w:t>
      </w:r>
      <w:r>
        <w:rPr>
          <w:rFonts w:hint="eastAsia" w:ascii="仿宋" w:hAnsi="仿宋" w:eastAsia="仿宋" w:cs="仿宋"/>
          <w:color w:val="auto"/>
          <w:kern w:val="0"/>
          <w:sz w:val="32"/>
          <w:szCs w:val="32"/>
          <w:highlight w:val="none"/>
        </w:rPr>
        <w:t>不予递补。</w:t>
      </w:r>
    </w:p>
    <w:p>
      <w:pPr>
        <w:wordWrap/>
        <w:adjustRightInd/>
        <w:snapToGrid/>
        <w:spacing w:before="0" w:after="0" w:line="560" w:lineRule="exact"/>
        <w:ind w:right="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（八）公示与聘用</w:t>
      </w:r>
    </w:p>
    <w:p>
      <w:pPr>
        <w:wordWrap/>
        <w:adjustRightInd w:val="0"/>
        <w:snapToGrid/>
        <w:spacing w:before="0" w:after="0" w:line="560" w:lineRule="exact"/>
        <w:ind w:right="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笔试、面试、体检、考察</w:t>
      </w:r>
      <w:r>
        <w:rPr>
          <w:rFonts w:hint="eastAsia" w:ascii="仿宋" w:hAnsi="仿宋" w:eastAsia="仿宋" w:cs="仿宋"/>
          <w:color w:val="auto"/>
          <w:kern w:val="0"/>
          <w:sz w:val="32"/>
          <w:szCs w:val="32"/>
        </w:rPr>
        <w:t>合格者确定为拟聘用人员，拟聘用人员名单将在桓仁政府信息网公示，公示期为</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lang w:eastAsia="zh-CN"/>
        </w:rPr>
        <w:t>个工作日</w:t>
      </w:r>
      <w:r>
        <w:rPr>
          <w:rFonts w:hint="eastAsia" w:ascii="仿宋" w:hAnsi="仿宋" w:eastAsia="仿宋" w:cs="仿宋"/>
          <w:color w:val="auto"/>
          <w:kern w:val="0"/>
          <w:sz w:val="32"/>
          <w:szCs w:val="32"/>
        </w:rPr>
        <w:t>。对经公示无异议或虽有反映但不影响聘用为事业单位工作人员的考生，办理事业单位聘用手续。对反映有影响聘用的问题并查有实据的，不予聘用。对反映的问题一时难以查实的，可暂缓聘用，待查清后再决定是否聘用。</w:t>
      </w:r>
    </w:p>
    <w:p>
      <w:pPr>
        <w:wordWrap/>
        <w:adjustRightInd w:val="0"/>
        <w:snapToGrid/>
        <w:spacing w:before="0" w:after="0" w:line="560" w:lineRule="exact"/>
        <w:ind w:right="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rPr>
        <w:t>经确定正式聘用的考生须在聘用公告发布之日起10个工作日内提供聘用所需材料与聘用单位签订聘用合同，并报市人社局备案。逾期不办理的视为自动放弃聘用资格。</w:t>
      </w:r>
    </w:p>
    <w:p>
      <w:pPr>
        <w:pStyle w:val="11"/>
        <w:wordWrap/>
        <w:spacing w:line="560" w:lineRule="exact"/>
        <w:ind w:firstLine="640" w:firstLineChars="200"/>
        <w:rPr>
          <w:rFonts w:hint="eastAsia" w:ascii="仿宋" w:hAnsi="仿宋" w:eastAsia="仿宋" w:cs="仿宋"/>
          <w:color w:val="auto"/>
          <w:kern w:val="0"/>
          <w:sz w:val="32"/>
          <w:szCs w:val="32"/>
          <w:u w:val="none" w:color="auto"/>
          <w:lang w:eastAsia="zh-CN"/>
        </w:rPr>
      </w:pPr>
      <w:r>
        <w:rPr>
          <w:rFonts w:hint="eastAsia" w:ascii="仿宋" w:hAnsi="仿宋" w:eastAsia="仿宋" w:cs="仿宋"/>
          <w:i w:val="0"/>
          <w:caps w:val="0"/>
          <w:color w:val="auto"/>
          <w:spacing w:val="0"/>
          <w:sz w:val="32"/>
          <w:szCs w:val="32"/>
          <w:shd w:val="clear" w:color="auto" w:fill="FFFFFF"/>
          <w:lang w:eastAsia="zh-CN"/>
        </w:rPr>
        <w:t>新聘用</w:t>
      </w:r>
      <w:r>
        <w:rPr>
          <w:rFonts w:hint="eastAsia" w:ascii="仿宋" w:hAnsi="仿宋" w:eastAsia="仿宋" w:cs="仿宋"/>
          <w:i w:val="0"/>
          <w:caps w:val="0"/>
          <w:color w:val="auto"/>
          <w:spacing w:val="0"/>
          <w:sz w:val="32"/>
          <w:szCs w:val="32"/>
          <w:shd w:val="clear" w:color="auto" w:fill="FFFFFF"/>
        </w:rPr>
        <w:t>人员按规定实行试用期制度。试用期</w:t>
      </w:r>
      <w:r>
        <w:rPr>
          <w:rFonts w:hint="eastAsia" w:ascii="仿宋" w:hAnsi="仿宋" w:eastAsia="仿宋" w:cs="仿宋"/>
          <w:i w:val="0"/>
          <w:caps w:val="0"/>
          <w:color w:val="auto"/>
          <w:spacing w:val="0"/>
          <w:sz w:val="32"/>
          <w:szCs w:val="32"/>
          <w:shd w:val="clear" w:color="auto" w:fill="FFFFFF"/>
          <w:lang w:eastAsia="zh-CN"/>
        </w:rPr>
        <w:t>为</w:t>
      </w:r>
      <w:r>
        <w:rPr>
          <w:rFonts w:hint="eastAsia" w:ascii="仿宋" w:hAnsi="仿宋" w:eastAsia="仿宋" w:cs="仿宋"/>
          <w:i w:val="0"/>
          <w:caps w:val="0"/>
          <w:color w:val="auto"/>
          <w:spacing w:val="0"/>
          <w:sz w:val="32"/>
          <w:szCs w:val="32"/>
          <w:shd w:val="clear" w:color="auto" w:fill="FFFFFF"/>
        </w:rPr>
        <w:t>6个月（</w:t>
      </w:r>
      <w:r>
        <w:rPr>
          <w:rFonts w:hint="eastAsia" w:ascii="仿宋" w:hAnsi="仿宋" w:eastAsia="仿宋" w:cs="仿宋"/>
          <w:i w:val="0"/>
          <w:caps w:val="0"/>
          <w:color w:val="auto"/>
          <w:spacing w:val="0"/>
          <w:sz w:val="32"/>
          <w:szCs w:val="32"/>
          <w:shd w:val="clear" w:color="auto" w:fill="FFFFFF"/>
          <w:lang w:eastAsia="zh-CN"/>
        </w:rPr>
        <w:t>应届毕业生见习期为一年</w:t>
      </w:r>
      <w:r>
        <w:rPr>
          <w:rFonts w:hint="eastAsia" w:ascii="仿宋" w:hAnsi="仿宋" w:eastAsia="仿宋" w:cs="仿宋"/>
          <w:i w:val="0"/>
          <w:caps w:val="0"/>
          <w:color w:val="auto"/>
          <w:spacing w:val="0"/>
          <w:sz w:val="32"/>
          <w:szCs w:val="32"/>
          <w:shd w:val="clear" w:color="auto" w:fill="FFFFFF"/>
        </w:rPr>
        <w:t>）。试用期包括在聘用合同期限内</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试用期满合格的，予以正式聘用；</w:t>
      </w:r>
      <w:r>
        <w:rPr>
          <w:rFonts w:hint="eastAsia" w:ascii="仿宋" w:hAnsi="仿宋" w:eastAsia="仿宋" w:cs="仿宋"/>
          <w:color w:val="auto"/>
          <w:kern w:val="0"/>
          <w:sz w:val="32"/>
          <w:szCs w:val="32"/>
          <w:lang w:eastAsia="zh-CN"/>
        </w:rPr>
        <w:t>新</w:t>
      </w:r>
      <w:r>
        <w:rPr>
          <w:rFonts w:hint="eastAsia" w:ascii="仿宋" w:hAnsi="仿宋" w:eastAsia="仿宋" w:cs="仿宋"/>
          <w:color w:val="auto"/>
          <w:kern w:val="0"/>
          <w:sz w:val="32"/>
          <w:szCs w:val="32"/>
          <w:u w:val="none" w:color="auto"/>
          <w:lang w:eastAsia="zh-CN"/>
        </w:rPr>
        <w:t>聘用人员实行</w:t>
      </w:r>
      <w:r>
        <w:rPr>
          <w:rFonts w:hint="eastAsia" w:ascii="仿宋" w:hAnsi="仿宋" w:eastAsia="仿宋" w:cs="仿宋"/>
          <w:color w:val="auto"/>
          <w:kern w:val="0"/>
          <w:sz w:val="32"/>
          <w:szCs w:val="32"/>
          <w:u w:val="none" w:color="auto"/>
          <w:lang w:val="en-US" w:eastAsia="zh-CN"/>
        </w:rPr>
        <w:t>5</w:t>
      </w:r>
      <w:r>
        <w:rPr>
          <w:rFonts w:hint="eastAsia" w:ascii="仿宋" w:hAnsi="仿宋" w:eastAsia="仿宋" w:cs="仿宋"/>
          <w:color w:val="auto"/>
          <w:kern w:val="0"/>
          <w:sz w:val="32"/>
          <w:szCs w:val="32"/>
          <w:u w:val="none" w:color="auto"/>
          <w:lang w:eastAsia="zh-CN"/>
        </w:rPr>
        <w:t>年服务期，需与用人单位签订聘用合同。服务期限内不得随意调转其他单位，但要服从县农业农村部门内部调转。</w:t>
      </w:r>
    </w:p>
    <w:p>
      <w:pPr>
        <w:numPr>
          <w:ilvl w:val="0"/>
          <w:numId w:val="0"/>
        </w:numPr>
        <w:wordWrap/>
        <w:adjustRightInd w:val="0"/>
        <w:snapToGrid/>
        <w:spacing w:before="0" w:after="0" w:line="560" w:lineRule="exact"/>
        <w:ind w:right="0" w:firstLine="643" w:firstLineChars="200"/>
        <w:jc w:val="both"/>
        <w:textAlignment w:val="auto"/>
        <w:outlineLvl w:val="9"/>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三</w:t>
      </w:r>
      <w:r>
        <w:rPr>
          <w:rFonts w:hint="eastAsia" w:ascii="仿宋" w:hAnsi="仿宋" w:eastAsia="仿宋" w:cs="仿宋"/>
          <w:b/>
          <w:bCs/>
          <w:color w:val="auto"/>
          <w:sz w:val="32"/>
          <w:szCs w:val="32"/>
          <w:shd w:val="clear" w:color="auto" w:fill="FFFFFF"/>
          <w:lang w:eastAsia="zh-CN"/>
        </w:rPr>
        <w:t>、相关待遇</w:t>
      </w:r>
    </w:p>
    <w:p>
      <w:pPr>
        <w:numPr>
          <w:ilvl w:val="0"/>
          <w:numId w:val="0"/>
        </w:numPr>
        <w:wordWrap/>
        <w:adjustRightInd w:val="0"/>
        <w:snapToGrid/>
        <w:spacing w:before="0" w:after="0" w:line="560" w:lineRule="exact"/>
        <w:ind w:right="0" w:firstLine="640" w:firstLineChars="200"/>
        <w:jc w:val="both"/>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签订事业单位聘用合同，纳入事业单位编制，享受国家统一规定的事业单位工作人员相关待遇。</w:t>
      </w:r>
    </w:p>
    <w:p>
      <w:pPr>
        <w:widowControl/>
        <w:numPr>
          <w:ilvl w:val="0"/>
          <w:numId w:val="0"/>
        </w:numPr>
        <w:wordWrap/>
        <w:adjustRightInd/>
        <w:snapToGrid/>
        <w:spacing w:line="560" w:lineRule="exact"/>
        <w:ind w:right="0" w:firstLine="643" w:firstLineChars="200"/>
        <w:jc w:val="left"/>
        <w:textAlignment w:val="auto"/>
        <w:outlineLvl w:val="9"/>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lang w:val="en-US" w:eastAsia="zh-CN"/>
        </w:rPr>
        <w:t>四</w:t>
      </w:r>
      <w:r>
        <w:rPr>
          <w:rFonts w:hint="eastAsia" w:ascii="仿宋" w:hAnsi="仿宋" w:eastAsia="仿宋" w:cs="仿宋"/>
          <w:b/>
          <w:bCs/>
          <w:color w:val="auto"/>
          <w:kern w:val="0"/>
          <w:sz w:val="32"/>
          <w:szCs w:val="32"/>
          <w:lang w:eastAsia="zh-CN"/>
        </w:rPr>
        <w:t>、注意事项</w:t>
      </w:r>
    </w:p>
    <w:p>
      <w:pPr>
        <w:pStyle w:val="11"/>
        <w:widowControl w:val="0"/>
        <w:numPr>
          <w:ilvl w:val="0"/>
          <w:numId w:val="0"/>
        </w:numPr>
        <w:wordWrap/>
        <w:adjustRightInd/>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sz w:val="32"/>
          <w:szCs w:val="32"/>
          <w:shd w:val="clear" w:color="auto" w:fill="FFFFFF"/>
          <w:lang w:val="en-US" w:eastAsia="zh-CN"/>
        </w:rPr>
        <w:t>1.</w:t>
      </w:r>
      <w:r>
        <w:rPr>
          <w:rFonts w:hint="eastAsia" w:ascii="仿宋" w:hAnsi="仿宋" w:eastAsia="仿宋" w:cs="仿宋"/>
          <w:i w:val="0"/>
          <w:caps w:val="0"/>
          <w:color w:val="auto"/>
          <w:spacing w:val="0"/>
          <w:sz w:val="32"/>
          <w:szCs w:val="32"/>
          <w:shd w:val="clear" w:color="auto" w:fill="FFFFFF"/>
        </w:rPr>
        <w:t>在招聘的操作过程中如有调整、变动及有关事项需要通知报考人员的，将在</w:t>
      </w:r>
      <w:r>
        <w:rPr>
          <w:rFonts w:hint="eastAsia" w:ascii="仿宋" w:hAnsi="仿宋" w:eastAsia="仿宋" w:cs="仿宋"/>
          <w:i w:val="0"/>
          <w:caps w:val="0"/>
          <w:color w:val="auto"/>
          <w:spacing w:val="0"/>
          <w:sz w:val="32"/>
          <w:szCs w:val="32"/>
          <w:shd w:val="clear" w:color="auto" w:fill="FFFFFF"/>
          <w:lang w:eastAsia="zh-CN"/>
        </w:rPr>
        <w:t>桓仁政府信息网</w:t>
      </w:r>
      <w:r>
        <w:rPr>
          <w:rFonts w:hint="eastAsia" w:ascii="仿宋" w:hAnsi="仿宋" w:eastAsia="仿宋" w:cs="仿宋"/>
          <w:i w:val="0"/>
          <w:caps w:val="0"/>
          <w:color w:val="auto"/>
          <w:spacing w:val="0"/>
          <w:sz w:val="32"/>
          <w:szCs w:val="32"/>
          <w:shd w:val="clear" w:color="auto" w:fill="FFFFFF"/>
        </w:rPr>
        <w:t>公布，请考生随时查询，因未能及时查询造成后果的，由考生自负。</w:t>
      </w:r>
    </w:p>
    <w:p>
      <w:pPr>
        <w:widowControl/>
        <w:wordWrap/>
        <w:snapToGrid/>
        <w:spacing w:before="0" w:after="0" w:line="560" w:lineRule="exact"/>
        <w:ind w:left="0" w:leftChars="0" w:right="0" w:firstLine="640" w:firstLineChars="200"/>
        <w:jc w:val="both"/>
        <w:textAlignment w:val="auto"/>
        <w:outlineLvl w:val="9"/>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lang w:eastAsia="zh-CN"/>
        </w:rPr>
        <w:t>.在招聘考试期间，考生如不按规定参加考试、体检、办理有关手续等，视为自动弃权。</w:t>
      </w:r>
    </w:p>
    <w:p>
      <w:pPr>
        <w:widowControl/>
        <w:wordWrap/>
        <w:adjustRightInd/>
        <w:snapToGrid/>
        <w:spacing w:line="560" w:lineRule="exact"/>
        <w:ind w:left="0" w:leftChars="0" w:right="0" w:firstLine="640" w:firstLineChars="200"/>
        <w:jc w:val="both"/>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3.本次考试不委托任何单位和个人举办的有关事业单位考试培训班，不指定任何考试教材，社会上凡称与本次考试相关的复习教材、培训班、网站、上网卡等，误导报考者，均与人社部门无关。</w:t>
      </w:r>
    </w:p>
    <w:p>
      <w:pPr>
        <w:pStyle w:val="11"/>
        <w:wordWrap/>
        <w:spacing w:line="560" w:lineRule="exact"/>
        <w:ind w:firstLine="640" w:firstLineChars="200"/>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4.</w:t>
      </w:r>
      <w:r>
        <w:rPr>
          <w:rFonts w:hint="eastAsia" w:ascii="仿宋" w:hAnsi="仿宋" w:eastAsia="仿宋" w:cs="仿宋"/>
          <w:i w:val="0"/>
          <w:caps w:val="0"/>
          <w:color w:val="auto"/>
          <w:spacing w:val="0"/>
          <w:sz w:val="32"/>
          <w:szCs w:val="32"/>
          <w:shd w:val="clear" w:color="auto" w:fill="FFFFFF"/>
        </w:rPr>
        <w:t>其他未尽事宜按有关文件规定执行。</w:t>
      </w:r>
    </w:p>
    <w:p>
      <w:pPr>
        <w:pStyle w:val="11"/>
        <w:wordWrap/>
        <w:spacing w:line="560" w:lineRule="exact"/>
        <w:ind w:firstLine="640" w:firstLineChars="200"/>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5.</w:t>
      </w:r>
      <w:r>
        <w:rPr>
          <w:rFonts w:hint="eastAsia" w:ascii="仿宋" w:hAnsi="仿宋" w:eastAsia="仿宋" w:cs="仿宋"/>
          <w:b w:val="0"/>
          <w:bCs w:val="0"/>
          <w:i w:val="0"/>
          <w:iCs w:val="0"/>
          <w:caps w:val="0"/>
          <w:color w:val="333333"/>
          <w:spacing w:val="0"/>
          <w:sz w:val="32"/>
          <w:szCs w:val="32"/>
          <w:shd w:val="clear" w:color="auto" w:fill="FFFFFF"/>
        </w:rPr>
        <w:t>根据疫情形势和实际需要，可能对笔试、面试、体检等</w:t>
      </w:r>
      <w:r>
        <w:rPr>
          <w:rFonts w:hint="eastAsia" w:ascii="仿宋" w:hAnsi="仿宋" w:eastAsia="仿宋" w:cs="仿宋"/>
          <w:b w:val="0"/>
          <w:bCs w:val="0"/>
          <w:i w:val="0"/>
          <w:iCs w:val="0"/>
          <w:caps w:val="0"/>
          <w:color w:val="333333"/>
          <w:spacing w:val="0"/>
          <w:sz w:val="32"/>
          <w:szCs w:val="32"/>
          <w:shd w:val="clear" w:color="auto" w:fill="FFFFFF"/>
          <w:lang w:val="en-US" w:eastAsia="zh-CN"/>
        </w:rPr>
        <w:t>做</w:t>
      </w:r>
      <w:r>
        <w:rPr>
          <w:rFonts w:hint="eastAsia" w:ascii="仿宋" w:hAnsi="仿宋" w:eastAsia="仿宋" w:cs="仿宋"/>
          <w:b w:val="0"/>
          <w:bCs w:val="0"/>
          <w:i w:val="0"/>
          <w:iCs w:val="0"/>
          <w:caps w:val="0"/>
          <w:color w:val="333333"/>
          <w:spacing w:val="0"/>
          <w:sz w:val="32"/>
          <w:szCs w:val="32"/>
          <w:shd w:val="clear" w:color="auto" w:fill="FFFFFF"/>
        </w:rPr>
        <w:t>适当调整，请广大报考者密切关注</w:t>
      </w:r>
      <w:r>
        <w:rPr>
          <w:rFonts w:hint="eastAsia" w:ascii="仿宋" w:hAnsi="仿宋" w:eastAsia="仿宋" w:cs="仿宋"/>
          <w:b w:val="0"/>
          <w:bCs w:val="0"/>
          <w:i w:val="0"/>
          <w:iCs w:val="0"/>
          <w:caps w:val="0"/>
          <w:color w:val="333333"/>
          <w:spacing w:val="0"/>
          <w:sz w:val="32"/>
          <w:szCs w:val="32"/>
          <w:shd w:val="clear" w:color="auto" w:fill="FFFFFF"/>
          <w:lang w:eastAsia="zh-CN"/>
        </w:rPr>
        <w:t>桓仁</w:t>
      </w:r>
      <w:r>
        <w:rPr>
          <w:rFonts w:hint="eastAsia" w:ascii="仿宋" w:hAnsi="仿宋" w:eastAsia="仿宋" w:cs="仿宋"/>
          <w:b w:val="0"/>
          <w:bCs w:val="0"/>
          <w:i w:val="0"/>
          <w:iCs w:val="0"/>
          <w:caps w:val="0"/>
          <w:color w:val="333333"/>
          <w:spacing w:val="0"/>
          <w:sz w:val="32"/>
          <w:szCs w:val="32"/>
          <w:shd w:val="clear" w:color="auto" w:fill="FFFFFF"/>
        </w:rPr>
        <w:t>县政府信息网。</w:t>
      </w:r>
    </w:p>
    <w:p>
      <w:pPr>
        <w:pStyle w:val="11"/>
        <w:rPr>
          <w:rFonts w:hint="eastAsia" w:ascii="仿宋" w:hAnsi="仿宋" w:eastAsia="仿宋" w:cs="仿宋"/>
          <w:bCs/>
          <w:color w:val="auto"/>
          <w:sz w:val="32"/>
          <w:szCs w:val="32"/>
          <w:lang w:val="en-US" w:eastAsia="zh-CN"/>
        </w:rPr>
      </w:pPr>
    </w:p>
    <w:p>
      <w:pPr>
        <w:pStyle w:val="11"/>
        <w:rPr>
          <w:rFonts w:hint="eastAsia" w:ascii="仿宋" w:hAnsi="仿宋" w:eastAsia="仿宋" w:cs="仿宋"/>
          <w:bCs/>
          <w:color w:val="auto"/>
          <w:sz w:val="32"/>
          <w:szCs w:val="32"/>
          <w:lang w:val="en-US" w:eastAsia="zh-CN"/>
        </w:rPr>
      </w:pPr>
    </w:p>
    <w:p>
      <w:pPr>
        <w:pStyle w:val="11"/>
        <w:rPr>
          <w:rFonts w:hint="eastAsia" w:ascii="仿宋" w:hAnsi="仿宋" w:eastAsia="仿宋" w:cs="仿宋"/>
          <w:bCs/>
          <w:color w:val="auto"/>
          <w:sz w:val="32"/>
          <w:szCs w:val="32"/>
          <w:lang w:val="en-US" w:eastAsia="zh-CN"/>
        </w:rPr>
      </w:pPr>
    </w:p>
    <w:p>
      <w:pPr>
        <w:pStyle w:val="11"/>
        <w:rPr>
          <w:rFonts w:hint="eastAsia" w:ascii="仿宋" w:hAnsi="仿宋" w:eastAsia="仿宋" w:cs="仿宋"/>
          <w:bCs/>
          <w:color w:val="auto"/>
          <w:sz w:val="32"/>
          <w:szCs w:val="32"/>
          <w:lang w:val="en-US" w:eastAsia="zh-CN"/>
        </w:rPr>
      </w:pPr>
    </w:p>
    <w:p>
      <w:pPr>
        <w:pStyle w:val="11"/>
        <w:rPr>
          <w:rFonts w:hint="eastAsia" w:ascii="仿宋" w:hAnsi="仿宋" w:eastAsia="仿宋" w:cs="仿宋"/>
          <w:bCs/>
          <w:color w:val="auto"/>
          <w:sz w:val="32"/>
          <w:szCs w:val="32"/>
          <w:lang w:val="en-US" w:eastAsia="zh-CN"/>
        </w:rPr>
      </w:pPr>
    </w:p>
    <w:p>
      <w:pPr>
        <w:pStyle w:val="11"/>
        <w:rPr>
          <w:rFonts w:hint="eastAsia" w:ascii="仿宋" w:hAnsi="仿宋" w:eastAsia="仿宋" w:cs="仿宋"/>
          <w:bCs/>
          <w:color w:val="auto"/>
          <w:sz w:val="32"/>
          <w:szCs w:val="32"/>
          <w:lang w:val="en-US" w:eastAsia="zh-CN"/>
        </w:rPr>
      </w:pPr>
    </w:p>
    <w:p>
      <w:pPr>
        <w:widowControl/>
        <w:wordWrap/>
        <w:adjustRightInd/>
        <w:snapToGrid/>
        <w:spacing w:line="520" w:lineRule="exact"/>
        <w:ind w:right="0" w:firstLine="2772" w:firstLineChars="900"/>
        <w:jc w:val="left"/>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pacing w:val="-6"/>
          <w:sz w:val="32"/>
          <w:szCs w:val="32"/>
          <w:lang w:val="en-US" w:eastAsia="zh-CN"/>
        </w:rPr>
        <w:t>桓仁满族自治县人力资源和社会保障局</w:t>
      </w:r>
      <w:r>
        <w:rPr>
          <w:rFonts w:hint="eastAsia" w:ascii="仿宋" w:hAnsi="仿宋" w:eastAsia="仿宋" w:cs="仿宋"/>
          <w:bCs/>
          <w:color w:val="auto"/>
          <w:sz w:val="32"/>
          <w:szCs w:val="32"/>
          <w:lang w:val="en-US" w:eastAsia="zh-CN"/>
        </w:rPr>
        <w:t xml:space="preserve">                           </w:t>
      </w:r>
    </w:p>
    <w:p>
      <w:pPr>
        <w:widowControl/>
        <w:wordWrap/>
        <w:adjustRightInd/>
        <w:snapToGrid/>
        <w:spacing w:line="520" w:lineRule="exact"/>
        <w:ind w:left="0" w:leftChars="0" w:right="0" w:firstLine="640" w:firstLineChars="200"/>
        <w:jc w:val="center"/>
        <w:textAlignment w:val="auto"/>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 xml:space="preserve">                2021年5月</w:t>
      </w:r>
      <w:r>
        <w:rPr>
          <w:rFonts w:hint="default" w:ascii="仿宋" w:hAnsi="仿宋" w:eastAsia="仿宋" w:cs="仿宋"/>
          <w:bCs/>
          <w:color w:val="auto"/>
          <w:sz w:val="32"/>
          <w:szCs w:val="32"/>
          <w:lang w:val="en-US" w:eastAsia="zh-CN"/>
        </w:rPr>
        <w:t>24</w:t>
      </w:r>
      <w:r>
        <w:rPr>
          <w:rFonts w:hint="eastAsia" w:ascii="仿宋" w:hAnsi="仿宋" w:eastAsia="仿宋" w:cs="仿宋"/>
          <w:bCs/>
          <w:color w:val="auto"/>
          <w:sz w:val="32"/>
          <w:szCs w:val="32"/>
          <w:lang w:val="en-US" w:eastAsia="zh-CN"/>
        </w:rPr>
        <w:t>日</w:t>
      </w:r>
      <w:r>
        <w:rPr>
          <w:rFonts w:hint="eastAsia" w:ascii="仿宋" w:hAnsi="仿宋" w:eastAsia="仿宋" w:cs="仿宋"/>
          <w:color w:val="auto"/>
          <w:sz w:val="32"/>
          <w:szCs w:val="32"/>
          <w:lang w:val="en-US" w:eastAsia="zh-CN"/>
        </w:rPr>
        <w:t xml:space="preserve">   </w:t>
      </w:r>
    </w:p>
    <w:p>
      <w:pPr>
        <w:wordWrap/>
        <w:adjustRightInd/>
        <w:snapToGrid/>
        <w:spacing w:before="0" w:after="0" w:line="520" w:lineRule="exact"/>
        <w:ind w:left="960" w:right="0" w:hanging="960" w:hangingChars="300"/>
        <w:jc w:val="left"/>
        <w:outlineLvl w:val="9"/>
        <w:rPr>
          <w:rFonts w:hint="eastAsia" w:ascii="仿宋" w:hAnsi="仿宋" w:eastAsia="仿宋" w:cs="仿宋"/>
          <w:color w:val="auto"/>
          <w:kern w:val="0"/>
          <w:sz w:val="32"/>
          <w:szCs w:val="32"/>
          <w:lang w:val="en-US" w:eastAsia="zh-CN"/>
        </w:rPr>
      </w:pPr>
      <w:r>
        <w:rPr>
          <w:rFonts w:hint="eastAsia" w:ascii="仿宋" w:hAnsi="仿宋" w:eastAsia="仿宋" w:cs="仿宋"/>
          <w:bCs/>
          <w:color w:val="auto"/>
          <w:sz w:val="32"/>
          <w:szCs w:val="32"/>
          <w:lang w:eastAsia="zh-CN"/>
        </w:rPr>
        <w:t>附件</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lang w:eastAsia="zh-CN"/>
        </w:rPr>
        <w:t>：</w:t>
      </w:r>
      <w:r>
        <w:rPr>
          <w:rFonts w:hint="eastAsia" w:ascii="仿宋" w:hAnsi="仿宋" w:eastAsia="仿宋" w:cs="仿宋"/>
          <w:b w:val="0"/>
          <w:bCs/>
          <w:i w:val="0"/>
          <w:color w:val="auto"/>
          <w:kern w:val="0"/>
          <w:sz w:val="32"/>
          <w:szCs w:val="32"/>
          <w:u w:val="none"/>
          <w:lang w:val="en-US" w:eastAsia="zh-CN"/>
        </w:rPr>
        <w:t>2021</w:t>
      </w:r>
      <w:r>
        <w:rPr>
          <w:rFonts w:hint="eastAsia" w:ascii="仿宋" w:hAnsi="仿宋" w:eastAsia="仿宋" w:cs="仿宋"/>
          <w:b w:val="0"/>
          <w:bCs/>
          <w:i w:val="0"/>
          <w:color w:val="000000"/>
          <w:kern w:val="0"/>
          <w:sz w:val="32"/>
          <w:szCs w:val="32"/>
          <w:u w:val="none"/>
          <w:lang w:val="en-US" w:eastAsia="zh-CN"/>
        </w:rPr>
        <w:t>年桓仁满族自治县农业发展服务中心招聘工作人员</w:t>
      </w:r>
      <w:r>
        <w:rPr>
          <w:rFonts w:hint="eastAsia" w:ascii="仿宋" w:hAnsi="仿宋" w:eastAsia="仿宋" w:cs="仿宋"/>
          <w:color w:val="000000"/>
          <w:sz w:val="32"/>
          <w:szCs w:val="32"/>
          <w:lang w:eastAsia="zh-CN"/>
        </w:rPr>
        <w:t>岗位及资格条件情况表</w:t>
      </w:r>
      <w:r>
        <w:rPr>
          <w:rFonts w:hint="eastAsia" w:ascii="仿宋" w:hAnsi="仿宋" w:eastAsia="仿宋" w:cs="仿宋"/>
          <w:color w:val="auto"/>
          <w:kern w:val="0"/>
          <w:sz w:val="32"/>
          <w:szCs w:val="32"/>
          <w:lang w:val="en-US" w:eastAsia="zh-CN"/>
        </w:rPr>
        <w:t xml:space="preserve">   </w:t>
      </w:r>
    </w:p>
    <w:p>
      <w:pPr>
        <w:wordWrap/>
        <w:adjustRightInd/>
        <w:snapToGrid/>
        <w:spacing w:before="0" w:after="0" w:line="520" w:lineRule="exact"/>
        <w:ind w:left="960" w:right="0" w:hanging="960" w:hangingChars="300"/>
        <w:jc w:val="left"/>
        <w:outlineLvl w:val="9"/>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附件2:2021年桓仁满族自治县农业发展服务中心招聘工作人员报名表</w:t>
      </w:r>
    </w:p>
    <w:p>
      <w:pPr>
        <w:pStyle w:val="11"/>
        <w:wordWrap/>
        <w:spacing w:line="520" w:lineRule="exact"/>
        <w:rPr>
          <w:rFonts w:hint="eastAsia" w:ascii="仿宋" w:hAnsi="仿宋" w:eastAsia="仿宋" w:cs="仿宋"/>
          <w:b w:val="0"/>
          <w:bCs/>
          <w:color w:val="auto"/>
          <w:kern w:val="0"/>
          <w:sz w:val="32"/>
          <w:szCs w:val="32"/>
          <w:lang w:val="en-US" w:eastAsia="zh-CN"/>
        </w:rPr>
      </w:pPr>
      <w:r>
        <w:rPr>
          <w:rFonts w:hint="eastAsia" w:ascii="仿宋" w:hAnsi="仿宋" w:eastAsia="仿宋" w:cs="仿宋"/>
          <w:color w:val="auto"/>
          <w:kern w:val="0"/>
          <w:sz w:val="32"/>
          <w:szCs w:val="32"/>
          <w:lang w:val="en-US" w:eastAsia="zh-CN"/>
        </w:rPr>
        <w:t>附件3：</w:t>
      </w:r>
      <w:r>
        <w:rPr>
          <w:rFonts w:hint="eastAsia" w:ascii="仿宋" w:hAnsi="仿宋" w:eastAsia="仿宋" w:cs="仿宋"/>
          <w:b w:val="0"/>
          <w:bCs/>
          <w:color w:val="auto"/>
          <w:kern w:val="0"/>
          <w:sz w:val="32"/>
          <w:szCs w:val="32"/>
          <w:lang w:val="en-US" w:eastAsia="zh-CN"/>
        </w:rPr>
        <w:t>考生个人健康状况承诺书</w:t>
      </w:r>
    </w:p>
    <w:p>
      <w:pPr>
        <w:pStyle w:val="11"/>
        <w:wordWrap/>
        <w:spacing w:line="520" w:lineRule="exact"/>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附件4：考生疫情防控事项须知</w:t>
      </w:r>
    </w:p>
    <w:p>
      <w:pPr>
        <w:ind w:left="960" w:hanging="960" w:hangingChars="3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2016年辽宁</w:t>
      </w:r>
      <w:r>
        <w:rPr>
          <w:rFonts w:hint="eastAsia" w:ascii="仿宋" w:hAnsi="仿宋" w:eastAsia="仿宋" w:cs="仿宋"/>
          <w:b w:val="0"/>
          <w:bCs w:val="0"/>
          <w:color w:val="auto"/>
          <w:sz w:val="32"/>
          <w:szCs w:val="32"/>
        </w:rPr>
        <w:t>省考</w:t>
      </w:r>
      <w:r>
        <w:rPr>
          <w:rFonts w:hint="eastAsia" w:ascii="仿宋" w:hAnsi="仿宋" w:eastAsia="仿宋" w:cs="仿宋"/>
          <w:color w:val="auto"/>
          <w:sz w:val="32"/>
          <w:szCs w:val="32"/>
        </w:rPr>
        <w:t>试录用公务员专业（学科）指</w:t>
      </w:r>
      <w:r>
        <w:rPr>
          <w:rFonts w:hint="eastAsia" w:ascii="仿宋" w:hAnsi="仿宋" w:eastAsia="仿宋" w:cs="仿宋"/>
          <w:color w:val="auto"/>
          <w:sz w:val="32"/>
          <w:szCs w:val="32"/>
          <w:lang w:eastAsia="zh-CN"/>
        </w:rPr>
        <w:t>导</w:t>
      </w:r>
      <w:r>
        <w:rPr>
          <w:rFonts w:hint="eastAsia" w:ascii="仿宋" w:hAnsi="仿宋" w:eastAsia="仿宋" w:cs="仿宋"/>
          <w:color w:val="auto"/>
          <w:sz w:val="32"/>
          <w:szCs w:val="32"/>
        </w:rPr>
        <w:t>目录</w:t>
      </w:r>
      <w:r>
        <w:rPr>
          <w:rFonts w:hint="eastAsia" w:ascii="仿宋" w:hAnsi="仿宋" w:eastAsia="仿宋" w:cs="仿宋"/>
          <w:color w:val="auto"/>
          <w:sz w:val="32"/>
          <w:szCs w:val="32"/>
          <w:lang w:eastAsia="zh-CN"/>
        </w:rPr>
        <w:t>》、</w:t>
      </w:r>
      <w:r>
        <w:rPr>
          <w:rFonts w:hint="eastAsia" w:ascii="仿宋" w:hAnsi="仿宋" w:eastAsia="仿宋" w:cs="仿宋"/>
          <w:b w:val="0"/>
          <w:bCs w:val="0"/>
          <w:i w:val="0"/>
          <w:iCs w:val="0"/>
          <w:caps w:val="0"/>
          <w:color w:val="333333"/>
          <w:spacing w:val="0"/>
          <w:sz w:val="32"/>
          <w:szCs w:val="32"/>
          <w:shd w:val="clear" w:color="0A0000" w:fill="FFFFFF"/>
        </w:rPr>
        <w:t>《普通高等学校本科专业目录》（2020年版）</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sectPr>
          <w:footerReference r:id="rId3" w:type="default"/>
          <w:pgSz w:w="11906" w:h="16838"/>
          <w:pgMar w:top="1440" w:right="1800" w:bottom="1440" w:left="1800" w:header="851" w:footer="992" w:gutter="0"/>
          <w:cols w:space="720" w:num="1"/>
          <w:docGrid w:type="lines" w:linePitch="312" w:charSpace="0"/>
        </w:sectPr>
      </w:pPr>
    </w:p>
    <w:tbl>
      <w:tblPr>
        <w:tblStyle w:val="5"/>
        <w:tblpPr w:leftFromText="180" w:rightFromText="180" w:vertAnchor="text" w:horzAnchor="page" w:tblpXSpec="center" w:tblpY="232"/>
        <w:tblW w:w="15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78"/>
        <w:gridCol w:w="687"/>
        <w:gridCol w:w="1391"/>
        <w:gridCol w:w="742"/>
        <w:gridCol w:w="1174"/>
        <w:gridCol w:w="6250"/>
        <w:gridCol w:w="3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6" w:hRule="atLeast"/>
          <w:jc w:val="center"/>
        </w:trPr>
        <w:tc>
          <w:tcPr>
            <w:tcW w:w="1478" w:type="dxa"/>
            <w:tcBorders>
              <w:top w:val="nil"/>
              <w:left w:val="nil"/>
              <w:bottom w:val="nil"/>
              <w:right w:val="nil"/>
            </w:tcBorders>
            <w:tcMar>
              <w:top w:w="15" w:type="dxa"/>
              <w:left w:w="15" w:type="dxa"/>
              <w:right w:w="15" w:type="dxa"/>
            </w:tcMar>
            <w:vAlign w:val="center"/>
          </w:tcPr>
          <w:p>
            <w:pPr>
              <w:widowControl/>
              <w:jc w:val="left"/>
              <w:textAlignment w:val="center"/>
              <w:rPr>
                <w:rStyle w:val="7"/>
                <w:rFonts w:hint="default"/>
                <w:lang w:val="en-US" w:eastAsia="zh-CN"/>
              </w:rPr>
            </w:pPr>
            <w:r>
              <w:rPr>
                <w:rStyle w:val="7"/>
                <w:rFonts w:hint="eastAsia" w:ascii="仿宋" w:hAnsi="仿宋" w:eastAsia="仿宋" w:cs="仿宋"/>
                <w:sz w:val="32"/>
                <w:szCs w:val="32"/>
                <w:lang w:val="en-US" w:eastAsia="zh-CN"/>
              </w:rPr>
              <w:t>附件1</w:t>
            </w:r>
          </w:p>
        </w:tc>
        <w:tc>
          <w:tcPr>
            <w:tcW w:w="14152" w:type="dxa"/>
            <w:gridSpan w:val="6"/>
            <w:tcBorders>
              <w:top w:val="nil"/>
              <w:left w:val="nil"/>
              <w:bottom w:val="nil"/>
              <w:right w:val="nil"/>
            </w:tcBorders>
            <w:tcMar>
              <w:top w:w="15" w:type="dxa"/>
              <w:left w:w="15" w:type="dxa"/>
              <w:right w:w="15" w:type="dxa"/>
            </w:tcMar>
            <w:vAlign w:val="center"/>
          </w:tcPr>
          <w:p>
            <w:pPr>
              <w:widowControl/>
              <w:wordWrap/>
              <w:adjustRightInd/>
              <w:snapToGrid/>
              <w:spacing w:before="0" w:after="0"/>
              <w:ind w:left="0" w:leftChars="0" w:right="0"/>
              <w:jc w:val="both"/>
              <w:textAlignment w:val="center"/>
              <w:outlineLvl w:val="9"/>
              <w:rPr>
                <w:rStyle w:val="7"/>
                <w:lang w:val="en-US" w:eastAsia="zh-CN"/>
              </w:rPr>
            </w:pPr>
          </w:p>
          <w:p>
            <w:pPr>
              <w:widowControl/>
              <w:jc w:val="center"/>
              <w:textAlignment w:val="center"/>
              <w:rPr>
                <w:rFonts w:hint="eastAsia" w:ascii="宋体" w:hAnsi="宋体" w:eastAsia="宋体" w:cs="宋体"/>
                <w:b/>
                <w:i w:val="0"/>
                <w:color w:val="000000"/>
                <w:sz w:val="36"/>
                <w:szCs w:val="36"/>
                <w:u w:val="none"/>
              </w:rPr>
            </w:pPr>
            <w:r>
              <w:rPr>
                <w:rStyle w:val="7"/>
                <w:lang w:val="en-US" w:eastAsia="zh-CN"/>
              </w:rPr>
              <w:t>2021年桓仁满族自治县农业发展服务中心招聘工作人员岗位及资格条件情况表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14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招聘单位</w:t>
            </w:r>
          </w:p>
        </w:tc>
        <w:tc>
          <w:tcPr>
            <w:tcW w:w="68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bCs/>
                <w:i w:val="0"/>
                <w:iCs w:val="0"/>
                <w:color w:val="000000"/>
                <w:kern w:val="0"/>
                <w:sz w:val="28"/>
                <w:szCs w:val="28"/>
                <w:u w:val="none"/>
                <w:lang w:val="en-US" w:eastAsia="zh-CN"/>
              </w:rPr>
            </w:pPr>
            <w:r>
              <w:rPr>
                <w:rFonts w:hint="eastAsia" w:ascii="仿宋" w:hAnsi="仿宋" w:eastAsia="仿宋" w:cs="仿宋"/>
                <w:b/>
                <w:bCs/>
                <w:i w:val="0"/>
                <w:iCs w:val="0"/>
                <w:color w:val="000000"/>
                <w:kern w:val="0"/>
                <w:sz w:val="28"/>
                <w:szCs w:val="28"/>
                <w:u w:val="none"/>
                <w:lang w:val="en-US" w:eastAsia="zh-CN"/>
              </w:rPr>
              <w:t>岗位代码</w:t>
            </w:r>
          </w:p>
        </w:tc>
        <w:tc>
          <w:tcPr>
            <w:tcW w:w="1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招聘岗位</w:t>
            </w:r>
          </w:p>
        </w:tc>
        <w:tc>
          <w:tcPr>
            <w:tcW w:w="7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招聘人数</w:t>
            </w:r>
          </w:p>
        </w:tc>
        <w:tc>
          <w:tcPr>
            <w:tcW w:w="1133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1478"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8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1391"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7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学历</w:t>
            </w:r>
          </w:p>
        </w:tc>
        <w:tc>
          <w:tcPr>
            <w:tcW w:w="6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专业</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5" w:hRule="atLeast"/>
          <w:jc w:val="center"/>
        </w:trPr>
        <w:tc>
          <w:tcPr>
            <w:tcW w:w="1478"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农业发展服务中心</w:t>
            </w:r>
          </w:p>
        </w:tc>
        <w:tc>
          <w:tcPr>
            <w:tcW w:w="68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001</w:t>
            </w:r>
          </w:p>
        </w:tc>
        <w:tc>
          <w:tcPr>
            <w:tcW w:w="139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动物卫生监督所(动物疫病防疫)</w:t>
            </w:r>
          </w:p>
        </w:tc>
        <w:tc>
          <w:tcPr>
            <w:tcW w:w="74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4</w:t>
            </w:r>
          </w:p>
        </w:tc>
        <w:tc>
          <w:tcPr>
            <w:tcW w:w="117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rPr>
              <w:t>本科：动物生产类，动物医学类、预防医学、卫生检验、医学检验、农学     研究生：流行病与卫生统计学、卫生毒理学，社会医学与卫生事业管理、基础兽医学、预防兽医学、临床兽医学</w:t>
            </w:r>
          </w:p>
        </w:tc>
        <w:tc>
          <w:tcPr>
            <w:tcW w:w="39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经常下乡采样监测保定动物，有一定危险性且需要体力，适合男性。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478"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olor w:val="000000"/>
                <w:kern w:val="0"/>
                <w:sz w:val="24"/>
                <w:lang w:val="en-US" w:eastAsia="zh-CN"/>
              </w:rPr>
            </w:pPr>
            <w:r>
              <w:rPr>
                <w:rFonts w:hint="eastAsia" w:ascii="仿宋" w:hAnsi="仿宋" w:eastAsia="仿宋"/>
                <w:color w:val="000000"/>
                <w:kern w:val="0"/>
                <w:sz w:val="24"/>
                <w:lang w:val="en-US" w:eastAsia="zh-CN"/>
              </w:rPr>
              <w:t>002</w:t>
            </w:r>
          </w:p>
        </w:tc>
        <w:tc>
          <w:tcPr>
            <w:tcW w:w="139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olor w:val="000000"/>
                <w:kern w:val="0"/>
                <w:sz w:val="24"/>
              </w:rPr>
              <w:t>动物卫生监督所(动物卫生监督)</w:t>
            </w:r>
          </w:p>
        </w:tc>
        <w:tc>
          <w:tcPr>
            <w:tcW w:w="74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w:t>
            </w:r>
          </w:p>
        </w:tc>
        <w:tc>
          <w:tcPr>
            <w:tcW w:w="117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rPr>
              <w:t>无限制</w:t>
            </w:r>
          </w:p>
        </w:tc>
        <w:tc>
          <w:tcPr>
            <w:tcW w:w="39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rPr>
              <w:t>限桓仁户籍,</w:t>
            </w:r>
            <w:r>
              <w:rPr>
                <w:rFonts w:hint="eastAsia" w:ascii="仿宋" w:hAnsi="仿宋" w:eastAsia="仿宋" w:cs="仿宋"/>
                <w:i w:val="0"/>
                <w:iCs w:val="0"/>
                <w:color w:val="000000"/>
                <w:kern w:val="0"/>
                <w:sz w:val="24"/>
                <w:szCs w:val="24"/>
                <w:u w:val="none"/>
                <w:lang w:val="en-US" w:eastAsia="zh-CN"/>
              </w:rPr>
              <w:t>经常下乡采样监测保定动物，有一定危险性且需要体力，适合男性。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4" w:hRule="atLeast"/>
          <w:jc w:val="center"/>
        </w:trPr>
        <w:tc>
          <w:tcPr>
            <w:tcW w:w="1478"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003</w:t>
            </w:r>
          </w:p>
        </w:tc>
        <w:tc>
          <w:tcPr>
            <w:tcW w:w="139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olor w:val="000000"/>
                <w:kern w:val="0"/>
                <w:sz w:val="24"/>
              </w:rPr>
            </w:pPr>
            <w:r>
              <w:rPr>
                <w:rFonts w:hint="eastAsia" w:ascii="仿宋" w:hAnsi="仿宋" w:eastAsia="仿宋" w:cs="仿宋"/>
                <w:i w:val="0"/>
                <w:iCs w:val="0"/>
                <w:color w:val="000000"/>
                <w:kern w:val="0"/>
                <w:sz w:val="24"/>
                <w:szCs w:val="24"/>
                <w:u w:val="none"/>
                <w:lang w:val="en-US" w:eastAsia="zh-CN"/>
              </w:rPr>
              <w:t>动物卫生监督所(财会）</w:t>
            </w:r>
          </w:p>
        </w:tc>
        <w:tc>
          <w:tcPr>
            <w:tcW w:w="74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w:t>
            </w:r>
          </w:p>
        </w:tc>
        <w:tc>
          <w:tcPr>
            <w:tcW w:w="117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jc w:val="both"/>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本科：会计（学），注册会计师，工业（企业）会计，国际会计，会计与统计核算，财务管理</w:t>
            </w:r>
          </w:p>
          <w:p>
            <w:pPr>
              <w:widowControl/>
              <w:jc w:val="both"/>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研究生：会计学，财务管理，会计硕士，审计硕士</w:t>
            </w:r>
          </w:p>
        </w:tc>
        <w:tc>
          <w:tcPr>
            <w:tcW w:w="3908"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jc w:val="both"/>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highlight w:val="none"/>
                <w:u w:val="none"/>
                <w:lang w:val="en-US" w:eastAsia="zh-CN"/>
              </w:rPr>
              <w:t>限桓仁户籍,</w:t>
            </w:r>
            <w:r>
              <w:rPr>
                <w:rFonts w:hint="eastAsia" w:ascii="仿宋" w:hAnsi="仿宋" w:eastAsia="仿宋" w:cs="仿宋"/>
                <w:i w:val="0"/>
                <w:iCs w:val="0"/>
                <w:color w:val="000000"/>
                <w:kern w:val="0"/>
                <w:sz w:val="24"/>
                <w:szCs w:val="24"/>
                <w:u w:val="none"/>
                <w:lang w:val="en-US" w:eastAsia="zh-CN"/>
              </w:rPr>
              <w:t>2年以上会计工作经历（一是提供用人单位出具的用工证明，并注明工作起止时间；二是出具有效社保缴费单或社保部门出具的缴费证明）。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478"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004</w:t>
            </w:r>
          </w:p>
        </w:tc>
        <w:tc>
          <w:tcPr>
            <w:tcW w:w="139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动物检疫部(动物产品检疫)</w:t>
            </w:r>
          </w:p>
        </w:tc>
        <w:tc>
          <w:tcPr>
            <w:tcW w:w="74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i w:val="0"/>
                <w:color w:val="000000"/>
                <w:kern w:val="2"/>
                <w:sz w:val="24"/>
                <w:szCs w:val="24"/>
                <w:u w:val="none"/>
                <w:lang w:val="en-US" w:eastAsia="zh-CN"/>
              </w:rPr>
            </w:pPr>
            <w:r>
              <w:rPr>
                <w:rFonts w:hint="eastAsia" w:ascii="仿宋" w:hAnsi="仿宋" w:eastAsia="仿宋" w:cs="仿宋"/>
                <w:i w:val="0"/>
                <w:color w:val="000000"/>
                <w:kern w:val="2"/>
                <w:sz w:val="24"/>
                <w:szCs w:val="24"/>
                <w:u w:val="none"/>
                <w:lang w:val="en-US" w:eastAsia="zh-CN"/>
              </w:rPr>
              <w:t>3</w:t>
            </w:r>
          </w:p>
        </w:tc>
        <w:tc>
          <w:tcPr>
            <w:tcW w:w="117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无限制</w:t>
            </w:r>
          </w:p>
        </w:tc>
        <w:tc>
          <w:tcPr>
            <w:tcW w:w="390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kern w:val="2"/>
                <w:sz w:val="24"/>
                <w:szCs w:val="24"/>
                <w:u w:val="none"/>
                <w:lang w:val="en-US" w:eastAsia="zh-CN"/>
              </w:rPr>
            </w:pPr>
            <w:r>
              <w:rPr>
                <w:rStyle w:val="8"/>
                <w:highlight w:val="none"/>
                <w:lang w:val="en-US" w:eastAsia="zh-CN"/>
              </w:rPr>
              <w:t>限桓仁户籍，</w:t>
            </w:r>
            <w:r>
              <w:rPr>
                <w:rStyle w:val="8"/>
                <w:lang w:val="en-US" w:eastAsia="zh-CN"/>
              </w:rPr>
              <w:t>驻场检疫，需</w:t>
            </w:r>
            <w:r>
              <w:rPr>
                <w:rStyle w:val="9"/>
                <w:lang w:val="en-US" w:eastAsia="zh-CN"/>
              </w:rPr>
              <w:t>经常下乡</w:t>
            </w:r>
            <w:r>
              <w:rPr>
                <w:rStyle w:val="8"/>
                <w:lang w:val="en-US" w:eastAsia="zh-CN"/>
              </w:rPr>
              <w:t>昼夜加班，</w:t>
            </w:r>
            <w:r>
              <w:rPr>
                <w:rStyle w:val="9"/>
                <w:lang w:val="en-US" w:eastAsia="zh-CN"/>
              </w:rPr>
              <w:t>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478"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005</w:t>
            </w:r>
          </w:p>
        </w:tc>
        <w:tc>
          <w:tcPr>
            <w:tcW w:w="139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动物检疫部(动物产品检疫)</w:t>
            </w:r>
          </w:p>
        </w:tc>
        <w:tc>
          <w:tcPr>
            <w:tcW w:w="74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w:t>
            </w:r>
          </w:p>
        </w:tc>
        <w:tc>
          <w:tcPr>
            <w:tcW w:w="117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rPr>
              <w:t>无限制</w:t>
            </w:r>
          </w:p>
        </w:tc>
        <w:tc>
          <w:tcPr>
            <w:tcW w:w="39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sz w:val="24"/>
                <w:szCs w:val="24"/>
                <w:u w:val="none"/>
              </w:rPr>
            </w:pPr>
            <w:r>
              <w:rPr>
                <w:rStyle w:val="8"/>
                <w:lang w:val="en-US" w:eastAsia="zh-CN"/>
              </w:rPr>
              <w:t>驻场检疫，需</w:t>
            </w:r>
            <w:r>
              <w:rPr>
                <w:rStyle w:val="9"/>
                <w:lang w:val="en-US" w:eastAsia="zh-CN"/>
              </w:rPr>
              <w:t>经常下乡</w:t>
            </w:r>
            <w:r>
              <w:rPr>
                <w:rStyle w:val="8"/>
                <w:lang w:val="en-US" w:eastAsia="zh-CN"/>
              </w:rPr>
              <w:t>昼夜加班，</w:t>
            </w:r>
            <w:r>
              <w:rPr>
                <w:rStyle w:val="9"/>
                <w:lang w:val="en-US" w:eastAsia="zh-CN"/>
              </w:rPr>
              <w:t>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jc w:val="center"/>
        </w:trPr>
        <w:tc>
          <w:tcPr>
            <w:tcW w:w="1478"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006</w:t>
            </w:r>
          </w:p>
        </w:tc>
        <w:tc>
          <w:tcPr>
            <w:tcW w:w="139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动物检疫部(动物产品检疫)</w:t>
            </w:r>
          </w:p>
        </w:tc>
        <w:tc>
          <w:tcPr>
            <w:tcW w:w="74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2</w:t>
            </w:r>
          </w:p>
        </w:tc>
        <w:tc>
          <w:tcPr>
            <w:tcW w:w="117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本科：动物生产类，动物医学类、预防医学、卫生检验、医学检验、农学     研究生：流行病与卫生统计学、卫生毒理学，社会医学与卫生事业管理、基础兽医学、预防兽医学、临床兽医学</w:t>
            </w:r>
          </w:p>
        </w:tc>
        <w:tc>
          <w:tcPr>
            <w:tcW w:w="390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经常下乡采样监测保定动物，有一定危险性且需要体力，适合男性。</w:t>
            </w:r>
          </w:p>
        </w:tc>
      </w:tr>
    </w:tbl>
    <w:p>
      <w:pPr>
        <w:wordWrap/>
        <w:adjustRightInd/>
        <w:snapToGrid/>
        <w:spacing w:before="0" w:after="0"/>
        <w:ind w:left="0" w:leftChars="0" w:right="0"/>
        <w:jc w:val="center"/>
        <w:outlineLvl w:val="9"/>
        <w:rPr>
          <w:rFonts w:hint="eastAsia" w:ascii="宋体" w:hAnsi="宋体" w:cs="宋体"/>
          <w:b/>
          <w:bCs/>
          <w:sz w:val="32"/>
          <w:szCs w:val="32"/>
          <w:lang w:val="en-US" w:eastAsia="zh-CN"/>
        </w:rPr>
        <w:sectPr>
          <w:pgSz w:w="16838" w:h="11906" w:orient="landscape"/>
          <w:pgMar w:top="663" w:right="663" w:bottom="663" w:left="663" w:header="851" w:footer="992" w:gutter="0"/>
          <w:cols w:space="0" w:num="1"/>
          <w:rtlGutter w:val="0"/>
          <w:docGrid w:type="lines" w:linePitch="319" w:charSpace="0"/>
        </w:sectPr>
      </w:pPr>
    </w:p>
    <w:p>
      <w:pPr>
        <w:wordWrap/>
        <w:adjustRightInd/>
        <w:snapToGrid/>
        <w:spacing w:before="0" w:after="0"/>
        <w:ind w:left="0" w:leftChars="0" w:right="0"/>
        <w:jc w:val="both"/>
        <w:outlineLvl w:val="9"/>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附件2</w:t>
      </w:r>
    </w:p>
    <w:p>
      <w:pPr>
        <w:wordWrap/>
        <w:adjustRightInd/>
        <w:snapToGrid/>
        <w:spacing w:before="0" w:after="0"/>
        <w:ind w:left="0" w:leftChars="0" w:right="0"/>
        <w:jc w:val="center"/>
        <w:outlineLvl w:val="9"/>
        <w:rPr>
          <w:rFonts w:hint="eastAsia" w:ascii="仿宋" w:hAnsi="仿宋" w:eastAsia="仿宋" w:cs="仿宋"/>
          <w:b/>
          <w:bCs/>
          <w:kern w:val="0"/>
          <w:sz w:val="32"/>
          <w:szCs w:val="32"/>
        </w:rPr>
      </w:pPr>
      <w:r>
        <w:rPr>
          <w:rFonts w:hint="eastAsia" w:ascii="宋体" w:hAnsi="宋体" w:cs="宋体"/>
          <w:b/>
          <w:bCs/>
          <w:sz w:val="32"/>
          <w:szCs w:val="32"/>
          <w:lang w:val="en-US" w:eastAsia="zh-CN"/>
        </w:rPr>
        <w:t>2021年</w:t>
      </w:r>
      <w:r>
        <w:rPr>
          <w:rFonts w:hint="eastAsia" w:ascii="宋体" w:hAnsi="宋体" w:eastAsia="宋体" w:cs="宋体"/>
          <w:b/>
          <w:bCs/>
          <w:sz w:val="32"/>
          <w:szCs w:val="32"/>
        </w:rPr>
        <w:t>桓仁</w:t>
      </w:r>
      <w:r>
        <w:rPr>
          <w:rFonts w:hint="eastAsia" w:ascii="宋体" w:hAnsi="宋体" w:cs="宋体"/>
          <w:b/>
          <w:bCs/>
          <w:sz w:val="32"/>
          <w:szCs w:val="32"/>
          <w:lang w:eastAsia="zh-CN"/>
        </w:rPr>
        <w:t>县农业发展服务中心招聘工作</w:t>
      </w:r>
      <w:r>
        <w:rPr>
          <w:rFonts w:hint="eastAsia" w:ascii="宋体" w:hAnsi="宋体" w:eastAsia="宋体" w:cs="宋体"/>
          <w:b/>
          <w:bCs/>
          <w:sz w:val="32"/>
          <w:szCs w:val="32"/>
          <w:lang w:val="en-US" w:eastAsia="zh-CN"/>
        </w:rPr>
        <w:t>人员</w:t>
      </w:r>
      <w:r>
        <w:rPr>
          <w:rFonts w:hint="eastAsia" w:ascii="宋体" w:hAnsi="宋体" w:eastAsia="宋体" w:cs="宋体"/>
          <w:b/>
          <w:bCs/>
          <w:kern w:val="0"/>
          <w:sz w:val="32"/>
          <w:szCs w:val="32"/>
        </w:rPr>
        <w:t>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622"/>
        <w:gridCol w:w="2152"/>
        <w:gridCol w:w="1408"/>
        <w:gridCol w:w="565"/>
        <w:gridCol w:w="1519"/>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姓    名</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性　　别</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restart"/>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出生年月</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民　　族</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政治面貌</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籍　　贯</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学    历</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学</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lang w:eastAsia="zh-CN"/>
              </w:rPr>
              <w:t>位</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专</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lang w:eastAsia="zh-CN"/>
              </w:rPr>
              <w:t>业</w:t>
            </w:r>
          </w:p>
        </w:tc>
        <w:tc>
          <w:tcPr>
            <w:tcW w:w="2152" w:type="dxa"/>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bCs/>
                <w:sz w:val="32"/>
                <w:szCs w:val="32"/>
              </w:rPr>
            </w:pPr>
          </w:p>
        </w:tc>
        <w:tc>
          <w:tcPr>
            <w:tcW w:w="1973" w:type="dxa"/>
            <w:gridSpan w:val="2"/>
            <w:tcBorders>
              <w:bottom w:val="single" w:color="auto" w:sz="4" w:space="0"/>
            </w:tcBorders>
            <w:vAlign w:val="center"/>
          </w:tcPr>
          <w:p>
            <w:pPr>
              <w:wordWrap/>
              <w:adjustRightInd/>
              <w:snapToGrid/>
              <w:spacing w:before="0" w:after="0"/>
              <w:ind w:left="0" w:leftChars="0" w:right="0"/>
              <w:jc w:val="center"/>
              <w:outlineLvl w:val="9"/>
              <w:rPr>
                <w:rFonts w:hint="eastAsia" w:ascii="仿宋" w:hAnsi="仿宋" w:eastAsia="仿宋" w:cs="仿宋"/>
                <w:b/>
                <w:sz w:val="32"/>
                <w:szCs w:val="32"/>
                <w:lang w:eastAsia="zh-CN"/>
              </w:rPr>
            </w:pPr>
            <w:r>
              <w:rPr>
                <w:rFonts w:hint="eastAsia" w:ascii="仿宋" w:hAnsi="仿宋" w:eastAsia="仿宋" w:cs="仿宋"/>
                <w:b/>
                <w:kern w:val="0"/>
                <w:sz w:val="32"/>
                <w:szCs w:val="32"/>
                <w:lang w:eastAsia="zh-CN"/>
              </w:rPr>
              <w:t>健康状况</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专业技术资格</w:t>
            </w:r>
          </w:p>
        </w:tc>
        <w:tc>
          <w:tcPr>
            <w:tcW w:w="2152" w:type="dxa"/>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bCs/>
                <w:sz w:val="32"/>
                <w:szCs w:val="32"/>
              </w:rPr>
            </w:pPr>
          </w:p>
        </w:tc>
        <w:tc>
          <w:tcPr>
            <w:tcW w:w="1973" w:type="dxa"/>
            <w:gridSpan w:val="2"/>
            <w:tcBorders>
              <w:bottom w:val="single" w:color="auto" w:sz="4" w:space="0"/>
            </w:tcBorders>
            <w:vAlign w:val="center"/>
          </w:tcPr>
          <w:p>
            <w:pPr>
              <w:wordWrap/>
              <w:adjustRightInd/>
              <w:snapToGrid/>
              <w:spacing w:before="0" w:after="0"/>
              <w:ind w:left="0" w:leftChars="0" w:right="0" w:firstLine="321" w:firstLineChars="100"/>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毕业院校</w:t>
            </w:r>
          </w:p>
        </w:tc>
        <w:tc>
          <w:tcPr>
            <w:tcW w:w="3226" w:type="dxa"/>
            <w:gridSpan w:val="2"/>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招聘岗位</w:t>
            </w:r>
          </w:p>
        </w:tc>
        <w:tc>
          <w:tcPr>
            <w:tcW w:w="7351" w:type="dxa"/>
            <w:gridSpan w:val="5"/>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计算机等级</w:t>
            </w:r>
          </w:p>
        </w:tc>
        <w:tc>
          <w:tcPr>
            <w:tcW w:w="2152" w:type="dxa"/>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ordWrap/>
              <w:adjustRightInd/>
              <w:snapToGrid/>
              <w:spacing w:before="0" w:after="0"/>
              <w:ind w:left="0" w:leftChars="0" w:right="0"/>
              <w:jc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lang w:eastAsia="zh-CN"/>
              </w:rPr>
              <w:t>英语</w:t>
            </w:r>
            <w:r>
              <w:rPr>
                <w:rFonts w:hint="eastAsia" w:ascii="仿宋" w:hAnsi="仿宋" w:eastAsia="仿宋" w:cs="仿宋"/>
                <w:b/>
                <w:kern w:val="0"/>
                <w:sz w:val="32"/>
                <w:szCs w:val="32"/>
              </w:rPr>
              <w:t>等级</w:t>
            </w:r>
          </w:p>
        </w:tc>
        <w:tc>
          <w:tcPr>
            <w:tcW w:w="3226" w:type="dxa"/>
            <w:gridSpan w:val="2"/>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身份证号码</w:t>
            </w:r>
          </w:p>
        </w:tc>
        <w:tc>
          <w:tcPr>
            <w:tcW w:w="7351" w:type="dxa"/>
            <w:gridSpan w:val="5"/>
            <w:tcBorders>
              <w:bottom w:val="single" w:color="auto" w:sz="4" w:space="0"/>
            </w:tcBorders>
            <w:vAlign w:val="center"/>
          </w:tcPr>
          <w:p>
            <w:pPr>
              <w:widowControl/>
              <w:wordWrap/>
              <w:adjustRightInd/>
              <w:snapToGrid/>
              <w:spacing w:before="0" w:after="0"/>
              <w:ind w:left="0" w:leftChars="0" w:right="0"/>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联系电话</w:t>
            </w:r>
          </w:p>
        </w:tc>
        <w:tc>
          <w:tcPr>
            <w:tcW w:w="3560" w:type="dxa"/>
            <w:gridSpan w:val="2"/>
            <w:tcBorders>
              <w:bottom w:val="single" w:color="auto" w:sz="4" w:space="0"/>
            </w:tcBorders>
            <w:vAlign w:val="center"/>
          </w:tcPr>
          <w:p>
            <w:pPr>
              <w:widowControl/>
              <w:wordWrap/>
              <w:adjustRightInd/>
              <w:snapToGrid/>
              <w:spacing w:before="0" w:after="0" w:line="500" w:lineRule="exact"/>
              <w:ind w:left="0" w:leftChars="0" w:right="0"/>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方式1：</w:t>
            </w:r>
          </w:p>
        </w:tc>
        <w:tc>
          <w:tcPr>
            <w:tcW w:w="3791" w:type="dxa"/>
            <w:gridSpan w:val="3"/>
            <w:tcBorders>
              <w:bottom w:val="single" w:color="auto" w:sz="4" w:space="0"/>
            </w:tcBorders>
            <w:vAlign w:val="center"/>
          </w:tcPr>
          <w:p>
            <w:pPr>
              <w:widowControl/>
              <w:wordWrap/>
              <w:adjustRightInd/>
              <w:snapToGrid/>
              <w:spacing w:before="0" w:after="0"/>
              <w:ind w:left="0" w:leftChars="0" w:right="0"/>
              <w:outlineLvl w:val="9"/>
              <w:rPr>
                <w:rFonts w:hint="eastAsia" w:ascii="仿宋" w:hAnsi="仿宋" w:eastAsia="仿宋" w:cs="仿宋"/>
                <w:b/>
                <w:kern w:val="0"/>
                <w:sz w:val="32"/>
                <w:szCs w:val="32"/>
              </w:rPr>
            </w:pPr>
            <w:r>
              <w:rPr>
                <w:rFonts w:hint="eastAsia" w:ascii="仿宋" w:hAnsi="仿宋" w:eastAsia="仿宋" w:cs="仿宋"/>
                <w:b/>
                <w:kern w:val="0"/>
                <w:sz w:val="32"/>
                <w:szCs w:val="32"/>
              </w:rPr>
              <w:t>方式2：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家庭住址</w:t>
            </w:r>
          </w:p>
        </w:tc>
        <w:tc>
          <w:tcPr>
            <w:tcW w:w="7351" w:type="dxa"/>
            <w:gridSpan w:val="5"/>
            <w:vAlign w:val="center"/>
          </w:tcPr>
          <w:p>
            <w:pPr>
              <w:wordWrap/>
              <w:adjustRightInd/>
              <w:snapToGrid/>
              <w:spacing w:before="0" w:after="0" w:line="500" w:lineRule="exact"/>
              <w:ind w:left="0" w:leftChars="0" w:right="0" w:firstLine="321" w:firstLineChars="100"/>
              <w:textAlignment w:val="center"/>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1545" w:type="dxa"/>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本人信息确认</w:t>
            </w:r>
          </w:p>
        </w:tc>
        <w:tc>
          <w:tcPr>
            <w:tcW w:w="7973" w:type="dxa"/>
            <w:gridSpan w:val="6"/>
            <w:vAlign w:val="center"/>
          </w:tcPr>
          <w:p>
            <w:pPr>
              <w:widowControl/>
              <w:wordWrap/>
              <w:adjustRightInd/>
              <w:snapToGrid/>
              <w:spacing w:before="0" w:after="0" w:line="500" w:lineRule="exact"/>
              <w:ind w:left="0" w:leftChars="0" w:right="0" w:firstLine="643" w:firstLineChars="200"/>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本人承诺所提供的以上信息真实准确，如有不符愿意承担一切后果和责任（包括取消录取聘用资格）。</w:t>
            </w:r>
          </w:p>
          <w:p>
            <w:pPr>
              <w:widowControl/>
              <w:wordWrap/>
              <w:adjustRightInd/>
              <w:snapToGrid/>
              <w:spacing w:before="0" w:after="0" w:line="500" w:lineRule="exact"/>
              <w:ind w:left="0" w:leftChars="0" w:right="0" w:firstLine="5432" w:firstLineChars="1691"/>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本人签字：</w:t>
            </w:r>
          </w:p>
          <w:p>
            <w:pPr>
              <w:widowControl/>
              <w:wordWrap/>
              <w:adjustRightInd/>
              <w:snapToGrid/>
              <w:spacing w:before="0" w:after="0" w:line="500" w:lineRule="exact"/>
              <w:ind w:left="0" w:leftChars="0" w:right="0"/>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1545" w:type="dxa"/>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招聘工</w:t>
            </w:r>
          </w:p>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作组意见</w:t>
            </w:r>
          </w:p>
        </w:tc>
        <w:tc>
          <w:tcPr>
            <w:tcW w:w="7973" w:type="dxa"/>
            <w:gridSpan w:val="6"/>
            <w:vAlign w:val="center"/>
          </w:tcPr>
          <w:p>
            <w:pPr>
              <w:widowControl/>
              <w:wordWrap/>
              <w:adjustRightInd/>
              <w:snapToGrid/>
              <w:spacing w:before="0" w:after="0" w:line="500" w:lineRule="exact"/>
              <w:ind w:left="0" w:leftChars="0" w:right="0" w:firstLine="1105" w:firstLineChars="344"/>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p>
          <w:p>
            <w:pPr>
              <w:widowControl/>
              <w:wordWrap/>
              <w:adjustRightInd/>
              <w:snapToGrid/>
              <w:spacing w:before="0" w:after="0" w:line="500" w:lineRule="exact"/>
              <w:ind w:left="0" w:leftChars="0" w:right="0" w:firstLine="3180" w:firstLineChars="990"/>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年    月    日</w:t>
            </w:r>
          </w:p>
        </w:tc>
      </w:tr>
    </w:tbl>
    <w:p>
      <w:pPr>
        <w:pStyle w:val="11"/>
        <w:rPr>
          <w:rFonts w:hint="eastAsia" w:ascii="仿宋" w:hAnsi="仿宋" w:eastAsia="仿宋" w:cs="仿宋"/>
          <w:b/>
          <w:bCs/>
          <w:color w:val="auto"/>
          <w:kern w:val="0"/>
          <w:sz w:val="32"/>
          <w:szCs w:val="32"/>
          <w:lang w:val="en-US" w:eastAsia="zh-CN"/>
        </w:rPr>
      </w:pPr>
      <w:r>
        <w:rPr>
          <w:rFonts w:hint="eastAsia" w:ascii="仿宋" w:hAnsi="仿宋" w:eastAsia="仿宋" w:cs="仿宋"/>
          <w:b/>
          <w:bCs/>
          <w:sz w:val="30"/>
          <w:szCs w:val="30"/>
          <w:lang w:eastAsia="zh-CN"/>
        </w:rPr>
        <w:t>此表一式两份</w:t>
      </w:r>
    </w:p>
    <w:p>
      <w:pPr>
        <w:widowControl/>
        <w:jc w:val="left"/>
        <w:rPr>
          <w:rFonts w:hint="eastAsia" w:ascii="仿宋" w:hAnsi="仿宋" w:eastAsia="仿宋" w:cs="仿宋"/>
          <w:b/>
          <w:bCs/>
          <w:color w:val="auto"/>
          <w:sz w:val="32"/>
          <w:szCs w:val="32"/>
          <w:lang w:val="en-US"/>
        </w:rPr>
      </w:pPr>
      <w:r>
        <w:rPr>
          <w:rFonts w:hint="eastAsia" w:ascii="仿宋" w:hAnsi="仿宋" w:eastAsia="仿宋" w:cs="仿宋"/>
          <w:b/>
          <w:bCs/>
          <w:color w:val="auto"/>
          <w:kern w:val="0"/>
          <w:sz w:val="32"/>
          <w:szCs w:val="32"/>
          <w:lang w:val="en-US" w:eastAsia="zh-CN"/>
        </w:rPr>
        <w:t>附 件 3</w:t>
      </w:r>
    </w:p>
    <w:p>
      <w:pPr>
        <w:widowControl/>
        <w:jc w:val="center"/>
        <w:rPr>
          <w:rFonts w:hint="eastAsia" w:ascii="宋体" w:hAnsi="宋体" w:eastAsia="宋体" w:cs="宋体"/>
          <w:b/>
          <w:color w:val="000000"/>
          <w:kern w:val="0"/>
          <w:sz w:val="43"/>
          <w:szCs w:val="43"/>
          <w:lang w:val="en-US" w:eastAsia="zh-CN"/>
        </w:rPr>
      </w:pPr>
      <w:r>
        <w:rPr>
          <w:rFonts w:hint="eastAsia" w:ascii="宋体" w:hAnsi="宋体" w:eastAsia="宋体" w:cs="宋体"/>
          <w:b/>
          <w:color w:val="000000"/>
          <w:kern w:val="0"/>
          <w:sz w:val="43"/>
          <w:szCs w:val="43"/>
          <w:lang w:val="en-US" w:eastAsia="zh-CN"/>
        </w:rPr>
        <w:t>考生个人健康状况承诺书</w:t>
      </w:r>
    </w:p>
    <w:p>
      <w:pPr>
        <w:pStyle w:val="11"/>
      </w:pPr>
    </w:p>
    <w:p>
      <w:pPr>
        <w:widowControl/>
        <w:ind w:firstLine="620" w:firstLineChars="200"/>
        <w:jc w:val="left"/>
      </w:pPr>
      <w:r>
        <w:rPr>
          <w:rFonts w:ascii="仿宋" w:hAnsi="仿宋" w:eastAsia="仿宋" w:cs="仿宋"/>
          <w:color w:val="000000"/>
          <w:kern w:val="0"/>
          <w:sz w:val="31"/>
          <w:szCs w:val="31"/>
          <w:lang w:val="en-US" w:eastAsia="zh-CN"/>
        </w:rPr>
        <w:t xml:space="preserve">姓 名： </w:t>
      </w:r>
      <w:r>
        <w:rPr>
          <w:rFonts w:hint="eastAsia" w:ascii="仿宋" w:hAnsi="仿宋" w:eastAsia="仿宋" w:cs="仿宋"/>
          <w:color w:val="000000"/>
          <w:kern w:val="0"/>
          <w:sz w:val="31"/>
          <w:szCs w:val="31"/>
          <w:lang w:val="en-US" w:eastAsia="zh-CN"/>
        </w:rPr>
        <w:t xml:space="preserve">     身份证号：               联系电话： </w:t>
      </w:r>
    </w:p>
    <w:p>
      <w:pPr>
        <w:widowControl/>
        <w:ind w:firstLine="620" w:firstLineChars="200"/>
        <w:jc w:val="left"/>
      </w:pPr>
      <w:r>
        <w:rPr>
          <w:rFonts w:hint="eastAsia" w:ascii="仿宋" w:hAnsi="仿宋" w:eastAsia="仿宋" w:cs="仿宋"/>
          <w:color w:val="000000"/>
          <w:kern w:val="0"/>
          <w:sz w:val="31"/>
          <w:szCs w:val="31"/>
          <w:lang w:val="en-US" w:eastAsia="zh-CN"/>
        </w:rPr>
        <w:t>现住址：__省__市__区(县)_</w:t>
      </w:r>
      <w:r>
        <w:rPr>
          <w:rFonts w:hint="eastAsia" w:ascii="仿宋" w:hAnsi="仿宋" w:eastAsia="仿宋" w:cs="仿宋"/>
          <w:color w:val="000000"/>
          <w:kern w:val="0"/>
          <w:sz w:val="31"/>
          <w:szCs w:val="31"/>
          <w:u w:val="single" w:color="auto"/>
          <w:lang w:val="en-US" w:eastAsia="zh-CN"/>
        </w:rPr>
        <w:t xml:space="preserve">       </w:t>
      </w:r>
      <w:r>
        <w:rPr>
          <w:rFonts w:hint="eastAsia" w:ascii="仿宋" w:hAnsi="仿宋" w:eastAsia="仿宋" w:cs="仿宋"/>
          <w:color w:val="000000"/>
          <w:kern w:val="0"/>
          <w:sz w:val="31"/>
          <w:szCs w:val="31"/>
          <w:lang w:val="en-US" w:eastAsia="zh-CN"/>
        </w:rPr>
        <w:t>_街道(乡)</w:t>
      </w:r>
      <w:r>
        <w:rPr>
          <w:rFonts w:hint="eastAsia" w:ascii="仿宋" w:hAnsi="仿宋" w:eastAsia="仿宋" w:cs="仿宋"/>
          <w:color w:val="000000"/>
          <w:kern w:val="0"/>
          <w:sz w:val="31"/>
          <w:szCs w:val="31"/>
          <w:u w:val="single" w:color="auto"/>
          <w:lang w:val="en-US" w:eastAsia="zh-CN"/>
        </w:rPr>
        <w:t>_    _</w:t>
      </w:r>
      <w:r>
        <w:rPr>
          <w:rFonts w:hint="eastAsia" w:ascii="仿宋" w:hAnsi="仿宋" w:eastAsia="仿宋" w:cs="仿宋"/>
          <w:color w:val="000000"/>
          <w:kern w:val="0"/>
          <w:sz w:val="31"/>
          <w:szCs w:val="31"/>
          <w:lang w:val="en-US" w:eastAsia="zh-CN"/>
        </w:rPr>
        <w:t xml:space="preserve">小区（村） </w:t>
      </w:r>
    </w:p>
    <w:p>
      <w:pPr>
        <w:widowControl/>
        <w:ind w:firstLine="620" w:firstLineChars="200"/>
        <w:jc w:val="left"/>
      </w:pPr>
      <w:r>
        <w:rPr>
          <w:rFonts w:hint="eastAsia" w:ascii="仿宋" w:hAnsi="仿宋" w:eastAsia="仿宋" w:cs="仿宋"/>
          <w:color w:val="000000"/>
          <w:kern w:val="0"/>
          <w:sz w:val="31"/>
          <w:szCs w:val="31"/>
          <w:lang w:val="en-US" w:eastAsia="zh-CN"/>
        </w:rPr>
        <w:t xml:space="preserve">在 2021年桓仁县面向社会公开招聘事业单位工作人员期间，本人自觉遵守国家、省市新冠肺炎疫情防控有关要求，郑重承诺如下： </w:t>
      </w:r>
    </w:p>
    <w:p>
      <w:pPr>
        <w:widowControl/>
        <w:ind w:firstLine="620" w:firstLineChars="200"/>
        <w:jc w:val="left"/>
      </w:pPr>
      <w:r>
        <w:rPr>
          <w:rFonts w:hint="eastAsia" w:ascii="仿宋" w:hAnsi="仿宋" w:eastAsia="仿宋" w:cs="仿宋"/>
          <w:color w:val="000000"/>
          <w:kern w:val="0"/>
          <w:sz w:val="31"/>
          <w:szCs w:val="31"/>
          <w:lang w:val="en-US" w:eastAsia="zh-CN"/>
        </w:rPr>
        <w:t xml:space="preserve">一、本人以及与我一起共同生活的亲属及相关人员，自考试日前 14 天内（含考试日）没有被诊断为新冠肺炎确诊病例、疑似病例及无症状感染者，也未被判定为新冠病例的密切接触者。 </w:t>
      </w:r>
    </w:p>
    <w:p>
      <w:pPr>
        <w:widowControl/>
        <w:ind w:firstLine="620" w:firstLineChars="200"/>
        <w:jc w:val="left"/>
      </w:pPr>
      <w:r>
        <w:rPr>
          <w:rFonts w:hint="eastAsia" w:ascii="仿宋" w:hAnsi="仿宋" w:eastAsia="仿宋" w:cs="仿宋"/>
          <w:color w:val="000000"/>
          <w:kern w:val="0"/>
          <w:sz w:val="31"/>
          <w:szCs w:val="31"/>
          <w:lang w:val="en-US" w:eastAsia="zh-CN"/>
        </w:rPr>
        <w:t xml:space="preserve">二、本人以及与我一起共同生活的亲属及相关人员，自考试日前 14 天内（含考试日）未到过境外或中高风险地区，未接触过新型冠状病毒感染者，未接触过来自境外或中高风险地区的发热或有呼吸道症状的患者。 </w:t>
      </w:r>
    </w:p>
    <w:p>
      <w:pPr>
        <w:widowControl/>
        <w:ind w:firstLine="620" w:firstLineChars="200"/>
        <w:jc w:val="left"/>
      </w:pPr>
      <w:r>
        <w:rPr>
          <w:rFonts w:hint="eastAsia" w:ascii="仿宋" w:hAnsi="仿宋" w:eastAsia="仿宋" w:cs="仿宋"/>
          <w:color w:val="000000"/>
          <w:kern w:val="0"/>
          <w:sz w:val="31"/>
          <w:szCs w:val="31"/>
          <w:lang w:val="en-US" w:eastAsia="zh-CN"/>
        </w:rPr>
        <w:t xml:space="preserve">三、本人目前身体健康且自考试日前 14 天内（含考试日），没有出现发烧（体温不高于 37.3℃）、咳嗽、乏力、胸闷等与新型冠状病毒感染有关的症状。如体温高于 37.3℃或存在疑似症状，须按《考生疫情防控事项须知》要求及时就诊，排除新冠肺炎的须提供考试日前 7 天内核酸检测合格报告和诊断证明，并说明情况：(                       ） </w:t>
      </w:r>
    </w:p>
    <w:p>
      <w:pPr>
        <w:widowControl/>
        <w:ind w:firstLine="620" w:firstLineChars="200"/>
        <w:jc w:val="left"/>
      </w:pPr>
      <w:r>
        <w:rPr>
          <w:rFonts w:hint="eastAsia" w:ascii="仿宋" w:hAnsi="仿宋" w:eastAsia="仿宋" w:cs="仿宋"/>
          <w:color w:val="000000"/>
          <w:kern w:val="0"/>
          <w:sz w:val="31"/>
          <w:szCs w:val="31"/>
          <w:lang w:val="en-US" w:eastAsia="zh-CN"/>
        </w:rPr>
        <w:t xml:space="preserve">四、本人在考试入场前，未服用任何缓解症状的药物。 </w:t>
      </w:r>
    </w:p>
    <w:p>
      <w:pPr>
        <w:widowControl/>
        <w:ind w:firstLine="620" w:firstLineChars="200"/>
        <w:jc w:val="left"/>
      </w:pPr>
      <w:r>
        <w:rPr>
          <w:rFonts w:hint="eastAsia" w:ascii="仿宋" w:hAnsi="仿宋" w:eastAsia="仿宋" w:cs="仿宋"/>
          <w:color w:val="000000"/>
          <w:kern w:val="0"/>
          <w:sz w:val="31"/>
          <w:szCs w:val="31"/>
          <w:lang w:val="en-US" w:eastAsia="zh-CN"/>
        </w:rPr>
        <w:t xml:space="preserve">五、本人知晓并了解本溪市统筹推进新冠肺炎疫情防控和经济社会发展工作指挥部办公室关于疫情防控的最新通知要求，并已按照相关要求进行隔离观察、健康管理和核酸检测等。 </w:t>
      </w:r>
    </w:p>
    <w:p>
      <w:pPr>
        <w:widowControl/>
        <w:ind w:firstLine="620" w:firstLineChars="200"/>
        <w:jc w:val="left"/>
      </w:pPr>
      <w:r>
        <w:rPr>
          <w:rFonts w:hint="eastAsia" w:ascii="仿宋" w:hAnsi="仿宋" w:eastAsia="仿宋" w:cs="仿宋"/>
          <w:color w:val="000000"/>
          <w:kern w:val="0"/>
          <w:sz w:val="31"/>
          <w:szCs w:val="31"/>
          <w:lang w:val="en-US" w:eastAsia="zh-CN"/>
        </w:rPr>
        <w:t xml:space="preserve">六、本人完全了解上述内容，对承诺内容及“健康通行码” </w:t>
      </w:r>
    </w:p>
    <w:p>
      <w:pPr>
        <w:widowControl/>
        <w:jc w:val="left"/>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 xml:space="preserve">绿码、核酸检测阴性报告及诊断证明的真实性负责，并遵守考前承诺。如考试期间或考后发现存在提供虚假或隐瞒相应信息的则取消本次考试成绩，违反相关法律法规的将依法承担责任。 </w:t>
      </w: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widowControl/>
        <w:ind w:firstLine="4340" w:firstLineChars="1400"/>
        <w:jc w:val="left"/>
      </w:pPr>
      <w:r>
        <w:rPr>
          <w:rFonts w:hint="eastAsia" w:ascii="仿宋" w:hAnsi="仿宋" w:eastAsia="仿宋" w:cs="仿宋"/>
          <w:color w:val="000000"/>
          <w:kern w:val="0"/>
          <w:sz w:val="31"/>
          <w:szCs w:val="31"/>
          <w:lang w:val="en-US" w:eastAsia="zh-CN"/>
        </w:rPr>
        <w:t xml:space="preserve">承诺人（签字）： </w:t>
      </w:r>
    </w:p>
    <w:p>
      <w:pPr>
        <w:ind w:firstLine="4340" w:firstLineChars="1400"/>
        <w:jc w:val="both"/>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2021年  月  日</w:t>
      </w: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eastAsia="zh-CN"/>
        </w:rPr>
        <w:t>考生疫情防控事项须知</w:t>
      </w:r>
    </w:p>
    <w:p>
      <w:pPr>
        <w:jc w:val="center"/>
        <w:rPr>
          <w:rFonts w:hint="eastAsia" w:ascii="华文中宋" w:hAnsi="华文中宋" w:eastAsia="华文中宋" w:cs="华文中宋"/>
          <w:sz w:val="36"/>
          <w:szCs w:val="36"/>
          <w:lang w:eastAsia="zh-CN"/>
        </w:rPr>
      </w:pP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现就参加桓仁满族自治县202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年面向社会公开招聘农业发展服务中心工作人员考试考生新冠肺炎疫情防控事项要求如下：</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1.考生须了解桓仁满族自治县疫情防控指挥部关于疫情防控的最新通知要求，并按照相关要求自觉接受健康管理、隔离观察。来自疫情中高风险地区的考生需在桓进行</w:t>
      </w:r>
      <w:r>
        <w:rPr>
          <w:rFonts w:hint="eastAsia" w:ascii="仿宋_GB2312" w:hAnsi="仿宋_GB2312" w:eastAsia="仿宋_GB2312" w:cs="仿宋_GB2312"/>
          <w:sz w:val="32"/>
          <w:szCs w:val="32"/>
          <w:lang w:val="en-US" w:eastAsia="zh-CN"/>
        </w:rPr>
        <w:t>14天的集中</w:t>
      </w:r>
      <w:r>
        <w:rPr>
          <w:rFonts w:hint="eastAsia" w:ascii="仿宋_GB2312" w:hAnsi="仿宋_GB2312" w:eastAsia="仿宋_GB2312" w:cs="仿宋_GB2312"/>
          <w:sz w:val="32"/>
          <w:szCs w:val="32"/>
          <w:lang w:eastAsia="zh-CN"/>
        </w:rPr>
        <w:t>隔离观察，在此期间按规定做</w:t>
      </w:r>
      <w:r>
        <w:rPr>
          <w:rFonts w:hint="eastAsia" w:ascii="仿宋_GB2312" w:hAnsi="仿宋_GB2312" w:eastAsia="仿宋_GB2312" w:cs="仿宋_GB2312"/>
          <w:sz w:val="32"/>
          <w:szCs w:val="32"/>
          <w:lang w:val="en-US" w:eastAsia="zh-CN"/>
        </w:rPr>
        <w:t>2次核酸检测，2次</w:t>
      </w:r>
      <w:r>
        <w:rPr>
          <w:rFonts w:hint="eastAsia" w:ascii="仿宋_GB2312" w:hAnsi="仿宋_GB2312" w:eastAsia="仿宋_GB2312" w:cs="仿宋_GB2312"/>
          <w:sz w:val="32"/>
          <w:szCs w:val="32"/>
          <w:lang w:eastAsia="zh-CN"/>
        </w:rPr>
        <w:t>核酸检测皆呈阴性证明，方可参加笔试、资格审查、面试等招考环节。</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2.考生应在笔试日前注册并登录“行程卡”小程序，进行实名认证，申领健康通行码。</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3.考生应从笔试日前14天开始(含笔试日)进行健康状况检测，每日测量体温并填写《考生个人健康状况承诺书》，于笔试当日提交考点处备存。</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4.考生体温高于37.3℃或出现疑似症状的，应及时就诊，经诊断排除新冠肺炎且笔试日当天体温检测不高于37.3℃的方可参加考试。曾出现疑似症状经诊断排除新冠肺炎的，应同时提供笔试日前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天内核酸检测阴性报告以及诊断证明。拒绝提供《考生个人健康状况承诺书》的，不允许参加笔试。</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5.笔试日前14天内(含考试日)，考生应避免与新冠肺炎确诊病例、疑似病例、无症状感染者及中高风险地区人员接触:避免去人群流动性较大、人群密集的场所聚集，做好自我防护。</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6.笔试当天，考生要采取合适的出行方式前往考点，在进入考点入口进行体温检测时，应与他人保持1.5米以上安全间距;进入考点后，按照工作人员引导，合理保持安全间距。</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考生进入考点时，应主动配合工作人员接受体温检测，体温检测确认结果正常(体温不高于37.3℃)方可进入，如发现体温超过37.3℃需现场进行1次体温复测。入场时体温复测仍超过37.3℃的考生、“国务院客户端疫情防控行程卡”和“辽事通健康码”非绿码的考生，应提供笔试日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天内核酸检测报告，拒绝提供的考生不得参加考试。</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8.考试期间，考生应全程佩戴口罩，拒绝佩戴口罩的考生，按违纪处理;在接受身份识别验证等特殊情况下，考生应按照工作人员指引，摘除口罩。</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笔试过程中出现发热、咳嗽等异常症状的考生，应及时向工作人员报告，按照工作人员引导转移至备用隔离考场继续考试，接受健康检测或转移到隔离考场而耽误的考试时间视情况予以补齐。笔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10.考生要认真阅读本须知，凡隐猜或谎报旅居史、接触史、健康状况等疫情防控重点信息，不配合工作人员进行防疫检测、询问、排查、送诊等造成严重后果的，将按照疫情防控相关规定严肃处理。</w:t>
      </w:r>
    </w:p>
    <w:p>
      <w:pPr>
        <w:widowControl w:val="0"/>
        <w:wordWrap/>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11.有关疫情防控工作的具体要求将按照疫情的实际情况进行调整。</w:t>
      </w:r>
    </w:p>
    <w:p>
      <w:pPr>
        <w:widowControl/>
        <w:ind w:firstLine="2940" w:firstLineChars="1400"/>
        <w:jc w:val="left"/>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
      <w:pPr>
        <w:spacing w:line="520" w:lineRule="exact"/>
        <w:jc w:val="left"/>
        <w:rPr>
          <w:rFonts w:hint="eastAsia" w:ascii="仿宋" w:hAnsi="仿宋" w:eastAsia="仿宋" w:cs="仿宋"/>
          <w:b w:val="0"/>
          <w:bCs w:val="0"/>
          <w:sz w:val="32"/>
          <w:szCs w:val="32"/>
          <w:lang w:eastAsia="zh-CN"/>
        </w:rPr>
      </w:pPr>
    </w:p>
    <w:p>
      <w:pPr>
        <w:spacing w:line="520" w:lineRule="exact"/>
        <w:jc w:val="left"/>
        <w:rPr>
          <w:rFonts w:hint="eastAsia" w:ascii="仿宋" w:hAnsi="仿宋" w:eastAsia="仿宋" w:cs="仿宋"/>
          <w:b w:val="0"/>
          <w:bCs w:val="0"/>
          <w:sz w:val="32"/>
          <w:szCs w:val="32"/>
          <w:lang w:eastAsia="zh-CN"/>
        </w:rPr>
      </w:pPr>
    </w:p>
    <w:p>
      <w:pPr>
        <w:spacing w:line="520" w:lineRule="exact"/>
        <w:jc w:val="left"/>
        <w:rPr>
          <w:rFonts w:hint="eastAsia" w:ascii="仿宋" w:hAnsi="仿宋" w:eastAsia="仿宋" w:cs="仿宋"/>
          <w:b w:val="0"/>
          <w:bCs w:val="0"/>
          <w:sz w:val="32"/>
          <w:szCs w:val="32"/>
          <w:lang w:eastAsia="zh-CN"/>
        </w:rPr>
      </w:pPr>
    </w:p>
    <w:p>
      <w:pPr>
        <w:spacing w:line="520" w:lineRule="exact"/>
        <w:jc w:val="left"/>
        <w:rPr>
          <w:rFonts w:hint="eastAsia" w:ascii="仿宋" w:hAnsi="仿宋" w:eastAsia="仿宋" w:cs="仿宋"/>
          <w:b w:val="0"/>
          <w:bCs w:val="0"/>
          <w:sz w:val="32"/>
          <w:szCs w:val="32"/>
          <w:lang w:eastAsia="zh-CN"/>
        </w:rPr>
      </w:pPr>
    </w:p>
    <w:p>
      <w:pPr>
        <w:spacing w:line="520" w:lineRule="exact"/>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5</w:t>
      </w:r>
    </w:p>
    <w:p>
      <w:pPr>
        <w:pStyle w:val="2"/>
        <w:rPr>
          <w:rFonts w:hint="default"/>
          <w:lang w:val="en-US" w:eastAsia="zh-CN"/>
        </w:rPr>
      </w:pPr>
    </w:p>
    <w:p>
      <w:pPr>
        <w:spacing w:line="520" w:lineRule="exact"/>
        <w:jc w:val="center"/>
        <w:rPr>
          <w:rFonts w:hint="eastAsia" w:ascii="宋体" w:hAnsi="宋体"/>
          <w:b/>
          <w:bCs/>
          <w:sz w:val="36"/>
          <w:szCs w:val="36"/>
        </w:rPr>
      </w:pPr>
      <w:r>
        <w:rPr>
          <w:rFonts w:hint="eastAsia" w:ascii="宋体" w:hAnsi="宋体"/>
          <w:b/>
          <w:bCs/>
          <w:sz w:val="36"/>
          <w:szCs w:val="36"/>
        </w:rPr>
        <w:t>2016年辽宁省考试录用公务员专业（学科）指导目录</w:t>
      </w:r>
    </w:p>
    <w:p>
      <w:pPr>
        <w:spacing w:line="520" w:lineRule="exact"/>
        <w:jc w:val="center"/>
        <w:rPr>
          <w:rFonts w:ascii="宋体" w:hAnsi="宋体"/>
          <w:sz w:val="36"/>
          <w:szCs w:val="36"/>
        </w:rPr>
      </w:pPr>
    </w:p>
    <w:p>
      <w:pPr>
        <w:pStyle w:val="2"/>
      </w:pPr>
    </w:p>
    <w:tbl>
      <w:tblPr>
        <w:tblStyle w:val="5"/>
        <w:tblpPr w:leftFromText="180" w:rightFromText="180" w:vertAnchor="text" w:horzAnchor="page" w:tblpX="1545" w:tblpY="2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781"/>
        <w:gridCol w:w="2326"/>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学科</w:t>
            </w:r>
          </w:p>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4"/>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（一）</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哲学</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20" w:lineRule="exact"/>
              <w:jc w:val="left"/>
              <w:rPr>
                <w:rFonts w:ascii="宋体" w:hAnsi="宋体" w:cs="宋体"/>
                <w:color w:val="134E79"/>
                <w:kern w:val="0"/>
                <w:sz w:val="24"/>
              </w:rPr>
            </w:pPr>
            <w:r>
              <w:rPr>
                <w:rFonts w:hint="eastAsia" w:ascii="宋体" w:hAnsi="宋体" w:cs="宋体"/>
                <w:b/>
                <w:bCs/>
                <w:color w:val="000000"/>
                <w:kern w:val="0"/>
                <w:sz w:val="24"/>
              </w:rPr>
              <w:t>哲学类：</w:t>
            </w:r>
            <w:r>
              <w:rPr>
                <w:rFonts w:hint="eastAsia" w:ascii="宋体" w:hAnsi="宋体" w:cs="宋体"/>
                <w:bCs/>
                <w:color w:val="000000"/>
                <w:kern w:val="0"/>
                <w:sz w:val="24"/>
              </w:rPr>
              <w:t>哲学，逻辑学，宗教学，伦理学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20" w:lineRule="exact"/>
              <w:jc w:val="left"/>
              <w:rPr>
                <w:rFonts w:ascii="宋体" w:hAnsi="宋体" w:cs="宋体"/>
                <w:color w:val="134E79"/>
                <w:kern w:val="0"/>
                <w:sz w:val="24"/>
              </w:rPr>
            </w:pPr>
            <w:r>
              <w:rPr>
                <w:rFonts w:hint="eastAsia" w:ascii="宋体" w:hAnsi="宋体" w:cs="宋体"/>
                <w:b/>
                <w:bCs/>
                <w:color w:val="000000"/>
                <w:kern w:val="0"/>
                <w:sz w:val="24"/>
              </w:rPr>
              <w:t>哲学类：</w:t>
            </w:r>
            <w:r>
              <w:rPr>
                <w:rFonts w:hint="eastAsia" w:ascii="宋体" w:hAnsi="宋体" w:cs="宋体"/>
                <w:bCs/>
                <w:color w:val="000000"/>
                <w:kern w:val="0"/>
                <w:sz w:val="24"/>
              </w:rPr>
              <w:t>马克思主义哲学，中国哲学，外国哲学，逻辑学，伦理学，美学，宗教学，科学技术哲学、科学技术史（分学科，可授予理学、工学、农学、医学学位）</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5"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（二）</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经济学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经济学类：</w:t>
            </w:r>
            <w:r>
              <w:rPr>
                <w:rFonts w:hint="eastAsia" w:ascii="宋体" w:hAnsi="宋体" w:cs="宋体"/>
                <w:bCs/>
                <w:color w:val="000000"/>
                <w:kern w:val="0"/>
                <w:sz w:val="24"/>
              </w:rPr>
              <w:t>经济学，国际经济与贸易，财政学，金融学，国民经济管理，贸易经济，保险，环境经济，金融工程，税务，信用管理，网络经济学，体育经济，投资学，环境资源与发展经济学，海洋经济学，国际文化贸易，经济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理论经济学类：</w:t>
            </w:r>
            <w:r>
              <w:rPr>
                <w:rFonts w:hint="eastAsia" w:ascii="宋体" w:hAnsi="宋体" w:cs="宋体"/>
                <w:bCs/>
                <w:color w:val="000000"/>
                <w:kern w:val="0"/>
                <w:sz w:val="24"/>
              </w:rPr>
              <w:t>政治经济学，经济思想史，经济史，西方经济学，世界经济，人口、资源与环境经济学，发展经济学，法律经济学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应用经济学类：</w:t>
            </w:r>
            <w:r>
              <w:rPr>
                <w:rFonts w:hint="eastAsia" w:ascii="宋体" w:hAnsi="宋体" w:cs="宋体"/>
                <w:bCs/>
                <w:color w:val="000000"/>
                <w:kern w:val="0"/>
                <w:sz w:val="24"/>
              </w:rPr>
              <w:t>国民经济学，区域经济学，财政学，金融学，产业经济学，国际贸易学，劳动经济学，统计学，数量经济学，国防经济，经济信息管理学，资产评估，公共经济学，金融工程，保险学，服务贸易学，产业组织学，投资学，网络经济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财政金融类：</w:t>
            </w:r>
            <w:r>
              <w:rPr>
                <w:rFonts w:hint="eastAsia" w:ascii="宋体" w:hAnsi="宋体" w:cs="宋体"/>
                <w:color w:val="000000"/>
                <w:kern w:val="0"/>
                <w:sz w:val="24"/>
              </w:rPr>
              <w:t>财政，税务，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经济贸易类：</w:t>
            </w:r>
            <w:r>
              <w:rPr>
                <w:rFonts w:hint="eastAsia" w:ascii="宋体" w:hAnsi="宋体" w:cs="宋体"/>
                <w:color w:val="000000"/>
                <w:kern w:val="0"/>
                <w:sz w:val="24"/>
              </w:rPr>
              <w:t>经济管理，经济信息管理，国际经济与贸易，国际贸易实务，国际商务，商务经纪与代理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1"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（三）</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法学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（三）</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法学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line="146" w:lineRule="atLeast"/>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146" w:lineRule="atLeast"/>
              <w:jc w:val="left"/>
              <w:rPr>
                <w:rFonts w:ascii="宋体" w:hAnsi="宋体" w:cs="宋体"/>
                <w:color w:val="134E79"/>
                <w:kern w:val="0"/>
                <w:sz w:val="24"/>
              </w:rPr>
            </w:pPr>
            <w:r>
              <w:rPr>
                <w:rFonts w:hint="eastAsia" w:ascii="宋体" w:hAnsi="宋体" w:cs="宋体"/>
                <w:b/>
                <w:bCs/>
                <w:color w:val="000000"/>
                <w:kern w:val="0"/>
                <w:sz w:val="24"/>
              </w:rPr>
              <w:t>法学类：</w:t>
            </w:r>
            <w:r>
              <w:rPr>
                <w:rFonts w:hint="eastAsia" w:ascii="宋体" w:hAnsi="宋体" w:cs="宋体"/>
                <w:bCs/>
                <w:color w:val="000000"/>
                <w:kern w:val="0"/>
                <w:sz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146" w:lineRule="atLeast"/>
              <w:jc w:val="left"/>
              <w:rPr>
                <w:rFonts w:ascii="宋体" w:hAnsi="宋体" w:cs="宋体"/>
                <w:color w:val="134E79"/>
                <w:kern w:val="0"/>
                <w:sz w:val="24"/>
              </w:rPr>
            </w:pPr>
            <w:r>
              <w:rPr>
                <w:rFonts w:hint="eastAsia" w:ascii="宋体" w:hAnsi="宋体" w:cs="宋体"/>
                <w:b/>
                <w:bCs/>
                <w:color w:val="000000"/>
                <w:kern w:val="0"/>
                <w:sz w:val="24"/>
              </w:rPr>
              <w:t>法学类：</w:t>
            </w:r>
            <w:r>
              <w:rPr>
                <w:rFonts w:hint="eastAsia" w:ascii="宋体" w:hAnsi="宋体" w:cs="宋体"/>
                <w:bCs/>
                <w:color w:val="000000"/>
                <w:kern w:val="0"/>
                <w:sz w:val="24"/>
              </w:rPr>
              <w:t>法学理论，法律史，宪法学与行政法学，刑法学，民商法学，诉讼法学，经济法学，环境与资源保护法学，国际法学，军事法学，法律硕士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146" w:lineRule="atLeast"/>
              <w:jc w:val="left"/>
              <w:rPr>
                <w:rFonts w:ascii="宋体" w:hAnsi="宋体" w:cs="宋体"/>
                <w:color w:val="134E79"/>
                <w:kern w:val="0"/>
                <w:sz w:val="24"/>
              </w:rPr>
            </w:pPr>
            <w:r>
              <w:rPr>
                <w:rFonts w:hint="eastAsia" w:ascii="宋体" w:hAnsi="宋体" w:cs="宋体"/>
                <w:b/>
                <w:color w:val="000000"/>
                <w:kern w:val="0"/>
                <w:sz w:val="24"/>
              </w:rPr>
              <w:t>法律实务类：</w:t>
            </w:r>
            <w:r>
              <w:rPr>
                <w:rFonts w:hint="eastAsia" w:ascii="宋体" w:hAnsi="宋体" w:cs="宋体"/>
                <w:color w:val="000000"/>
                <w:kern w:val="0"/>
                <w:sz w:val="24"/>
              </w:rPr>
              <w:t>司法助理，法律文秘，司法警务，法律事务，涉外经济法律事务，经济法律事务，律师事务，行政法律事务，法律，书记官，海关国际法律条约与公约，检查事务，经济法律事务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监所管理类：</w:t>
            </w:r>
            <w:r>
              <w:rPr>
                <w:rFonts w:hint="eastAsia" w:ascii="宋体" w:hAnsi="宋体" w:cs="宋体"/>
                <w:bCs/>
                <w:color w:val="000000"/>
                <w:kern w:val="0"/>
                <w:sz w:val="24"/>
              </w:rPr>
              <w:t>监狱学，犯罪学，狱政管理，刑事执行，劳教管理，罪犯管教，罪犯教育，矫正教育学，罪犯心理矫治，涉毒人员矫治，司法管理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法律执行类：</w:t>
            </w:r>
            <w:r>
              <w:rPr>
                <w:rFonts w:hint="eastAsia" w:ascii="宋体" w:hAnsi="宋体" w:cs="宋体"/>
                <w:color w:val="000000"/>
                <w:kern w:val="0"/>
                <w:sz w:val="24"/>
              </w:rPr>
              <w:t>刑事执行，民事执行，行政执行，监狱管理，劳教管理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司法技术类：</w:t>
            </w:r>
            <w:r>
              <w:rPr>
                <w:rFonts w:hint="eastAsia" w:ascii="宋体" w:hAnsi="宋体" w:cs="宋体"/>
                <w:color w:val="000000"/>
                <w:kern w:val="0"/>
                <w:sz w:val="24"/>
              </w:rPr>
              <w:t>刑事侦查技术，司法鉴定技术，安全防范技术，司法信息技术，司法信息安全，应用法制心理技术，罪犯心理测量与矫正技术，司法会计，毒品犯罪矫治，涉毒人员矫治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马克思主义理论类：</w:t>
            </w:r>
            <w:r>
              <w:rPr>
                <w:rFonts w:hint="eastAsia" w:ascii="宋体" w:hAnsi="宋体" w:cs="宋体"/>
                <w:bCs/>
                <w:color w:val="000000"/>
                <w:kern w:val="0"/>
                <w:sz w:val="24"/>
              </w:rPr>
              <w:t>科学社会主义与国际共产主义运动，中国革命史与中国共产党党史</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马克思主义理论类：</w:t>
            </w:r>
            <w:r>
              <w:rPr>
                <w:rFonts w:hint="eastAsia" w:ascii="宋体" w:hAnsi="宋体" w:cs="宋体"/>
                <w:bCs/>
                <w:color w:val="000000"/>
                <w:kern w:val="0"/>
                <w:sz w:val="24"/>
              </w:rPr>
              <w:t>马克思主义基本原理，马克思主义发展史，中国近代史基本问题研究,马克思主义中国化研究，国外马克思主义研究，思想政治教育</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社会学类：</w:t>
            </w:r>
            <w:r>
              <w:rPr>
                <w:rFonts w:hint="eastAsia" w:ascii="宋体" w:hAnsi="宋体" w:cs="宋体"/>
                <w:bCs/>
                <w:color w:val="000000"/>
                <w:kern w:val="0"/>
                <w:sz w:val="24"/>
              </w:rPr>
              <w:t>社会学，社会工作，家政学，人类学，女性学</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社会学类：</w:t>
            </w:r>
            <w:r>
              <w:rPr>
                <w:rFonts w:hint="eastAsia" w:ascii="宋体" w:hAnsi="宋体" w:cs="宋体"/>
                <w:bCs/>
                <w:color w:val="000000"/>
                <w:kern w:val="0"/>
                <w:sz w:val="24"/>
              </w:rPr>
              <w:t>社会学，人口学，人类学，民俗学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公共事业类：</w:t>
            </w:r>
            <w:r>
              <w:rPr>
                <w:rFonts w:hint="eastAsia" w:ascii="宋体" w:hAnsi="宋体" w:cs="宋体"/>
                <w:color w:val="000000"/>
                <w:kern w:val="0"/>
                <w:sz w:val="24"/>
              </w:rPr>
              <w:t>社会工作，社区管理与服务，青少年工作与管理，社会福利事业管理，公共关系，商检技术，商品质量与检测技术，人民武装，涉外事务管理，妇女工作与管理，体育场馆管理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公共服务类：</w:t>
            </w:r>
            <w:r>
              <w:rPr>
                <w:rFonts w:hint="eastAsia" w:ascii="宋体" w:hAnsi="宋体" w:cs="宋体"/>
                <w:color w:val="000000"/>
                <w:kern w:val="0"/>
                <w:sz w:val="24"/>
              </w:rPr>
              <w:t>家政服务，老年服务与管理，社区康复，心理咨询，科技成果中介服务，职业中介服务，现代殡仪技术与管理，戒毒康复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民族宗教类：</w:t>
            </w:r>
            <w:r>
              <w:rPr>
                <w:rFonts w:hint="eastAsia" w:ascii="宋体" w:hAnsi="宋体" w:cs="宋体"/>
                <w:bCs/>
                <w:color w:val="000000"/>
                <w:kern w:val="0"/>
                <w:sz w:val="24"/>
              </w:rPr>
              <w:t>民族学、宗教学，中国少数民族语言文学，民族理论与民族政策</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民族学类：</w:t>
            </w:r>
            <w:r>
              <w:rPr>
                <w:rFonts w:hint="eastAsia" w:ascii="宋体" w:hAnsi="宋体" w:cs="宋体"/>
                <w:bCs/>
                <w:color w:val="000000"/>
                <w:kern w:val="0"/>
                <w:sz w:val="24"/>
              </w:rPr>
              <w:t>民族学，马克思主义民族理论与政策，中国少数民族经济，中国少数民族史，中国少数民族艺术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政治学类：</w:t>
            </w:r>
            <w:r>
              <w:rPr>
                <w:rFonts w:hint="eastAsia" w:ascii="宋体" w:hAnsi="宋体" w:cs="宋体"/>
                <w:bCs/>
                <w:color w:val="000000"/>
                <w:kern w:val="0"/>
                <w:sz w:val="24"/>
              </w:rPr>
              <w:t>政治学与行政学，国际政治，外交学，思想政治教育，国际文化交流，国际政治经济学，国际事务，国际事务与国际关系，欧洲事务与欧洲关系</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政治学类：</w:t>
            </w:r>
            <w:r>
              <w:rPr>
                <w:rFonts w:hint="eastAsia" w:ascii="宋体" w:hAnsi="宋体" w:cs="宋体"/>
                <w:bCs/>
                <w:color w:val="000000"/>
                <w:kern w:val="0"/>
                <w:sz w:val="24"/>
              </w:rPr>
              <w:t>政治学理论，中外政治制度，科学社会主义与国际共产主义运动，中共党史，马克思主义理论与思想政治教育，国际政治，国际关系，外交学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spacing w:val="-4"/>
                <w:kern w:val="0"/>
                <w:sz w:val="24"/>
              </w:rPr>
            </w:pPr>
            <w:r>
              <w:rPr>
                <w:rFonts w:hint="eastAsia" w:ascii="宋体" w:hAnsi="宋体" w:cs="宋体"/>
                <w:b/>
                <w:bCs/>
                <w:color w:val="000000"/>
                <w:spacing w:val="-4"/>
                <w:kern w:val="0"/>
                <w:sz w:val="24"/>
              </w:rPr>
              <w:t>公安学类：</w:t>
            </w:r>
            <w:r>
              <w:rPr>
                <w:rFonts w:hint="eastAsia" w:ascii="宋体" w:hAnsi="宋体" w:cs="宋体"/>
                <w:bCs/>
                <w:color w:val="000000"/>
                <w:spacing w:val="-4"/>
                <w:kern w:val="0"/>
                <w:sz w:val="24"/>
              </w:rPr>
              <w:t>治安学，侦查学，</w:t>
            </w:r>
            <w:r>
              <w:rPr>
                <w:rFonts w:ascii="宋体" w:hAnsi="宋体" w:cs="宋体"/>
                <w:bCs/>
                <w:color w:val="000000"/>
                <w:spacing w:val="-4"/>
                <w:kern w:val="0"/>
                <w:sz w:val="24"/>
              </w:rPr>
              <w:t>刑事执行（狱政管理方向）</w:t>
            </w:r>
            <w:r>
              <w:rPr>
                <w:rFonts w:hint="eastAsia" w:ascii="宋体" w:hAnsi="宋体" w:cs="宋体"/>
                <w:bCs/>
                <w:color w:val="000000"/>
                <w:spacing w:val="-4"/>
                <w:kern w:val="0"/>
                <w:sz w:val="24"/>
              </w:rPr>
              <w:t>，</w:t>
            </w:r>
            <w:r>
              <w:rPr>
                <w:rFonts w:ascii="宋体" w:hAnsi="宋体" w:cs="宋体"/>
                <w:bCs/>
                <w:color w:val="000000"/>
                <w:spacing w:val="-4"/>
                <w:kern w:val="0"/>
                <w:sz w:val="24"/>
              </w:rPr>
              <w:t>侦查学（刑事司法方向）</w:t>
            </w:r>
            <w:r>
              <w:rPr>
                <w:rFonts w:hint="eastAsia" w:ascii="宋体" w:hAnsi="宋体" w:cs="宋体"/>
                <w:bCs/>
                <w:color w:val="000000"/>
                <w:spacing w:val="-4"/>
                <w:kern w:val="0"/>
                <w:sz w:val="24"/>
              </w:rPr>
              <w:t>，边防管理，火灾勘查，禁毒学，警犬技术，经济犯罪侦查，边防指挥，消防指挥，警卫学，公安情报学，犯罪学，公安管理学；</w:t>
            </w:r>
            <w:r>
              <w:rPr>
                <w:rFonts w:hint="eastAsia" w:ascii="宋体" w:hAnsi="宋体" w:cs="宋体"/>
                <w:color w:val="000000"/>
                <w:spacing w:val="-4"/>
                <w:kern w:val="0"/>
                <w:sz w:val="24"/>
              </w:rPr>
              <w:t>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公安管理类：</w:t>
            </w:r>
            <w:r>
              <w:rPr>
                <w:rFonts w:hint="eastAsia" w:ascii="宋体" w:hAnsi="宋体" w:cs="宋体"/>
                <w:color w:val="000000"/>
                <w:kern w:val="0"/>
                <w:sz w:val="24"/>
              </w:rPr>
              <w:t>侦查，经济犯罪侦查，安全保卫，警卫，治安管理，交通管理，警察管理，公共安全管理，信息网络安全监察，防火管理，森林消防，边防检查，边境管理，禁毒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color w:val="134E79"/>
                <w:kern w:val="0"/>
                <w:sz w:val="24"/>
              </w:rPr>
            </w:pPr>
            <w:r>
              <w:rPr>
                <w:rFonts w:hint="eastAsia" w:ascii="宋体" w:hAnsi="宋体" w:cs="宋体"/>
                <w:b/>
                <w:color w:val="000000"/>
                <w:kern w:val="0"/>
                <w:sz w:val="24"/>
              </w:rPr>
              <w:t>公安指挥类：</w:t>
            </w:r>
            <w:r>
              <w:rPr>
                <w:rFonts w:hint="eastAsia" w:ascii="宋体" w:hAnsi="宋体" w:cs="宋体"/>
                <w:color w:val="000000"/>
                <w:kern w:val="0"/>
                <w:sz w:val="24"/>
              </w:rPr>
              <w:t>警察指挥与战术，边防指挥，边防船艇指挥，边防通信指挥，消防指挥，参谋业务，抢险救援</w:t>
            </w:r>
          </w:p>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2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2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3"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（四）</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教育学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教育学类：</w:t>
            </w:r>
            <w:r>
              <w:rPr>
                <w:rFonts w:hint="eastAsia" w:ascii="宋体" w:hAnsi="宋体" w:cs="宋体"/>
                <w:color w:val="000000"/>
                <w:kern w:val="0"/>
                <w:sz w:val="24"/>
              </w:rPr>
              <w:t>教育学，学前教育，特殊教育，教育技术学，小学教育，艺术教育，人文教育，科学教育，言语听觉科学，华文教育</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教育学类：</w:t>
            </w:r>
            <w:r>
              <w:rPr>
                <w:rFonts w:hint="eastAsia" w:ascii="宋体" w:hAnsi="宋体" w:cs="宋体"/>
                <w:bCs/>
                <w:color w:val="000000"/>
                <w:kern w:val="0"/>
                <w:sz w:val="24"/>
              </w:rPr>
              <w:t>教育学，教育学原理，课程与教学论，教育史，比较教育学，学前教育学，高等教育学，成人教育学，职业技术教育学，特  殊教育学，教育技术学，教育法学，教育硕士，汉语国际教育硕士，高等学校教师硕士，中等职业学校教师硕士，教育经济与管理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8"/>
                <w:kern w:val="0"/>
                <w:sz w:val="24"/>
              </w:rPr>
            </w:pPr>
            <w:r>
              <w:rPr>
                <w:rFonts w:hint="eastAsia" w:ascii="宋体" w:hAnsi="宋体" w:cs="宋体"/>
                <w:b/>
                <w:color w:val="000000"/>
                <w:spacing w:val="-8"/>
                <w:kern w:val="0"/>
                <w:sz w:val="24"/>
              </w:rPr>
              <w:t>教育类：</w:t>
            </w:r>
            <w:r>
              <w:rPr>
                <w:rFonts w:hint="eastAsia" w:ascii="宋体" w:hAnsi="宋体" w:cs="宋体"/>
                <w:color w:val="000000"/>
                <w:spacing w:val="-8"/>
                <w:kern w:val="0"/>
                <w:sz w:val="24"/>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20"/>
                <w:kern w:val="0"/>
                <w:sz w:val="24"/>
              </w:rPr>
            </w:pPr>
            <w:r>
              <w:rPr>
                <w:rFonts w:hint="eastAsia" w:ascii="宋体" w:hAnsi="宋体" w:cs="宋体"/>
                <w:b/>
                <w:color w:val="000000"/>
                <w:spacing w:val="-20"/>
                <w:kern w:val="0"/>
                <w:sz w:val="24"/>
              </w:rPr>
              <w:t>体育学类：</w:t>
            </w:r>
            <w:r>
              <w:rPr>
                <w:rFonts w:hint="eastAsia" w:ascii="宋体" w:hAnsi="宋体" w:cs="宋体"/>
                <w:color w:val="000000"/>
                <w:spacing w:val="-20"/>
                <w:kern w:val="0"/>
                <w:sz w:val="24"/>
              </w:rPr>
              <w:t>体育教育，运动训练，社会体育，运动人体科学，民族传统体育，运动康复与健康</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20"/>
                <w:kern w:val="0"/>
                <w:sz w:val="24"/>
              </w:rPr>
            </w:pPr>
            <w:r>
              <w:rPr>
                <w:rFonts w:hint="eastAsia" w:ascii="宋体" w:hAnsi="宋体" w:cs="宋体"/>
                <w:b/>
                <w:bCs/>
                <w:color w:val="000000"/>
                <w:spacing w:val="-20"/>
                <w:kern w:val="0"/>
                <w:sz w:val="24"/>
              </w:rPr>
              <w:t>体育学类：</w:t>
            </w:r>
            <w:r>
              <w:rPr>
                <w:rFonts w:hint="eastAsia" w:ascii="宋体" w:hAnsi="宋体" w:cs="宋体"/>
                <w:bCs/>
                <w:color w:val="000000"/>
                <w:spacing w:val="-20"/>
                <w:kern w:val="0"/>
                <w:sz w:val="24"/>
              </w:rPr>
              <w:t>体育人文社会学，运动人体科学，体育教育训练学，民族传统体育学，体育硕士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体育类：</w:t>
            </w:r>
            <w:r>
              <w:rPr>
                <w:rFonts w:hint="eastAsia" w:ascii="宋体" w:hAnsi="宋体" w:cs="宋体"/>
                <w:color w:val="000000"/>
                <w:kern w:val="0"/>
                <w:sz w:val="24"/>
              </w:rPr>
              <w:t>竞技体育，运动训练，社会体育，体育保健，体育服务与管理，武术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10"/>
                <w:kern w:val="0"/>
                <w:sz w:val="24"/>
              </w:rPr>
            </w:pPr>
            <w:r>
              <w:rPr>
                <w:rFonts w:hint="eastAsia" w:ascii="宋体" w:hAnsi="宋体" w:cs="宋体"/>
                <w:b/>
                <w:color w:val="000000"/>
                <w:spacing w:val="-10"/>
                <w:kern w:val="0"/>
                <w:sz w:val="24"/>
              </w:rPr>
              <w:t>职业技术教育类：</w:t>
            </w:r>
            <w:r>
              <w:rPr>
                <w:rFonts w:hint="eastAsia" w:ascii="宋体" w:hAnsi="宋体" w:cs="宋体"/>
                <w:color w:val="000000"/>
                <w:spacing w:val="-10"/>
                <w:kern w:val="0"/>
                <w:sz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（五）</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文学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（五）</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文学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line="70" w:lineRule="atLeast"/>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70" w:lineRule="atLeast"/>
              <w:jc w:val="left"/>
              <w:rPr>
                <w:rFonts w:ascii="宋体" w:hAnsi="宋体" w:cs="宋体"/>
                <w:color w:val="134E79"/>
                <w:kern w:val="0"/>
                <w:sz w:val="24"/>
              </w:rPr>
            </w:pPr>
            <w:r>
              <w:rPr>
                <w:rFonts w:hint="eastAsia" w:ascii="宋体" w:hAnsi="宋体" w:cs="宋体"/>
                <w:b/>
                <w:color w:val="000000"/>
                <w:kern w:val="0"/>
                <w:sz w:val="24"/>
              </w:rPr>
              <w:t>中国语言文学类：</w:t>
            </w:r>
            <w:r>
              <w:rPr>
                <w:rFonts w:hint="eastAsia" w:ascii="宋体" w:hAnsi="宋体" w:cs="宋体"/>
                <w:color w:val="000000"/>
                <w:kern w:val="0"/>
                <w:sz w:val="24"/>
              </w:rPr>
              <w:t>汉语言文学，汉语言，对外汉语，中国少数民族语言文学，古典文献，中国语言文化，应用语言学</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中国语言文学类：</w:t>
            </w:r>
            <w:r>
              <w:rPr>
                <w:rFonts w:hint="eastAsia" w:ascii="宋体" w:hAnsi="宋体" w:cs="宋体"/>
                <w:bCs/>
                <w:color w:val="000000"/>
                <w:kern w:val="0"/>
                <w:sz w:val="24"/>
              </w:rPr>
              <w:t>文艺学，语言学及应用语言学，汉语言文字学，中国古典文献学，中国古代文学，中国现当代文学，中国少数民族语言文学，文学阅读与文学教育，比较文学与世界文学</w:t>
            </w:r>
          </w:p>
          <w:p>
            <w:pPr>
              <w:widowControl/>
              <w:spacing w:before="100" w:beforeAutospacing="1" w:after="100" w:afterAutospacing="1" w:line="70" w:lineRule="atLeast"/>
              <w:jc w:val="left"/>
              <w:rPr>
                <w:rFonts w:ascii="宋体" w:hAnsi="宋体" w:cs="宋体"/>
                <w:color w:val="134E79"/>
                <w:kern w:val="0"/>
                <w:sz w:val="24"/>
              </w:rPr>
            </w:pPr>
            <w:r>
              <w:rPr>
                <w:rFonts w:hint="eastAsia" w:ascii="宋体" w:hAnsi="宋体" w:cs="宋体"/>
                <w:bCs/>
                <w:color w:val="000000"/>
                <w:kern w:val="0"/>
                <w:sz w:val="24"/>
              </w:rPr>
              <w:t> </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70" w:lineRule="atLeast"/>
              <w:jc w:val="left"/>
              <w:rPr>
                <w:rFonts w:ascii="宋体" w:hAnsi="宋体" w:cs="宋体"/>
                <w:color w:val="134E79"/>
                <w:kern w:val="0"/>
                <w:sz w:val="24"/>
              </w:rPr>
            </w:pPr>
            <w:r>
              <w:rPr>
                <w:rFonts w:hint="eastAsia" w:ascii="宋体" w:hAnsi="宋体" w:cs="宋体"/>
                <w:b/>
                <w:color w:val="000000"/>
                <w:kern w:val="0"/>
                <w:sz w:val="24"/>
              </w:rPr>
              <w:t>语言文化类1：</w:t>
            </w:r>
            <w:r>
              <w:rPr>
                <w:rFonts w:hint="eastAsia" w:ascii="宋体" w:hAnsi="宋体" w:cs="宋体"/>
                <w:color w:val="000000"/>
                <w:kern w:val="0"/>
                <w:sz w:val="24"/>
              </w:rPr>
              <w:t>汉语，文秘，涉外文秘，秘书学，文物鉴定与修复，文化事业管理，文化市场经营与管理，图书档案管理，中国少数民族语言文化，书法教育，茶文化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汉语言与文秘类：</w:t>
            </w:r>
            <w:r>
              <w:rPr>
                <w:rFonts w:hint="eastAsia" w:ascii="宋体" w:hAnsi="宋体" w:cs="宋体"/>
                <w:color w:val="000000"/>
                <w:kern w:val="0"/>
                <w:sz w:val="24"/>
              </w:rPr>
              <w:t>汉（中国）语言文学（教育），汉语言，中国语言文化，中文应用，对外汉语，华文教育，应用语言学，戏剧影视文学，古典文献，文学，中国文学，汉语言文学与文化传播、秘书（学），文秘（学），中文（文秘或秘书）教育，现代秘书，司法文秘（秘书）等各类专业文秘（秘书）。</w:t>
            </w: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外国语言文学类：</w:t>
            </w:r>
            <w:r>
              <w:rPr>
                <w:rFonts w:hint="eastAsia" w:ascii="宋体" w:hAnsi="宋体" w:cs="宋体"/>
                <w:color w:val="000000"/>
                <w:kern w:val="0"/>
                <w:sz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外国语言文学类：</w:t>
            </w:r>
            <w:r>
              <w:rPr>
                <w:rFonts w:hint="eastAsia" w:ascii="宋体" w:hAnsi="宋体" w:cs="宋体"/>
                <w:bCs/>
                <w:color w:val="000000"/>
                <w:kern w:val="0"/>
                <w:sz w:val="24"/>
              </w:rPr>
              <w:t>英语语言文学，俄语语言文学，法语语言文学，德语语言文学，日语语言文学，印度语言文学，西班牙语语言文学，阿拉伯语语言文学，欧洲语言文学，亚非语言文学，外国语言学及应用语言学，翻译硕士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语言文化类2：</w:t>
            </w:r>
            <w:r>
              <w:rPr>
                <w:rFonts w:hint="eastAsia" w:ascii="宋体" w:hAnsi="宋体" w:cs="宋体"/>
                <w:color w:val="000000"/>
                <w:kern w:val="0"/>
                <w:sz w:val="24"/>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新闻传播学类：</w:t>
            </w:r>
            <w:r>
              <w:rPr>
                <w:rFonts w:hint="eastAsia" w:ascii="宋体" w:hAnsi="宋体" w:cs="宋体"/>
                <w:color w:val="000000"/>
                <w:kern w:val="0"/>
                <w:sz w:val="24"/>
              </w:rPr>
              <w:t>新闻学，广播电视新闻学，广告学，编辑出版学，传播学，媒体创意，数字媒体艺术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新闻传播学类：</w:t>
            </w:r>
            <w:r>
              <w:rPr>
                <w:rFonts w:hint="eastAsia" w:ascii="宋体" w:hAnsi="宋体" w:cs="宋体"/>
                <w:bCs/>
                <w:color w:val="000000"/>
                <w:kern w:val="0"/>
                <w:sz w:val="24"/>
              </w:rPr>
              <w:t>新闻学，传播学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广播影视类：</w:t>
            </w:r>
            <w:r>
              <w:rPr>
                <w:rFonts w:hint="eastAsia" w:ascii="宋体" w:hAnsi="宋体" w:cs="宋体"/>
                <w:color w:val="000000"/>
                <w:kern w:val="0"/>
                <w:sz w:val="24"/>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艺术类：</w:t>
            </w:r>
            <w:r>
              <w:rPr>
                <w:rFonts w:hint="eastAsia" w:ascii="宋体" w:hAnsi="宋体" w:cs="宋体"/>
                <w:color w:val="000000"/>
                <w:kern w:val="0"/>
                <w:sz w:val="24"/>
              </w:rPr>
              <w:t>音乐学，作曲与作曲技术理论，音乐表演，绘画，雕塑，美术学，艺术设计学，艺术设计，舞蹈学，舞蹈编导，戏剧学，表演，导演，戏剧影视文学，戏剧影视美术设计，摄影，录音艺术，动画，播音与主持艺术，广播电视编导，艺术学，影视学，广播影视编导，书法学，照明艺术，会展艺术与技术，音乐科技与艺术</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艺术学类：</w:t>
            </w:r>
            <w:r>
              <w:rPr>
                <w:rFonts w:hint="eastAsia" w:ascii="宋体" w:hAnsi="宋体" w:cs="宋体"/>
                <w:bCs/>
                <w:color w:val="000000"/>
                <w:kern w:val="0"/>
                <w:sz w:val="24"/>
              </w:rPr>
              <w:t>艺术学，音乐学，美术学，设计艺术学，戏剧戏曲学，电影学，广播电视艺术学，舞蹈学，艺术硕士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艺术设计类：</w:t>
            </w:r>
            <w:r>
              <w:rPr>
                <w:rFonts w:hint="eastAsia" w:ascii="宋体" w:hAnsi="宋体" w:cs="宋体"/>
                <w:color w:val="000000"/>
                <w:kern w:val="0"/>
                <w:sz w:val="24"/>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木材加工技术(藤竹加工工艺方向)，美术，绘画，舞台艺术设计，商务形象传播，钟表设计，书画鉴定，首饰设计，皮具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表演艺术类：</w:t>
            </w:r>
            <w:r>
              <w:rPr>
                <w:rFonts w:hint="eastAsia" w:ascii="宋体" w:hAnsi="宋体" w:cs="宋体"/>
                <w:color w:val="000000"/>
                <w:kern w:val="0"/>
                <w:sz w:val="24"/>
              </w:rPr>
              <w:t>表演艺术，音乐表演，舞蹈表演，服装表演，影视表演，戏曲表演，编导，模特与礼仪，乐器维修技术，钢琴调律，杂技表演，乐器维护服务，钢琴伴奏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11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（六）</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历史学</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历史学类：</w:t>
            </w:r>
            <w:r>
              <w:rPr>
                <w:rFonts w:hint="eastAsia" w:ascii="宋体" w:hAnsi="宋体" w:cs="宋体"/>
                <w:color w:val="000000"/>
                <w:kern w:val="0"/>
                <w:sz w:val="24"/>
              </w:rPr>
              <w:t>历史学，世界历史，考古学，博物馆学，民族学，文物保护技术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历史学类：</w:t>
            </w:r>
            <w:r>
              <w:rPr>
                <w:rFonts w:hint="eastAsia" w:ascii="宋体" w:hAnsi="宋体" w:cs="宋体"/>
                <w:bCs/>
                <w:color w:val="000000"/>
                <w:kern w:val="0"/>
                <w:sz w:val="24"/>
              </w:rPr>
              <w:t>史学理论及史学史，考古学及博物馆学，历史地理学，历史文献学，专门史，中国古代史，中国近现代史，世界史，文化人类学，海洋史学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before="100" w:beforeAutospacing="1" w:after="100" w:afterAutospacing="1" w:line="280" w:lineRule="exact"/>
              <w:jc w:val="center"/>
              <w:rPr>
                <w:rFonts w:hint="eastAsia" w:ascii="宋体" w:hAnsi="宋体" w:cs="宋体"/>
                <w:b/>
                <w:bCs/>
                <w:color w:val="000000"/>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（七）</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理学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（七）</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理学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数学类：</w:t>
            </w:r>
            <w:r>
              <w:rPr>
                <w:rFonts w:hint="eastAsia" w:ascii="宋体" w:hAnsi="宋体" w:cs="宋体"/>
                <w:color w:val="000000"/>
                <w:kern w:val="0"/>
                <w:sz w:val="28"/>
                <w:szCs w:val="28"/>
              </w:rPr>
              <w:t>数学与应用数学，信息与计算科学，数理基础科学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数学类：</w:t>
            </w:r>
            <w:r>
              <w:rPr>
                <w:rFonts w:hint="eastAsia" w:ascii="宋体" w:hAnsi="宋体" w:cs="宋体"/>
                <w:bCs/>
                <w:color w:val="000000"/>
                <w:kern w:val="0"/>
                <w:sz w:val="28"/>
                <w:szCs w:val="28"/>
              </w:rPr>
              <w:t>基础数学，计算数学，概率论与数理统计，应用数学，运筹学与控制论</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物理学类：</w:t>
            </w:r>
            <w:r>
              <w:rPr>
                <w:rFonts w:hint="eastAsia" w:ascii="宋体" w:hAnsi="宋体" w:cs="宋体"/>
                <w:color w:val="000000"/>
                <w:kern w:val="0"/>
                <w:sz w:val="28"/>
                <w:szCs w:val="28"/>
              </w:rPr>
              <w:t>物理学，应用物理学，声学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物理学类：</w:t>
            </w:r>
            <w:r>
              <w:rPr>
                <w:rFonts w:hint="eastAsia" w:ascii="宋体" w:hAnsi="宋体" w:cs="宋体"/>
                <w:bCs/>
                <w:color w:val="000000"/>
                <w:kern w:val="0"/>
                <w:sz w:val="28"/>
                <w:szCs w:val="28"/>
              </w:rPr>
              <w:t>理论物理，粒子物理与原子核物理，原子与分子物理，等离子体物理，凝聚态物理，声学，光学，无线电物理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化学类：</w:t>
            </w:r>
            <w:r>
              <w:rPr>
                <w:rFonts w:hint="eastAsia" w:ascii="宋体" w:hAnsi="宋体" w:cs="宋体"/>
                <w:color w:val="000000"/>
                <w:kern w:val="0"/>
                <w:sz w:val="28"/>
                <w:szCs w:val="28"/>
              </w:rPr>
              <w:t>化学，应用化学，化学生物学，分子科学与工程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化学类：</w:t>
            </w:r>
            <w:r>
              <w:rPr>
                <w:rFonts w:hint="eastAsia" w:ascii="宋体" w:hAnsi="宋体" w:cs="宋体"/>
                <w:bCs/>
                <w:color w:val="000000"/>
                <w:kern w:val="0"/>
                <w:sz w:val="28"/>
                <w:szCs w:val="28"/>
              </w:rPr>
              <w:t>无机化学，分析化学，有机化学，物理化学，高分子化学与物理，材料化学，化学生物学，环境化学，电化学，催化化学，物构化学，农药学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生物科学类：</w:t>
            </w:r>
            <w:r>
              <w:rPr>
                <w:rFonts w:hint="eastAsia" w:ascii="宋体" w:hAnsi="宋体" w:cs="宋体"/>
                <w:color w:val="000000"/>
                <w:kern w:val="0"/>
                <w:sz w:val="28"/>
                <w:szCs w:val="28"/>
              </w:rPr>
              <w:t>生物科学，生物技术，生物信息学，生物信息技术，生物科学与生物技术，</w:t>
            </w:r>
            <w:r>
              <w:rPr>
                <w:rFonts w:hint="eastAsia" w:ascii="宋体" w:hAnsi="宋体" w:cs="宋体"/>
                <w:color w:val="0000FF"/>
                <w:kern w:val="0"/>
                <w:sz w:val="28"/>
                <w:szCs w:val="28"/>
              </w:rPr>
              <w:t>动植物检疫</w:t>
            </w:r>
            <w:r>
              <w:rPr>
                <w:rFonts w:hint="eastAsia" w:ascii="宋体" w:hAnsi="宋体" w:cs="宋体"/>
                <w:color w:val="000000"/>
                <w:kern w:val="0"/>
                <w:sz w:val="28"/>
                <w:szCs w:val="28"/>
              </w:rPr>
              <w:t>，生物化学与分子生物学，医学信息学，植物生物技术，</w:t>
            </w:r>
            <w:r>
              <w:rPr>
                <w:rFonts w:hint="eastAsia" w:ascii="宋体" w:hAnsi="宋体" w:cs="宋体"/>
                <w:color w:val="0000FF"/>
                <w:kern w:val="0"/>
                <w:sz w:val="28"/>
                <w:szCs w:val="28"/>
              </w:rPr>
              <w:t>动物生物技术</w:t>
            </w:r>
            <w:r>
              <w:rPr>
                <w:rFonts w:hint="eastAsia" w:ascii="宋体" w:hAnsi="宋体" w:cs="宋体"/>
                <w:color w:val="000000"/>
                <w:kern w:val="0"/>
                <w:sz w:val="28"/>
                <w:szCs w:val="28"/>
              </w:rPr>
              <w:t>，生物资源科学，生物安全</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生物学类：</w:t>
            </w:r>
            <w:r>
              <w:rPr>
                <w:rFonts w:hint="eastAsia" w:ascii="宋体" w:hAnsi="宋体" w:cs="宋体"/>
                <w:bCs/>
                <w:color w:val="000000"/>
                <w:kern w:val="0"/>
                <w:sz w:val="28"/>
                <w:szCs w:val="28"/>
              </w:rPr>
              <w:t>植物学，</w:t>
            </w:r>
            <w:r>
              <w:rPr>
                <w:rFonts w:hint="eastAsia" w:ascii="宋体" w:hAnsi="宋体" w:cs="宋体"/>
                <w:bCs/>
                <w:color w:val="0000FF"/>
                <w:kern w:val="0"/>
                <w:sz w:val="28"/>
                <w:szCs w:val="28"/>
              </w:rPr>
              <w:t>动物学</w:t>
            </w:r>
            <w:r>
              <w:rPr>
                <w:rFonts w:hint="eastAsia" w:ascii="宋体" w:hAnsi="宋体" w:cs="宋体"/>
                <w:bCs/>
                <w:color w:val="000000"/>
                <w:kern w:val="0"/>
                <w:sz w:val="28"/>
                <w:szCs w:val="28"/>
              </w:rPr>
              <w:t>，生理学，水生生物学，微生物学，神经生物学，遗传学，发育生物学，细胞生物学，生物化学与分子生物学，生物物理学，生态学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134E79"/>
                <w:kern w:val="0"/>
                <w:sz w:val="28"/>
                <w:szCs w:val="28"/>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生物医学工程类：</w:t>
            </w:r>
            <w:r>
              <w:rPr>
                <w:rFonts w:hint="eastAsia" w:ascii="宋体" w:hAnsi="宋体" w:cs="宋体"/>
                <w:bCs/>
                <w:color w:val="000000"/>
                <w:kern w:val="0"/>
                <w:sz w:val="28"/>
                <w:szCs w:val="28"/>
              </w:rPr>
              <w:t>生物医学工程</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天文学类：</w:t>
            </w:r>
            <w:r>
              <w:rPr>
                <w:rFonts w:hint="eastAsia" w:ascii="宋体" w:hAnsi="宋体" w:cs="宋体"/>
                <w:color w:val="000000"/>
                <w:kern w:val="0"/>
                <w:sz w:val="28"/>
                <w:szCs w:val="28"/>
              </w:rPr>
              <w:t>天文学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天文学类：</w:t>
            </w:r>
            <w:r>
              <w:rPr>
                <w:rFonts w:hint="eastAsia" w:ascii="宋体" w:hAnsi="宋体" w:cs="宋体"/>
                <w:bCs/>
                <w:color w:val="000000"/>
                <w:kern w:val="0"/>
                <w:sz w:val="28"/>
                <w:szCs w:val="28"/>
              </w:rPr>
              <w:t>天体物理，天体测量与天体力学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地质学类：</w:t>
            </w:r>
            <w:r>
              <w:rPr>
                <w:rFonts w:hint="eastAsia" w:ascii="宋体" w:hAnsi="宋体" w:cs="宋体"/>
                <w:color w:val="000000"/>
                <w:kern w:val="0"/>
                <w:sz w:val="28"/>
                <w:szCs w:val="28"/>
              </w:rPr>
              <w:t>地质学，地球化学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地质学类：</w:t>
            </w:r>
            <w:r>
              <w:rPr>
                <w:rFonts w:hint="eastAsia" w:ascii="宋体" w:hAnsi="宋体" w:cs="宋体"/>
                <w:bCs/>
                <w:color w:val="000000"/>
                <w:kern w:val="0"/>
                <w:sz w:val="28"/>
                <w:szCs w:val="28"/>
              </w:rPr>
              <w:t>矿物学，岩石学，矿床学，地球化学，古生物学及地层学，构造地质学，第四纪地质学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地理科学类：</w:t>
            </w:r>
            <w:r>
              <w:rPr>
                <w:rFonts w:hint="eastAsia" w:ascii="宋体" w:hAnsi="宋体" w:cs="宋体"/>
                <w:color w:val="000000"/>
                <w:kern w:val="0"/>
                <w:sz w:val="28"/>
                <w:szCs w:val="28"/>
              </w:rPr>
              <w:t>地理科学，资源环境与城乡规划管理，地理信息系统，地球信息科学与技术</w:t>
            </w: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地理学类：</w:t>
            </w:r>
            <w:r>
              <w:rPr>
                <w:rFonts w:hint="eastAsia" w:ascii="宋体" w:hAnsi="宋体" w:cs="宋体"/>
                <w:bCs/>
                <w:color w:val="000000"/>
                <w:kern w:val="0"/>
                <w:sz w:val="28"/>
                <w:szCs w:val="28"/>
              </w:rPr>
              <w:t>自然地理学，人文地理学，地图学与地理信息系统</w:t>
            </w:r>
          </w:p>
        </w:tc>
        <w:tc>
          <w:tcPr>
            <w:tcW w:w="3432" w:type="dxa"/>
            <w:tcBorders>
              <w:top w:val="single" w:color="auto" w:sz="4" w:space="0"/>
              <w:left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8"/>
                <w:szCs w:val="28"/>
              </w:rPr>
            </w:pPr>
            <w:r>
              <w:rPr>
                <w:rFonts w:hint="eastAsia" w:ascii="宋体" w:hAnsi="宋体" w:cs="宋体"/>
                <w:b/>
                <w:color w:val="000000"/>
                <w:kern w:val="0"/>
                <w:sz w:val="28"/>
                <w:szCs w:val="28"/>
              </w:rPr>
              <w:t>地球物理学类：</w:t>
            </w:r>
            <w:r>
              <w:rPr>
                <w:rFonts w:hint="eastAsia" w:ascii="宋体" w:hAnsi="宋体" w:cs="宋体"/>
                <w:color w:val="000000"/>
                <w:kern w:val="0"/>
                <w:sz w:val="28"/>
                <w:szCs w:val="28"/>
              </w:rPr>
              <w:t>地球物理学，地球与空间科学，空间科学与技术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8"/>
                <w:szCs w:val="28"/>
              </w:rPr>
            </w:pPr>
            <w:r>
              <w:rPr>
                <w:rFonts w:hint="eastAsia" w:ascii="宋体" w:hAnsi="宋体" w:cs="宋体"/>
                <w:b/>
                <w:bCs/>
                <w:color w:val="000000"/>
                <w:kern w:val="0"/>
                <w:sz w:val="28"/>
                <w:szCs w:val="28"/>
              </w:rPr>
              <w:t>地球物理学类：</w:t>
            </w:r>
            <w:r>
              <w:rPr>
                <w:rFonts w:hint="eastAsia" w:ascii="宋体" w:hAnsi="宋体" w:cs="宋体"/>
                <w:bCs/>
                <w:color w:val="000000"/>
                <w:kern w:val="0"/>
                <w:sz w:val="28"/>
                <w:szCs w:val="28"/>
              </w:rPr>
              <w:t>固体地球物理学，空间物理学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8"/>
                <w:szCs w:val="28"/>
              </w:rPr>
            </w:pPr>
            <w:r>
              <w:rPr>
                <w:rFonts w:hint="eastAsia" w:ascii="宋体" w:hAnsi="宋体" w:cs="宋体"/>
                <w:b/>
                <w:color w:val="000000"/>
                <w:kern w:val="0"/>
                <w:sz w:val="28"/>
                <w:szCs w:val="28"/>
              </w:rPr>
              <w:t>大气科学类：</w:t>
            </w:r>
            <w:r>
              <w:rPr>
                <w:rFonts w:hint="eastAsia" w:ascii="宋体" w:hAnsi="宋体" w:cs="宋体"/>
                <w:color w:val="000000"/>
                <w:kern w:val="0"/>
                <w:sz w:val="28"/>
                <w:szCs w:val="28"/>
              </w:rPr>
              <w:t>大气科学，应用气象学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8"/>
                <w:szCs w:val="28"/>
              </w:rPr>
            </w:pPr>
            <w:r>
              <w:rPr>
                <w:rFonts w:hint="eastAsia" w:ascii="宋体" w:hAnsi="宋体" w:cs="宋体"/>
                <w:b/>
                <w:bCs/>
                <w:color w:val="000000"/>
                <w:kern w:val="0"/>
                <w:sz w:val="28"/>
                <w:szCs w:val="28"/>
              </w:rPr>
              <w:t>大气科学类：</w:t>
            </w:r>
            <w:r>
              <w:rPr>
                <w:rFonts w:hint="eastAsia" w:ascii="宋体" w:hAnsi="宋体" w:cs="宋体"/>
                <w:bCs/>
                <w:color w:val="000000"/>
                <w:kern w:val="0"/>
                <w:sz w:val="28"/>
                <w:szCs w:val="28"/>
              </w:rPr>
              <w:t>气象学，大气物理学与大气环境</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spacing w:val="-8"/>
                <w:kern w:val="0"/>
                <w:sz w:val="28"/>
                <w:szCs w:val="28"/>
              </w:rPr>
            </w:pPr>
            <w:r>
              <w:rPr>
                <w:rFonts w:hint="eastAsia" w:ascii="宋体" w:hAnsi="宋体" w:cs="宋体"/>
                <w:b/>
                <w:color w:val="000000"/>
                <w:spacing w:val="-8"/>
                <w:kern w:val="0"/>
                <w:sz w:val="28"/>
                <w:szCs w:val="28"/>
              </w:rPr>
              <w:t>气象类：</w:t>
            </w:r>
            <w:r>
              <w:rPr>
                <w:rFonts w:hint="eastAsia" w:ascii="宋体" w:hAnsi="宋体" w:cs="宋体"/>
                <w:color w:val="000000"/>
                <w:spacing w:val="-8"/>
                <w:kern w:val="0"/>
                <w:sz w:val="28"/>
                <w:szCs w:val="28"/>
              </w:rPr>
              <w:t>大气科学技术，大气探测技术，应用气象技术，防雷技术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color w:val="000000"/>
                <w:kern w:val="0"/>
                <w:sz w:val="28"/>
                <w:szCs w:val="28"/>
              </w:rPr>
              <w:t>海洋科学类：</w:t>
            </w:r>
            <w:r>
              <w:rPr>
                <w:rFonts w:hint="eastAsia" w:ascii="宋体" w:hAnsi="宋体" w:cs="宋体"/>
                <w:color w:val="000000"/>
                <w:kern w:val="0"/>
                <w:sz w:val="28"/>
                <w:szCs w:val="28"/>
              </w:rPr>
              <w:t>海洋科学，海洋技术，海洋管理，军事海洋学，海洋生物资源与环境</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bCs/>
                <w:color w:val="000000"/>
                <w:kern w:val="0"/>
                <w:sz w:val="28"/>
                <w:szCs w:val="28"/>
              </w:rPr>
              <w:t>海洋科学类：</w:t>
            </w:r>
            <w:r>
              <w:rPr>
                <w:rFonts w:hint="eastAsia" w:ascii="宋体" w:hAnsi="宋体" w:cs="宋体"/>
                <w:bCs/>
                <w:color w:val="000000"/>
                <w:kern w:val="0"/>
                <w:sz w:val="28"/>
                <w:szCs w:val="28"/>
              </w:rPr>
              <w:t>物理海洋学，海洋化学，海洋生物学，海洋地质，海岸带综合管理，海洋物理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color w:val="000000"/>
                <w:kern w:val="0"/>
                <w:sz w:val="28"/>
                <w:szCs w:val="28"/>
              </w:rPr>
              <w:t>力学类：</w:t>
            </w:r>
            <w:r>
              <w:rPr>
                <w:rFonts w:hint="eastAsia" w:ascii="宋体" w:hAnsi="宋体" w:cs="宋体"/>
                <w:color w:val="000000"/>
                <w:kern w:val="0"/>
                <w:sz w:val="28"/>
                <w:szCs w:val="28"/>
              </w:rPr>
              <w:t>理论与应用力学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bCs/>
                <w:color w:val="000000"/>
                <w:kern w:val="0"/>
                <w:sz w:val="28"/>
                <w:szCs w:val="28"/>
              </w:rPr>
              <w:t>力学类：</w:t>
            </w:r>
            <w:r>
              <w:rPr>
                <w:rFonts w:hint="eastAsia" w:ascii="宋体" w:hAnsi="宋体" w:cs="宋体"/>
                <w:bCs/>
                <w:color w:val="000000"/>
                <w:kern w:val="0"/>
                <w:sz w:val="28"/>
                <w:szCs w:val="28"/>
              </w:rPr>
              <w:t>一般力学与力学基础，固体力学，流体力学，工程力学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color w:val="000000"/>
                <w:kern w:val="0"/>
                <w:sz w:val="28"/>
                <w:szCs w:val="28"/>
              </w:rPr>
              <w:t>电子信息科学类：</w:t>
            </w:r>
            <w:r>
              <w:rPr>
                <w:rFonts w:hint="eastAsia" w:ascii="宋体" w:hAnsi="宋体" w:cs="宋体"/>
                <w:color w:val="000000"/>
                <w:kern w:val="0"/>
                <w:sz w:val="28"/>
                <w:szCs w:val="28"/>
              </w:rPr>
              <w:t>电子信息科学与技术，微电子学，光信息科学与技术，科技防卫，信息安全，信息科学技术，光电子技术科学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bCs/>
                <w:color w:val="000000"/>
                <w:kern w:val="0"/>
                <w:sz w:val="28"/>
                <w:szCs w:val="28"/>
              </w:rPr>
              <w:t>电子科学与技术类：</w:t>
            </w:r>
            <w:r>
              <w:rPr>
                <w:rFonts w:hint="eastAsia" w:ascii="宋体" w:hAnsi="宋体" w:cs="宋体"/>
                <w:bCs/>
                <w:color w:val="000000"/>
                <w:kern w:val="0"/>
                <w:sz w:val="28"/>
                <w:szCs w:val="28"/>
              </w:rPr>
              <w:t>物理电子学，电路与系统，微电子学与固体电子学，电磁场与微波技术</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color w:val="000000"/>
                <w:kern w:val="0"/>
                <w:sz w:val="28"/>
                <w:szCs w:val="28"/>
              </w:rPr>
            </w:pPr>
            <w:r>
              <w:rPr>
                <w:rFonts w:hint="eastAsia" w:ascii="宋体" w:hAnsi="宋体" w:cs="宋体"/>
                <w:color w:val="000000"/>
                <w:kern w:val="0"/>
                <w:sz w:val="28"/>
                <w:szCs w:val="28"/>
              </w:rPr>
              <w:t> </w:t>
            </w:r>
          </w:p>
          <w:p>
            <w:pPr>
              <w:widowControl/>
              <w:spacing w:before="100" w:beforeAutospacing="1" w:after="100" w:afterAutospacing="1"/>
              <w:jc w:val="left"/>
              <w:rPr>
                <w:rFonts w:hint="eastAsia" w:ascii="宋体" w:hAnsi="宋体" w:cs="宋体"/>
                <w:color w:val="000000"/>
                <w:kern w:val="0"/>
                <w:sz w:val="28"/>
                <w:szCs w:val="28"/>
              </w:rPr>
            </w:pPr>
          </w:p>
          <w:p>
            <w:pPr>
              <w:widowControl/>
              <w:spacing w:before="100" w:beforeAutospacing="1" w:after="100" w:afterAutospacing="1"/>
              <w:jc w:val="left"/>
              <w:rPr>
                <w:rFonts w:hint="eastAsia" w:ascii="宋体" w:hAnsi="宋体" w:cs="宋体"/>
                <w:color w:val="134E79"/>
                <w:kern w:val="0"/>
                <w:sz w:val="28"/>
                <w:szCs w:val="28"/>
              </w:rPr>
            </w:pPr>
            <w:r>
              <w:rPr>
                <w:rFonts w:hint="eastAsia" w:ascii="宋体" w:hAnsi="宋体" w:cs="宋体"/>
                <w:b/>
                <w:color w:val="000000"/>
                <w:kern w:val="0"/>
                <w:sz w:val="24"/>
              </w:rPr>
              <w:t>计算机类：</w:t>
            </w:r>
            <w:r>
              <w:rPr>
                <w:rFonts w:hint="eastAsia" w:ascii="宋体" w:hAnsi="宋体" w:cs="宋体"/>
                <w:color w:val="000000"/>
                <w:kern w:val="0"/>
                <w:sz w:val="24"/>
              </w:rPr>
              <w:t>计算机应用技术，计算机办公应用，计算机办公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40" w:lineRule="exact"/>
              <w:jc w:val="left"/>
              <w:rPr>
                <w:rFonts w:hint="eastAsia" w:ascii="宋体" w:hAnsi="宋体" w:cs="宋体"/>
                <w:color w:val="000000"/>
                <w:kern w:val="0"/>
                <w:szCs w:val="21"/>
              </w:rPr>
            </w:pPr>
            <w:r>
              <w:rPr>
                <w:rFonts w:hint="eastAsia" w:ascii="宋体" w:hAnsi="宋体" w:cs="宋体"/>
                <w:b/>
                <w:color w:val="000000"/>
                <w:spacing w:val="-4"/>
                <w:kern w:val="0"/>
                <w:sz w:val="24"/>
              </w:rPr>
              <w:t>计算机科学与技术类：</w:t>
            </w:r>
            <w:r>
              <w:rPr>
                <w:rFonts w:hint="eastAsia" w:ascii="宋体" w:hAnsi="宋体" w:cs="宋体"/>
                <w:color w:val="000000"/>
                <w:kern w:val="0"/>
                <w:szCs w:val="21"/>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w:t>
            </w:r>
          </w:p>
          <w:p>
            <w:pPr>
              <w:widowControl/>
              <w:spacing w:before="100" w:beforeAutospacing="1" w:after="100" w:afterAutospacing="1" w:line="240" w:lineRule="exact"/>
              <w:jc w:val="left"/>
              <w:rPr>
                <w:rFonts w:ascii="宋体" w:hAnsi="宋体" w:cs="宋体"/>
                <w:color w:val="134E79"/>
                <w:spacing w:val="-4"/>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hint="eastAsia" w:ascii="宋体" w:hAnsi="宋体" w:cs="宋体"/>
                <w:b/>
                <w:bCs/>
                <w:color w:val="000000"/>
                <w:kern w:val="0"/>
                <w:sz w:val="24"/>
              </w:rPr>
            </w:pPr>
          </w:p>
          <w:p>
            <w:pPr>
              <w:widowControl/>
              <w:spacing w:before="100" w:beforeAutospacing="1" w:after="100" w:afterAutospacing="1" w:line="260" w:lineRule="exact"/>
              <w:jc w:val="left"/>
              <w:rPr>
                <w:rFonts w:hint="eastAsia" w:ascii="宋体" w:hAnsi="宋体" w:cs="宋体"/>
                <w:b/>
                <w:bCs/>
                <w:color w:val="000000"/>
                <w:kern w:val="0"/>
                <w:sz w:val="24"/>
              </w:rPr>
            </w:pPr>
          </w:p>
          <w:p>
            <w:pPr>
              <w:widowControl/>
              <w:spacing w:before="100" w:beforeAutospacing="1" w:after="100" w:afterAutospacing="1" w:line="260" w:lineRule="exact"/>
              <w:jc w:val="left"/>
              <w:rPr>
                <w:rFonts w:ascii="宋体" w:hAnsi="宋体" w:cs="宋体"/>
                <w:color w:val="134E79"/>
                <w:kern w:val="0"/>
                <w:sz w:val="24"/>
              </w:rPr>
            </w:pPr>
            <w:r>
              <w:rPr>
                <w:rFonts w:hint="eastAsia" w:ascii="宋体" w:hAnsi="宋体" w:cs="宋体"/>
                <w:b/>
                <w:bCs/>
                <w:color w:val="000000"/>
                <w:kern w:val="0"/>
                <w:sz w:val="24"/>
              </w:rPr>
              <w:t>计算机科学与技术类：</w:t>
            </w:r>
            <w:r>
              <w:rPr>
                <w:rFonts w:hint="eastAsia" w:ascii="宋体" w:hAnsi="宋体" w:cs="宋体"/>
                <w:bCs/>
                <w:color w:val="000000"/>
                <w:kern w:val="0"/>
                <w:sz w:val="24"/>
              </w:rPr>
              <w:t>计算机系统结构，计算机软件与理论，计算机应用技术，软件工程</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材料科学类：</w:t>
            </w:r>
            <w:r>
              <w:rPr>
                <w:rFonts w:hint="eastAsia" w:ascii="宋体" w:hAnsi="宋体" w:cs="宋体"/>
                <w:color w:val="000000"/>
                <w:kern w:val="0"/>
                <w:sz w:val="24"/>
              </w:rPr>
              <w:t>材料物理，材料化学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环境科学类：</w:t>
            </w:r>
            <w:r>
              <w:rPr>
                <w:rFonts w:hint="eastAsia" w:ascii="宋体" w:hAnsi="宋体" w:cs="宋体"/>
                <w:color w:val="000000"/>
                <w:kern w:val="0"/>
                <w:sz w:val="24"/>
              </w:rPr>
              <w:t>环境科学，生态学，资源环境科学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环境科学与工程类：</w:t>
            </w:r>
            <w:r>
              <w:rPr>
                <w:rFonts w:hint="eastAsia" w:ascii="宋体" w:hAnsi="宋体" w:cs="宋体"/>
                <w:bCs/>
                <w:color w:val="000000"/>
                <w:kern w:val="0"/>
                <w:sz w:val="24"/>
              </w:rPr>
              <w:t>环境科学，环境工程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心理学类：</w:t>
            </w:r>
            <w:r>
              <w:rPr>
                <w:rFonts w:hint="eastAsia" w:ascii="宋体" w:hAnsi="宋体" w:cs="宋体"/>
                <w:color w:val="000000"/>
                <w:kern w:val="0"/>
                <w:sz w:val="24"/>
              </w:rPr>
              <w:t>心理学，应用心理学（含临床心理学方向，犯罪心理学，社会心理学、心理咨询等）</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心理学类：</w:t>
            </w:r>
            <w:r>
              <w:rPr>
                <w:rFonts w:hint="eastAsia" w:ascii="宋体" w:hAnsi="宋体" w:cs="宋体"/>
                <w:bCs/>
                <w:color w:val="000000"/>
                <w:kern w:val="0"/>
                <w:sz w:val="24"/>
              </w:rPr>
              <w:t>基础心理学，发展与教育心理学，应用心理学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统计学类：</w:t>
            </w:r>
            <w:r>
              <w:rPr>
                <w:rFonts w:hint="eastAsia" w:ascii="宋体" w:hAnsi="宋体" w:cs="宋体"/>
                <w:color w:val="000000"/>
                <w:kern w:val="0"/>
                <w:sz w:val="24"/>
              </w:rPr>
              <w:t>统计学（含：数学，数理基础科学，应用数学，数学与应用数学，信息与计算（机）科学，统计（学），计划统计，经营计划与统计，统计与概算，国土资源调查等各类专业统计调查）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系统科学类：</w:t>
            </w:r>
            <w:r>
              <w:rPr>
                <w:rFonts w:hint="eastAsia" w:ascii="宋体" w:hAnsi="宋体" w:cs="宋体"/>
                <w:color w:val="000000"/>
                <w:kern w:val="0"/>
                <w:sz w:val="24"/>
              </w:rPr>
              <w:t>系统理论，系统科学与工程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系统科学类：</w:t>
            </w:r>
            <w:r>
              <w:rPr>
                <w:rFonts w:hint="eastAsia" w:ascii="宋体" w:hAnsi="宋体" w:cs="宋体"/>
                <w:bCs/>
                <w:color w:val="000000"/>
                <w:kern w:val="0"/>
                <w:sz w:val="24"/>
              </w:rPr>
              <w:t>系统理论，系统分析与集成</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基础医学类：</w:t>
            </w:r>
            <w:r>
              <w:rPr>
                <w:rFonts w:hint="eastAsia" w:ascii="宋体" w:hAnsi="宋体" w:cs="宋体"/>
                <w:bCs/>
                <w:color w:val="000000"/>
                <w:kern w:val="0"/>
                <w:sz w:val="24"/>
              </w:rPr>
              <w:t>人体解剖与组织胚胎学，免疫学，病原生物学，病理学与病理生理学，法医学，放射医学，航空航天与航海医学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公共卫生与预防医学类：</w:t>
            </w:r>
            <w:r>
              <w:rPr>
                <w:rFonts w:hint="eastAsia" w:ascii="宋体" w:hAnsi="宋体" w:cs="宋体"/>
                <w:bCs/>
                <w:color w:val="000000"/>
                <w:kern w:val="0"/>
                <w:sz w:val="24"/>
              </w:rPr>
              <w:t>流行病与卫生统计学，劳动卫生与环境卫生学，营养与食品卫生学，儿少卫生与妇幼保健学，卫生毒理学，军事预防医学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药学类：</w:t>
            </w:r>
            <w:r>
              <w:rPr>
                <w:rFonts w:hint="eastAsia" w:ascii="宋体" w:hAnsi="宋体" w:cs="宋体"/>
                <w:bCs/>
                <w:color w:val="000000"/>
                <w:kern w:val="0"/>
                <w:sz w:val="24"/>
              </w:rPr>
              <w:t>药物化学，药剂学，生药学，药物分析学，微生物与生化药学，药理学，食品安全与药物化学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280" w:firstLineChars="10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2"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line="70" w:lineRule="atLeast"/>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地矿类：</w:t>
            </w:r>
            <w:r>
              <w:rPr>
                <w:rFonts w:hint="eastAsia" w:ascii="宋体" w:hAnsi="宋体" w:cs="宋体"/>
                <w:color w:val="000000"/>
                <w:kern w:val="0"/>
                <w:sz w:val="24"/>
              </w:rPr>
              <w:t>采矿工程，石油工程，矿物加工工程，勘查技术与工程，资源勘查工程，地质工程，矿物资源工程，煤及煤层气工程，地下水科学与工程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地质资源与地质工程类：</w:t>
            </w:r>
            <w:r>
              <w:rPr>
                <w:rFonts w:hint="eastAsia" w:ascii="宋体" w:hAnsi="宋体" w:cs="宋体"/>
                <w:bCs/>
                <w:color w:val="000000"/>
                <w:kern w:val="0"/>
                <w:sz w:val="24"/>
              </w:rPr>
              <w:t>矿产普查与勘探，地球探测与信息技术，地质工程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资源勘查类：</w:t>
            </w:r>
            <w:r>
              <w:rPr>
                <w:rFonts w:hint="eastAsia" w:ascii="宋体" w:hAnsi="宋体" w:cs="宋体"/>
                <w:color w:val="000000"/>
                <w:kern w:val="0"/>
                <w:sz w:val="24"/>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地质工程与技术类：</w:t>
            </w:r>
            <w:r>
              <w:rPr>
                <w:rFonts w:hint="eastAsia" w:ascii="宋体" w:hAnsi="宋体" w:cs="宋体"/>
                <w:color w:val="000000"/>
                <w:kern w:val="0"/>
                <w:sz w:val="24"/>
              </w:rPr>
              <w:t>矿山地质，工程地质勘查，水文与工程地质，钻探技术，地球物理勘查技术，地球物理测井技术，地球化学勘查技术，地质灾害与防治技术，环境地质工程技术 ，工程地震与工程勘察，地质信息技术，岩土工程技术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矿业工程类：</w:t>
            </w:r>
            <w:r>
              <w:rPr>
                <w:rFonts w:hint="eastAsia" w:ascii="宋体" w:hAnsi="宋体" w:cs="宋体"/>
                <w:bCs/>
                <w:color w:val="000000"/>
                <w:kern w:val="0"/>
                <w:sz w:val="24"/>
              </w:rPr>
              <w:t>采矿工程，矿物加工工程，安全技术及工程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矿业工程类：</w:t>
            </w:r>
            <w:r>
              <w:rPr>
                <w:rFonts w:hint="eastAsia" w:ascii="宋体" w:hAnsi="宋体" w:cs="宋体"/>
                <w:color w:val="000000"/>
                <w:kern w:val="0"/>
                <w:sz w:val="24"/>
              </w:rPr>
              <w:t>煤矿开采技术，金属矿开采技术，非金属矿开采技术，固体矿床露天开采技术，沙矿床开采技术，矿井建设，矿山机电，矿井通风与安全，矿井运输与提升，冶金工艺与设备，矿山安全技术与监察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矿物加工类：</w:t>
            </w:r>
            <w:r>
              <w:rPr>
                <w:rFonts w:hint="eastAsia" w:ascii="宋体" w:hAnsi="宋体" w:cs="宋体"/>
                <w:color w:val="000000"/>
                <w:kern w:val="0"/>
                <w:sz w:val="24"/>
              </w:rPr>
              <w:t>矿物加工技术，选矿技术，选煤技术，煤炭深加工与利用，煤质分析技术、选矿机电技术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石油与天然气工程类：</w:t>
            </w:r>
            <w:r>
              <w:rPr>
                <w:rFonts w:hint="eastAsia" w:ascii="宋体" w:hAnsi="宋体" w:cs="宋体"/>
                <w:bCs/>
                <w:color w:val="000000"/>
                <w:kern w:val="0"/>
                <w:sz w:val="24"/>
              </w:rPr>
              <w:t>油气井工程，油气田开发工程，油气储运工程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石油与天然气类：</w:t>
            </w:r>
            <w:r>
              <w:rPr>
                <w:rFonts w:hint="eastAsia" w:ascii="宋体" w:hAnsi="宋体" w:cs="宋体"/>
                <w:color w:val="000000"/>
                <w:kern w:val="0"/>
                <w:sz w:val="24"/>
              </w:rPr>
              <w:t>钻井技术，油气开采技术，油气储运技术，油气藏分析技术，油田化学应用技术，石油与天然气地质勘探技术，石油工程技术，瓦斯综合利用技术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材料类：</w:t>
            </w:r>
            <w:r>
              <w:rPr>
                <w:rFonts w:hint="eastAsia" w:ascii="宋体" w:hAnsi="宋体" w:cs="宋体"/>
                <w:color w:val="000000"/>
                <w:kern w:val="0"/>
                <w:sz w:val="24"/>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材料科学与工程类：</w:t>
            </w:r>
            <w:r>
              <w:rPr>
                <w:rFonts w:hint="eastAsia" w:ascii="宋体" w:hAnsi="宋体" w:cs="宋体"/>
                <w:bCs/>
                <w:color w:val="000000"/>
                <w:kern w:val="0"/>
                <w:sz w:val="24"/>
              </w:rPr>
              <w:t>材料物理与化学，材料学，材料加工工程</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材料类：</w:t>
            </w:r>
            <w:r>
              <w:rPr>
                <w:rFonts w:hint="eastAsia" w:ascii="宋体" w:hAnsi="宋体" w:cs="宋体"/>
                <w:color w:val="000000"/>
                <w:kern w:val="0"/>
                <w:sz w:val="24"/>
              </w:rPr>
              <w:t>金属材料与热处理技术，冶金技术，高分子材料应用技术，复合材料加工与应用技术，材料工程技术，建筑装饰材料及检测，无机非金属材料工程技术，建筑材料工程技术，磨料磨具制造，首饰设计与工艺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冶金工程类：</w:t>
            </w:r>
            <w:r>
              <w:rPr>
                <w:rFonts w:hint="eastAsia" w:ascii="宋体" w:hAnsi="宋体" w:cs="宋体"/>
                <w:bCs/>
                <w:color w:val="000000"/>
                <w:kern w:val="0"/>
                <w:sz w:val="24"/>
              </w:rPr>
              <w:t>冶金物理化学，钢铁冶金，有色金属冶金</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机械类：</w:t>
            </w:r>
            <w:r>
              <w:rPr>
                <w:rFonts w:hint="eastAsia" w:ascii="宋体" w:hAnsi="宋体" w:cs="宋体"/>
                <w:color w:val="000000"/>
                <w:kern w:val="0"/>
                <w:sz w:val="24"/>
              </w:rPr>
              <w:t>机械设计制造及其自动化，材料成型及控制工程，工业设计，过程装备与控制工程，机械工程及自动化，车辆工程，机械电子工程，汽车服务工程，制造自动化与测控技术，微机电系统工程，制造工程，体育装备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机械工程类：</w:t>
            </w:r>
            <w:r>
              <w:rPr>
                <w:rFonts w:hint="eastAsia" w:ascii="宋体" w:hAnsi="宋体" w:cs="宋体"/>
                <w:bCs/>
                <w:color w:val="000000"/>
                <w:kern w:val="0"/>
                <w:sz w:val="24"/>
              </w:rPr>
              <w:t>机械制造及其自动化，机械电子工程，机械设计及理论，车辆工程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4"/>
                <w:kern w:val="0"/>
                <w:sz w:val="24"/>
              </w:rPr>
            </w:pPr>
            <w:r>
              <w:rPr>
                <w:rFonts w:hint="eastAsia" w:ascii="宋体" w:hAnsi="宋体" w:cs="宋体"/>
                <w:b/>
                <w:color w:val="000000"/>
                <w:spacing w:val="-4"/>
                <w:kern w:val="0"/>
                <w:sz w:val="24"/>
              </w:rPr>
              <w:t>机械设计制造类：</w:t>
            </w:r>
            <w:r>
              <w:rPr>
                <w:rFonts w:hint="eastAsia" w:ascii="宋体" w:hAnsi="宋体" w:cs="宋体"/>
                <w:color w:val="000000"/>
                <w:spacing w:val="-4"/>
                <w:kern w:val="0"/>
                <w:sz w:val="24"/>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自动化类：</w:t>
            </w:r>
            <w:r>
              <w:rPr>
                <w:rFonts w:hint="eastAsia" w:ascii="宋体" w:hAnsi="宋体" w:cs="宋体"/>
                <w:color w:val="000000"/>
                <w:kern w:val="0"/>
                <w:sz w:val="24"/>
              </w:rPr>
              <w:t>机电一体化技术，机电技术应用，电气自动化技术，生产过程自动化技术，电力系统自动化技术，计算机控制技术，工业网络技术，检测技术及应用，理化测试及质检技术，液压与气动技术，包装自动化技术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机电设备类：</w:t>
            </w:r>
            <w:r>
              <w:rPr>
                <w:rFonts w:hint="eastAsia" w:ascii="宋体" w:hAnsi="宋体" w:cs="宋体"/>
                <w:color w:val="000000"/>
                <w:kern w:val="0"/>
                <w:sz w:val="24"/>
              </w:rPr>
              <w:t>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汽车类：</w:t>
            </w:r>
            <w:r>
              <w:rPr>
                <w:rFonts w:hint="eastAsia" w:ascii="宋体" w:hAnsi="宋体" w:cs="宋体"/>
                <w:color w:val="000000"/>
                <w:kern w:val="0"/>
                <w:sz w:val="24"/>
              </w:rPr>
              <w:t>汽车制造与装配技术，汽车检测与维修技术，汽车电子技术，汽车改装技术，汽车技术服务与营销，汽车整形技术，汽车运用与维修，摩托车制造与维修，汽车营销与维修，农业机械应用技术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仪器仪表类：</w:t>
            </w:r>
            <w:r>
              <w:rPr>
                <w:rFonts w:hint="eastAsia" w:ascii="宋体" w:hAnsi="宋体" w:cs="宋体"/>
                <w:color w:val="000000"/>
                <w:kern w:val="0"/>
                <w:sz w:val="24"/>
              </w:rPr>
              <w:t>测控技术与仪器，电子信息技术及仪器</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仪器科学与技术类：</w:t>
            </w:r>
            <w:r>
              <w:rPr>
                <w:rFonts w:hint="eastAsia" w:ascii="宋体" w:hAnsi="宋体" w:cs="宋体"/>
                <w:bCs/>
                <w:color w:val="000000"/>
                <w:kern w:val="0"/>
                <w:sz w:val="24"/>
              </w:rPr>
              <w:t>精密仪器及机械，测试计量技术及仪器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能源动力类：</w:t>
            </w:r>
            <w:r>
              <w:rPr>
                <w:rFonts w:hint="eastAsia" w:ascii="宋体" w:hAnsi="宋体" w:cs="宋体"/>
                <w:color w:val="000000"/>
                <w:kern w:val="0"/>
                <w:sz w:val="24"/>
              </w:rPr>
              <w:t>热能与动力工程，核工程与核技术，工程物理，能源与环境系统工程，能源工程及自动化，能源动力系统及自动化，风能与动力工程，核技术，辐射防护与环境工程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动力工程及工程热物理类：</w:t>
            </w:r>
            <w:r>
              <w:rPr>
                <w:rFonts w:hint="eastAsia" w:ascii="宋体" w:hAnsi="宋体" w:cs="宋体"/>
                <w:bCs/>
                <w:color w:val="000000"/>
                <w:kern w:val="0"/>
                <w:sz w:val="24"/>
              </w:rPr>
              <w:t>工程热物理，热能工程，动力机械及工程，流体机械及工程，制冷及低温工程，化工过程机械</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8"/>
                <w:kern w:val="0"/>
                <w:sz w:val="24"/>
              </w:rPr>
            </w:pPr>
            <w:r>
              <w:rPr>
                <w:rFonts w:hint="eastAsia" w:ascii="宋体" w:hAnsi="宋体" w:cs="宋体"/>
                <w:b/>
                <w:color w:val="000000"/>
                <w:spacing w:val="-8"/>
                <w:kern w:val="0"/>
                <w:sz w:val="24"/>
              </w:rPr>
              <w:t>能源类：</w:t>
            </w:r>
            <w:r>
              <w:rPr>
                <w:rFonts w:hint="eastAsia" w:ascii="宋体" w:hAnsi="宋体" w:cs="宋体"/>
                <w:color w:val="000000"/>
                <w:spacing w:val="-8"/>
                <w:kern w:val="0"/>
                <w:sz w:val="24"/>
              </w:rPr>
              <w:t>热能动力设备与应用，城市热能应用技术，农村能源与环境技术，制冷与冷藏技术，制冷与空调技术，工业热工控制技术，反应堆与加速器，节能工程技术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电力技术类：</w:t>
            </w:r>
            <w:r>
              <w:rPr>
                <w:rFonts w:hint="eastAsia" w:ascii="宋体" w:hAnsi="宋体" w:cs="宋体"/>
                <w:color w:val="000000"/>
                <w:kern w:val="0"/>
                <w:sz w:val="24"/>
              </w:rPr>
              <w:t>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00" w:lineRule="exact"/>
              <w:rPr>
                <w:rFonts w:hint="eastAsia" w:ascii="宋体" w:hAnsi="宋体" w:cs="宋体"/>
                <w:color w:val="000000"/>
                <w:kern w:val="0"/>
                <w:sz w:val="24"/>
              </w:rPr>
            </w:pPr>
            <w:r>
              <w:rPr>
                <w:rFonts w:hint="eastAsia" w:ascii="宋体" w:hAnsi="宋体" w:cs="宋体"/>
                <w:b/>
                <w:color w:val="000000"/>
                <w:kern w:val="0"/>
                <w:sz w:val="24"/>
              </w:rPr>
              <w:t>电气信息类：</w:t>
            </w:r>
            <w:r>
              <w:rPr>
                <w:rFonts w:hint="eastAsia" w:ascii="宋体" w:hAnsi="宋体" w:cs="宋体"/>
                <w:color w:val="000000"/>
                <w:kern w:val="0"/>
                <w:sz w:val="24"/>
              </w:rPr>
              <w:t>电气工程及其自动化，自动化，电子信息工程，通信工程，电子科学与技术，生物医学工程，电气工程与自动化，信息工程，影视艺术技术，网络工程，信息显示与光电技术，集成电路设计与集成系统，光电信息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w:t>
            </w:r>
          </w:p>
          <w:p>
            <w:pPr>
              <w:widowControl/>
              <w:spacing w:before="100" w:beforeAutospacing="1" w:after="100" w:afterAutospacing="1" w:line="300" w:lineRule="exact"/>
              <w:rPr>
                <w:rFonts w:hint="eastAsia"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电子工程类：</w:t>
            </w:r>
            <w:r>
              <w:rPr>
                <w:rFonts w:hint="eastAsia" w:ascii="宋体" w:hAnsi="宋体" w:cs="宋体"/>
                <w:bCs/>
                <w:color w:val="000000"/>
                <w:kern w:val="0"/>
                <w:sz w:val="24"/>
              </w:rPr>
              <w:t>电机与电器，电力系统及其自动化，高电压与绝缘技术，电力电子与电力传动，电工理论与新技术，应用电子技术</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电子信息类：</w:t>
            </w:r>
            <w:r>
              <w:rPr>
                <w:rFonts w:hint="eastAsia" w:ascii="宋体" w:hAnsi="宋体" w:cs="宋体"/>
                <w:color w:val="000000"/>
                <w:kern w:val="0"/>
                <w:sz w:val="24"/>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电子科学与技术类：</w:t>
            </w:r>
            <w:r>
              <w:rPr>
                <w:rFonts w:hint="eastAsia" w:ascii="宋体" w:hAnsi="宋体" w:cs="宋体"/>
                <w:bCs/>
                <w:color w:val="000000"/>
                <w:kern w:val="0"/>
                <w:sz w:val="24"/>
              </w:rPr>
              <w:t>物理电子学，电路与系统，微电子学与固体电子学，电磁场与微波技术</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hint="eastAsia" w:ascii="宋体" w:hAnsi="宋体" w:cs="宋体"/>
                <w:color w:val="134E79"/>
                <w:kern w:val="0"/>
                <w:sz w:val="24"/>
              </w:rPr>
            </w:pPr>
            <w:r>
              <w:rPr>
                <w:rFonts w:hint="eastAsia" w:ascii="宋体" w:hAnsi="宋体" w:cs="宋体"/>
                <w:b/>
                <w:bCs/>
                <w:color w:val="000000"/>
                <w:kern w:val="0"/>
                <w:sz w:val="24"/>
              </w:rPr>
              <w:t>信息与通信工程类：</w:t>
            </w:r>
            <w:r>
              <w:rPr>
                <w:rFonts w:hint="eastAsia" w:ascii="宋体" w:hAnsi="宋体" w:cs="宋体"/>
                <w:bCs/>
                <w:color w:val="000000"/>
                <w:kern w:val="0"/>
                <w:sz w:val="24"/>
              </w:rPr>
              <w:t>通信与信息系统，信号与信息处理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通信类：</w:t>
            </w:r>
            <w:r>
              <w:rPr>
                <w:rFonts w:hint="eastAsia" w:ascii="宋体" w:hAnsi="宋体" w:cs="宋体"/>
                <w:color w:val="000000"/>
                <w:kern w:val="0"/>
                <w:sz w:val="24"/>
              </w:rPr>
              <w:t>通信技术，移动通信技术，计算机通信，程控交换技术，通信网络与设备，通信系统运行管理，卫星数字技术，通信线路，光纤通信，邮政通信，通讯工程设计与管理，电信商务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134E79"/>
                <w:kern w:val="0"/>
                <w:sz w:val="24"/>
              </w:rPr>
            </w:pPr>
            <w:r>
              <w:rPr>
                <w:rFonts w:hint="eastAsia" w:ascii="宋体" w:hAnsi="宋体" w:cs="宋体"/>
                <w:b/>
                <w:bCs/>
                <w:color w:val="000000"/>
                <w:kern w:val="0"/>
                <w:sz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center"/>
              <w:rPr>
                <w:rFonts w:hint="eastAsia" w:ascii="宋体" w:hAnsi="宋体" w:cs="宋体"/>
                <w:b/>
                <w:bCs/>
                <w:color w:val="000000"/>
                <w:kern w:val="0"/>
                <w:sz w:val="28"/>
              </w:rPr>
            </w:pPr>
            <w:r>
              <w:rPr>
                <w:rFonts w:hint="eastAsia" w:ascii="宋体" w:hAnsi="宋体" w:cs="宋体"/>
                <w:b/>
                <w:bCs/>
                <w:color w:val="000000"/>
                <w:kern w:val="0"/>
                <w:sz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center"/>
              <w:rPr>
                <w:rFonts w:hint="eastAsia" w:ascii="宋体" w:hAnsi="宋体" w:cs="宋体"/>
                <w:b/>
                <w:bCs/>
                <w:color w:val="000000"/>
                <w:kern w:val="0"/>
                <w:sz w:val="28"/>
              </w:rPr>
            </w:pPr>
            <w:r>
              <w:rPr>
                <w:rFonts w:hint="eastAsia" w:ascii="宋体" w:hAnsi="宋体" w:cs="宋体"/>
                <w:b/>
                <w:bCs/>
                <w:color w:val="000000"/>
                <w:kern w:val="0"/>
                <w:sz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right w:val="single" w:color="auto" w:sz="4" w:space="0"/>
            </w:tcBorders>
            <w:vAlign w:val="center"/>
          </w:tcPr>
          <w:p>
            <w:pPr>
              <w:spacing w:before="100" w:beforeAutospacing="1" w:after="100" w:afterAutospacing="1" w:line="300" w:lineRule="exact"/>
              <w:jc w:val="left"/>
              <w:rPr>
                <w:rFonts w:ascii="宋体" w:hAnsi="宋体" w:cs="宋体"/>
                <w:color w:val="134E79"/>
                <w:kern w:val="0"/>
                <w:sz w:val="24"/>
              </w:rPr>
            </w:pP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spacing w:val="-16"/>
                <w:kern w:val="0"/>
                <w:sz w:val="24"/>
              </w:rPr>
            </w:pPr>
            <w:r>
              <w:rPr>
                <w:rFonts w:hint="eastAsia" w:ascii="宋体" w:hAnsi="宋体" w:cs="宋体"/>
                <w:b/>
                <w:bCs/>
                <w:color w:val="000000"/>
                <w:spacing w:val="-16"/>
                <w:kern w:val="0"/>
                <w:sz w:val="24"/>
              </w:rPr>
              <w:t>控制科学与工程类：</w:t>
            </w:r>
            <w:r>
              <w:rPr>
                <w:rFonts w:hint="eastAsia" w:ascii="宋体" w:hAnsi="宋体" w:cs="宋体"/>
                <w:bCs/>
                <w:color w:val="000000"/>
                <w:spacing w:val="-16"/>
                <w:kern w:val="0"/>
                <w:sz w:val="24"/>
              </w:rPr>
              <w:t>控制理论与控制工程，检测技术与自动化装置，系统工程，模式识别与智能系统，导航、制导与控制</w:t>
            </w:r>
          </w:p>
        </w:tc>
        <w:tc>
          <w:tcPr>
            <w:tcW w:w="3432" w:type="dxa"/>
            <w:tcBorders>
              <w:top w:val="single" w:color="auto" w:sz="4" w:space="0"/>
              <w:left w:val="single" w:color="auto" w:sz="4" w:space="0"/>
              <w:right w:val="single" w:color="auto" w:sz="4" w:space="0"/>
            </w:tcBorders>
          </w:tcPr>
          <w:p>
            <w:pPr>
              <w:widowControl/>
              <w:spacing w:before="100" w:beforeAutospacing="1" w:after="100" w:afterAutospacing="1" w:line="70" w:lineRule="atLeas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hint="eastAsia" w:ascii="宋体" w:hAnsi="宋体" w:cs="宋体"/>
                <w:color w:val="000000"/>
                <w:spacing w:val="-12"/>
                <w:kern w:val="0"/>
                <w:sz w:val="24"/>
              </w:rPr>
            </w:pPr>
            <w:r>
              <w:rPr>
                <w:rFonts w:hint="eastAsia" w:ascii="宋体" w:hAnsi="宋体" w:cs="宋体"/>
                <w:b/>
                <w:color w:val="000000"/>
                <w:spacing w:val="-12"/>
                <w:kern w:val="0"/>
                <w:sz w:val="24"/>
              </w:rPr>
              <w:t>土建类：</w:t>
            </w:r>
            <w:r>
              <w:rPr>
                <w:rFonts w:hint="eastAsia" w:ascii="宋体" w:hAnsi="宋体" w:cs="宋体"/>
                <w:color w:val="000000"/>
                <w:spacing w:val="-12"/>
                <w:kern w:val="0"/>
                <w:sz w:val="24"/>
              </w:rPr>
              <w:t>建筑学，城市规划，土木工程，建筑环境与设备工程，给水排水工程，城市地下空间工程，历史建筑保护工程，景观建筑设计，水务工程，建筑设施智能技术，给排水科学与工程，建筑电气与智能化，景观学，风景园林，道路桥梁与渡河工程</w:t>
            </w:r>
          </w:p>
          <w:p>
            <w:pPr>
              <w:widowControl/>
              <w:spacing w:before="100" w:beforeAutospacing="1" w:after="100" w:afterAutospacing="1" w:line="280" w:lineRule="exact"/>
              <w:jc w:val="left"/>
              <w:rPr>
                <w:rFonts w:hint="eastAsia" w:ascii="宋体" w:hAnsi="宋体" w:cs="宋体"/>
                <w:color w:val="000000"/>
                <w:spacing w:val="-12"/>
                <w:kern w:val="0"/>
                <w:sz w:val="24"/>
              </w:rPr>
            </w:pPr>
          </w:p>
          <w:p>
            <w:pPr>
              <w:widowControl/>
              <w:spacing w:before="100" w:beforeAutospacing="1" w:after="100" w:afterAutospacing="1" w:line="280" w:lineRule="exact"/>
              <w:jc w:val="left"/>
              <w:rPr>
                <w:rFonts w:hint="eastAsia" w:ascii="宋体" w:hAnsi="宋体" w:cs="宋体"/>
                <w:color w:val="000000"/>
                <w:spacing w:val="-12"/>
                <w:kern w:val="0"/>
                <w:sz w:val="24"/>
              </w:rPr>
            </w:pPr>
          </w:p>
          <w:p>
            <w:pPr>
              <w:widowControl/>
              <w:spacing w:before="100" w:beforeAutospacing="1" w:after="100" w:afterAutospacing="1" w:line="280" w:lineRule="exact"/>
              <w:jc w:val="left"/>
              <w:rPr>
                <w:rFonts w:ascii="宋体" w:hAnsi="宋体" w:cs="宋体"/>
                <w:color w:val="134E79"/>
                <w:spacing w:val="-12"/>
                <w:kern w:val="0"/>
                <w:sz w:val="24"/>
              </w:rPr>
            </w:pPr>
          </w:p>
        </w:tc>
        <w:tc>
          <w:tcPr>
            <w:tcW w:w="2326" w:type="dxa"/>
            <w:vMerge w:val="restart"/>
            <w:tcBorders>
              <w:top w:val="single" w:color="auto" w:sz="4" w:space="0"/>
              <w:left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建筑学类：</w:t>
            </w:r>
            <w:r>
              <w:rPr>
                <w:rFonts w:hint="eastAsia" w:ascii="宋体" w:hAnsi="宋体" w:cs="宋体"/>
                <w:bCs/>
                <w:color w:val="000000"/>
                <w:kern w:val="0"/>
                <w:sz w:val="24"/>
              </w:rPr>
              <w:t>建筑历史与理论，建筑设计及其理论，城市规划与设计，建筑技术科学，建筑学硕士，风景园林硕士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建筑设计类：</w:t>
            </w:r>
            <w:r>
              <w:rPr>
                <w:rFonts w:hint="eastAsia" w:ascii="宋体" w:hAnsi="宋体" w:cs="宋体"/>
                <w:color w:val="000000"/>
                <w:kern w:val="0"/>
                <w:sz w:val="24"/>
              </w:rPr>
              <w:t>建筑设计技术，建筑装饰工程技术，中国古建筑工程技术，室内设计技术，环境艺术设计，园林工程技术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城镇规划与管理类：</w:t>
            </w:r>
            <w:r>
              <w:rPr>
                <w:rFonts w:hint="eastAsia" w:ascii="宋体" w:hAnsi="宋体" w:cs="宋体"/>
                <w:color w:val="000000"/>
                <w:kern w:val="0"/>
                <w:sz w:val="24"/>
              </w:rPr>
              <w:t>城镇规划，城市管理与监察，城镇建设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土木工程类：</w:t>
            </w:r>
            <w:r>
              <w:rPr>
                <w:rFonts w:hint="eastAsia" w:ascii="宋体" w:hAnsi="宋体" w:cs="宋体"/>
                <w:bCs/>
                <w:color w:val="000000"/>
                <w:kern w:val="0"/>
                <w:sz w:val="24"/>
              </w:rPr>
              <w:t>岩土工程，结构工程，市政工程，供热.供燃气.通风及空调工程，防灾减灾工程及防护工程，桥梁与隧道工程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土建施工类：</w:t>
            </w:r>
            <w:r>
              <w:rPr>
                <w:rFonts w:hint="eastAsia" w:ascii="宋体" w:hAnsi="宋体" w:cs="宋体"/>
                <w:color w:val="000000"/>
                <w:kern w:val="0"/>
                <w:sz w:val="24"/>
              </w:rPr>
              <w:t>建筑工程技术，建筑工程施工与管理，工业与民用建筑工程，地下工程与隧道工程技术，基础工程技术，土木工程检测技术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建筑设备类：</w:t>
            </w:r>
            <w:r>
              <w:rPr>
                <w:rFonts w:hint="eastAsia" w:ascii="宋体" w:hAnsi="宋体" w:cs="宋体"/>
                <w:color w:val="000000"/>
                <w:kern w:val="0"/>
                <w:sz w:val="24"/>
              </w:rPr>
              <w:t>建筑设备工程技术，供热通风与空调工程技术，建筑电气工程技术，楼宇智能化工程技术，工业设备安装工程技术，供热通风与卫生工程技术，机电安装工程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工程管理类：</w:t>
            </w:r>
            <w:r>
              <w:rPr>
                <w:rFonts w:hint="eastAsia" w:ascii="宋体" w:hAnsi="宋体" w:cs="宋体"/>
                <w:color w:val="000000"/>
                <w:kern w:val="0"/>
                <w:sz w:val="24"/>
              </w:rPr>
              <w:t>建筑工程管理，工程造价，建筑经济管理，工程监理，电力工程管理，工程质量监督与管理，建筑工程项目管理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b/>
                <w:color w:val="000000"/>
                <w:kern w:val="0"/>
                <w:sz w:val="24"/>
              </w:rPr>
              <w:t>市政工程类：</w:t>
            </w:r>
            <w:r>
              <w:rPr>
                <w:rFonts w:hint="eastAsia" w:ascii="宋体" w:hAnsi="宋体" w:cs="宋体"/>
                <w:color w:val="000000"/>
                <w:kern w:val="0"/>
                <w:sz w:val="24"/>
              </w:rPr>
              <w:t>市政工程技术，城市燃气工程技术，给排水工程技术，水工业技术，消防工程技术，建筑水电技术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b/>
                <w:color w:val="000000"/>
                <w:kern w:val="0"/>
                <w:sz w:val="24"/>
              </w:rPr>
              <w:t>房地产类：</w:t>
            </w:r>
            <w:r>
              <w:rPr>
                <w:rFonts w:hint="eastAsia" w:ascii="宋体" w:hAnsi="宋体" w:cs="宋体"/>
                <w:color w:val="000000"/>
                <w:kern w:val="0"/>
                <w:sz w:val="24"/>
              </w:rPr>
              <w:t>房地产经营与估价，物业管理，物业设施管理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水利类：</w:t>
            </w:r>
            <w:r>
              <w:rPr>
                <w:rFonts w:hint="eastAsia" w:ascii="宋体" w:hAnsi="宋体" w:cs="宋体"/>
                <w:color w:val="000000"/>
                <w:kern w:val="0"/>
                <w:sz w:val="24"/>
              </w:rPr>
              <w:t>水利水电工程，水文与水资源工程，港口航道与海岸工程，港口海岸及治河工程，水资源与海洋工程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bCs/>
                <w:color w:val="000000"/>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水利工程类：</w:t>
            </w:r>
            <w:r>
              <w:rPr>
                <w:rFonts w:hint="eastAsia" w:ascii="宋体" w:hAnsi="宋体" w:cs="宋体"/>
                <w:bCs/>
                <w:color w:val="000000"/>
                <w:kern w:val="0"/>
                <w:sz w:val="24"/>
              </w:rPr>
              <w:t>水文学与水资源，水力学及河流动力学，水工结构工程，水利水电工程，港口、海岸及近海工程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b/>
                <w:color w:val="000000"/>
                <w:kern w:val="0"/>
                <w:sz w:val="24"/>
              </w:rPr>
              <w:t>水文与水资源类：</w:t>
            </w:r>
            <w:r>
              <w:rPr>
                <w:rFonts w:hint="eastAsia" w:ascii="宋体" w:hAnsi="宋体" w:cs="宋体"/>
                <w:color w:val="000000"/>
                <w:kern w:val="0"/>
                <w:sz w:val="24"/>
              </w:rPr>
              <w:t>水文与水资源，水文自动化测报技术，水信息技术，水政水资源管理</w:t>
            </w:r>
          </w:p>
          <w:p>
            <w:pPr>
              <w:widowControl/>
              <w:spacing w:before="100" w:beforeAutospacing="1" w:after="100" w:afterAutospacing="1"/>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b/>
                <w:color w:val="000000"/>
                <w:kern w:val="0"/>
                <w:sz w:val="24"/>
              </w:rPr>
              <w:t>水利工程与管理类：</w:t>
            </w:r>
            <w:r>
              <w:rPr>
                <w:rFonts w:hint="eastAsia" w:ascii="宋体" w:hAnsi="宋体" w:cs="宋体"/>
                <w:color w:val="000000"/>
                <w:kern w:val="0"/>
                <w:sz w:val="24"/>
              </w:rPr>
              <w:t>水利工程，水利工程施工技术，水利水电建筑工程，灌溉与排水技术，港口航道与治河工程，河务工程与管理，城市水利，水利水电工程管理，水务管理，水利工程监理，农业水利技术，水利工程造价管理，水利工程实验与检测技术</w:t>
            </w:r>
          </w:p>
          <w:p>
            <w:pPr>
              <w:widowControl/>
              <w:spacing w:before="100" w:beforeAutospacing="1" w:after="100" w:afterAutospacing="1"/>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b/>
                <w:color w:val="000000"/>
                <w:kern w:val="0"/>
                <w:sz w:val="24"/>
              </w:rPr>
              <w:t>水利水电设备类：</w:t>
            </w:r>
            <w:r>
              <w:rPr>
                <w:rFonts w:hint="eastAsia" w:ascii="宋体" w:hAnsi="宋体" w:cs="宋体"/>
                <w:color w:val="000000"/>
                <w:kern w:val="0"/>
                <w:sz w:val="24"/>
              </w:rPr>
              <w:t>水电站动力设备与管理，机电设备运行与维护，机电排灌设备与管理，水电站设备与管理</w:t>
            </w:r>
          </w:p>
          <w:p>
            <w:pPr>
              <w:widowControl/>
              <w:spacing w:before="100" w:beforeAutospacing="1" w:after="100" w:afterAutospacing="1"/>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测绘类：</w:t>
            </w:r>
            <w:r>
              <w:rPr>
                <w:rFonts w:hint="eastAsia" w:ascii="宋体" w:hAnsi="宋体" w:cs="宋体"/>
                <w:color w:val="000000"/>
                <w:kern w:val="0"/>
                <w:sz w:val="24"/>
              </w:rPr>
              <w:t>测绘工程，遥感科学与技术，空间信息与数字技术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bCs/>
                <w:color w:val="000000"/>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测绘科学与技术类：</w:t>
            </w:r>
            <w:r>
              <w:rPr>
                <w:rFonts w:hint="eastAsia" w:ascii="宋体" w:hAnsi="宋体" w:cs="宋体"/>
                <w:bCs/>
                <w:color w:val="000000"/>
                <w:kern w:val="0"/>
                <w:sz w:val="24"/>
              </w:rPr>
              <w:t>大地测量学与测量工程，摄影测量与遥感，地图制图学与地理信息工程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b/>
                <w:color w:val="000000"/>
                <w:kern w:val="0"/>
                <w:sz w:val="24"/>
              </w:rPr>
              <w:t>测绘类：</w:t>
            </w:r>
            <w:r>
              <w:rPr>
                <w:rFonts w:hint="eastAsia" w:ascii="宋体" w:hAnsi="宋体" w:cs="宋体"/>
                <w:color w:val="000000"/>
                <w:kern w:val="0"/>
                <w:sz w:val="24"/>
              </w:rPr>
              <w:t>工程测量技术，工程测量与监理，摄影测量与遥感技术，大地测量与卫星定位技术，地理信息系统与地图制图技术，地籍测绘与土地管理信息技术，矿山测量，测绘与地理信息技术，测绘工程技术，测绘与地质工程技术</w:t>
            </w:r>
          </w:p>
          <w:p>
            <w:pPr>
              <w:widowControl/>
              <w:spacing w:before="100" w:beforeAutospacing="1" w:after="100" w:afterAutospacing="1"/>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环境与安全类：</w:t>
            </w:r>
            <w:r>
              <w:rPr>
                <w:rFonts w:hint="eastAsia" w:ascii="宋体" w:hAnsi="宋体" w:cs="宋体"/>
                <w:color w:val="000000"/>
                <w:kern w:val="0"/>
                <w:sz w:val="24"/>
              </w:rPr>
              <w:t>环境工程，安全工程，水质科学与技术，灾害防治工程，环境科学与工程，环境监察，雷电防护科学与技术</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环境科学与工程类：</w:t>
            </w:r>
            <w:r>
              <w:rPr>
                <w:rFonts w:hint="eastAsia" w:ascii="宋体" w:hAnsi="宋体" w:cs="宋体"/>
                <w:bCs/>
                <w:color w:val="000000"/>
                <w:kern w:val="0"/>
                <w:sz w:val="24"/>
              </w:rPr>
              <w:t>环境科学，环境工程，环境管理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环保类：</w:t>
            </w:r>
            <w:r>
              <w:rPr>
                <w:rFonts w:hint="eastAsia" w:ascii="宋体" w:hAnsi="宋体" w:cs="宋体"/>
                <w:color w:val="000000"/>
                <w:kern w:val="0"/>
                <w:sz w:val="24"/>
              </w:rPr>
              <w:t>环境监测与治理技术，环境监测与评价，农业环境保护技术，资源环境与城市管理，环境保护，城市检测与工程技术，水环境监测与保护，城市水净化技术，室内检测与控制技术，环境工程技术，环境工程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安全类：</w:t>
            </w:r>
            <w:r>
              <w:rPr>
                <w:rFonts w:hint="eastAsia" w:ascii="宋体" w:hAnsi="宋体" w:cs="宋体"/>
                <w:color w:val="000000"/>
                <w:kern w:val="0"/>
                <w:sz w:val="24"/>
              </w:rPr>
              <w:t>工业环保与安全技术，救援技术，安全技术管理，安全保卫，信息技术与地球物理，城市应急救援辅助决策技术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水土保持与水环境类：</w:t>
            </w:r>
            <w:r>
              <w:rPr>
                <w:rFonts w:hint="eastAsia" w:ascii="宋体" w:hAnsi="宋体" w:cs="宋体"/>
                <w:color w:val="000000"/>
                <w:kern w:val="0"/>
                <w:sz w:val="24"/>
              </w:rPr>
              <w:t>水土保持，水环境监测与分析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化工与制药类：</w:t>
            </w:r>
            <w:r>
              <w:rPr>
                <w:rFonts w:hint="eastAsia" w:ascii="宋体" w:hAnsi="宋体" w:cs="宋体"/>
                <w:color w:val="000000"/>
                <w:kern w:val="0"/>
                <w:sz w:val="24"/>
              </w:rPr>
              <w:t>化学工程与工艺，制药工程，化工与制药，化学工程与工业生物工程，资源科学与工程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化学工程与技术类：</w:t>
            </w:r>
            <w:r>
              <w:rPr>
                <w:rFonts w:hint="eastAsia" w:ascii="宋体" w:hAnsi="宋体" w:cs="宋体"/>
                <w:bCs/>
                <w:color w:val="000000"/>
                <w:kern w:val="0"/>
                <w:sz w:val="24"/>
              </w:rPr>
              <w:t>化学工程，化学工艺</w:t>
            </w:r>
          </w:p>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生物化工，应用化学，工业催化</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化工技术类：</w:t>
            </w:r>
            <w:r>
              <w:rPr>
                <w:rFonts w:hint="eastAsia" w:ascii="宋体" w:hAnsi="宋体" w:cs="宋体"/>
                <w:color w:val="000000"/>
                <w:kern w:val="0"/>
                <w:sz w:val="24"/>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制药技术类：</w:t>
            </w:r>
            <w:r>
              <w:rPr>
                <w:rFonts w:hint="eastAsia" w:ascii="宋体" w:hAnsi="宋体" w:cs="宋体"/>
                <w:color w:val="000000"/>
                <w:kern w:val="0"/>
                <w:sz w:val="24"/>
              </w:rPr>
              <w:t>生化制药技术，生物制药技术，化学制药技术，中药制药技术，药物制剂技术，药物分析技术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食品药品管理类：</w:t>
            </w:r>
            <w:r>
              <w:rPr>
                <w:rFonts w:hint="eastAsia" w:ascii="宋体" w:hAnsi="宋体" w:cs="宋体"/>
                <w:color w:val="000000"/>
                <w:kern w:val="0"/>
                <w:sz w:val="24"/>
              </w:rPr>
              <w:t>食品药品监督管理，药品质量检测技术，药品经营与管理，保健品开发与管理，技术监督与商检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交通运输类：</w:t>
            </w:r>
            <w:r>
              <w:rPr>
                <w:rFonts w:hint="eastAsia" w:ascii="宋体" w:hAnsi="宋体" w:cs="宋体"/>
                <w:color w:val="000000"/>
                <w:kern w:val="0"/>
                <w:sz w:val="24"/>
              </w:rPr>
              <w:t>交通运输，交通工程，油气储运工程，飞行技术，航海技术，轮机工程，物流工程，海事管理，交通设备信息工程，交通建设与装备</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交通运输工程类：</w:t>
            </w:r>
            <w:r>
              <w:rPr>
                <w:rFonts w:hint="eastAsia" w:ascii="宋体" w:hAnsi="宋体" w:cs="宋体"/>
                <w:bCs/>
                <w:color w:val="000000"/>
                <w:kern w:val="0"/>
                <w:sz w:val="24"/>
              </w:rPr>
              <w:t>交通运输工程，道路与铁道工程，交通信息工程及控制，交通运输规划与管理，载运工具运用工程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公路运输类：</w:t>
            </w:r>
            <w:r>
              <w:rPr>
                <w:rFonts w:hint="eastAsia" w:ascii="宋体" w:hAnsi="宋体" w:cs="宋体"/>
                <w:color w:val="000000"/>
                <w:kern w:val="0"/>
                <w:sz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铁道运输类：</w:t>
            </w:r>
            <w:r>
              <w:rPr>
                <w:rFonts w:hint="eastAsia" w:ascii="宋体" w:hAnsi="宋体" w:cs="宋体"/>
                <w:color w:val="000000"/>
                <w:kern w:val="0"/>
                <w:sz w:val="24"/>
              </w:rPr>
              <w:t>高速铁道技术，电气化铁道技术，铁道车辆，铁道机车车辆，铁道通信信号，铁道交通运营管理，铁道运输经济，铁道工程技术，高速动车组检修技术，高速动车组驾驶，高速铁路工程及维护技术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城市轨道运输类：</w:t>
            </w:r>
            <w:r>
              <w:rPr>
                <w:rFonts w:hint="eastAsia" w:ascii="宋体" w:hAnsi="宋体" w:cs="宋体"/>
                <w:color w:val="000000"/>
                <w:kern w:val="0"/>
                <w:sz w:val="24"/>
              </w:rPr>
              <w:t>城市轨道交通车辆，城市轨道交通控制，城市轨道交通工程技术，城市轨道交通运营管理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水上运输类：</w:t>
            </w:r>
            <w:r>
              <w:rPr>
                <w:rFonts w:hint="eastAsia" w:ascii="宋体" w:hAnsi="宋体" w:cs="宋体"/>
                <w:color w:val="000000"/>
                <w:kern w:val="0"/>
                <w:sz w:val="24"/>
              </w:rPr>
              <w:t>航海技术，水运管理，国际航运业务管理，海事管理，轮机工程技术，船舶工程技术，船舶检验，航道工程技术，船机制造与维修，船舶舾装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民航运输类：</w:t>
            </w:r>
            <w:r>
              <w:rPr>
                <w:rFonts w:hint="eastAsia" w:ascii="宋体" w:hAnsi="宋体" w:cs="宋体"/>
                <w:color w:val="000000"/>
                <w:kern w:val="0"/>
                <w:sz w:val="24"/>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机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港口运输类：</w:t>
            </w:r>
            <w:r>
              <w:rPr>
                <w:rFonts w:hint="eastAsia" w:ascii="宋体" w:hAnsi="宋体" w:cs="宋体"/>
                <w:color w:val="000000"/>
                <w:kern w:val="0"/>
                <w:sz w:val="24"/>
              </w:rPr>
              <w:t>港口业务管理，港口物流设备与自动控制，集装箱运输管理，港口工程技术，报关与国际货运，港口与航运管理，港口机械应用技术，港口物流管理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管道运输类：</w:t>
            </w:r>
            <w:r>
              <w:rPr>
                <w:rFonts w:hint="eastAsia" w:ascii="宋体" w:hAnsi="宋体" w:cs="宋体"/>
                <w:color w:val="000000"/>
                <w:kern w:val="0"/>
                <w:sz w:val="24"/>
              </w:rPr>
              <w:t>管道工程技术，管道工程施工，管道运输管理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海洋工程类：</w:t>
            </w:r>
            <w:r>
              <w:rPr>
                <w:rFonts w:hint="eastAsia" w:ascii="宋体" w:hAnsi="宋体" w:cs="宋体"/>
                <w:color w:val="000000"/>
                <w:kern w:val="0"/>
                <w:sz w:val="24"/>
              </w:rPr>
              <w:t>船舶与海洋工程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b/>
                <w:bCs/>
                <w:color w:val="000000"/>
                <w:kern w:val="0"/>
                <w:sz w:val="24"/>
              </w:rPr>
              <w:t>船舶与海洋工程类：</w:t>
            </w:r>
            <w:r>
              <w:rPr>
                <w:rFonts w:hint="eastAsia" w:ascii="宋体" w:hAnsi="宋体" w:cs="宋体"/>
                <w:bCs/>
                <w:color w:val="000000"/>
                <w:kern w:val="0"/>
                <w:sz w:val="24"/>
              </w:rPr>
              <w:t>船舶与海洋结构物设计制造，轮机工程，运载工具运用工程，水声工程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轻工纺织食品类：</w:t>
            </w:r>
            <w:r>
              <w:rPr>
                <w:rFonts w:hint="eastAsia" w:ascii="宋体" w:hAnsi="宋体" w:cs="宋体"/>
                <w:color w:val="000000"/>
                <w:kern w:val="0"/>
                <w:sz w:val="24"/>
              </w:rPr>
              <w:t>食品科学与工程，轻化工程，包装工程，印刷工程，纺织工程，服装设计与工程，食品质量与安全，酿酒工程，葡萄与葡萄酒工程，轻工生物技术，农产品质量与安全，非织造材料与工程，数字印刷，植物资源工程，粮食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食品科学与工程类：</w:t>
            </w:r>
            <w:r>
              <w:rPr>
                <w:rFonts w:hint="eastAsia" w:ascii="宋体" w:hAnsi="宋体" w:cs="宋体"/>
                <w:bCs/>
                <w:color w:val="000000"/>
                <w:kern w:val="0"/>
                <w:sz w:val="24"/>
              </w:rPr>
              <w:t>食品科学，粮食、油脂及植物蛋白工程，农产品加工及贮藏工程，水产品加工及贮藏工程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食品类：</w:t>
            </w:r>
            <w:r>
              <w:rPr>
                <w:rFonts w:hint="eastAsia" w:ascii="宋体" w:hAnsi="宋体" w:cs="宋体"/>
                <w:color w:val="000000"/>
                <w:kern w:val="0"/>
                <w:sz w:val="24"/>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纺织科学与工程类：</w:t>
            </w:r>
            <w:r>
              <w:rPr>
                <w:rFonts w:hint="eastAsia" w:ascii="宋体" w:hAnsi="宋体" w:cs="宋体"/>
                <w:bCs/>
                <w:color w:val="000000"/>
                <w:kern w:val="0"/>
                <w:sz w:val="24"/>
              </w:rPr>
              <w:t>纺织工程，纺织材料与纺织品设计，纺织化学与染整工程，服装</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纺织服装类：</w:t>
            </w:r>
            <w:r>
              <w:rPr>
                <w:rFonts w:hint="eastAsia" w:ascii="宋体" w:hAnsi="宋体" w:cs="宋体"/>
                <w:color w:val="000000"/>
                <w:kern w:val="0"/>
                <w:sz w:val="24"/>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轻工技术与工程类：</w:t>
            </w:r>
            <w:r>
              <w:rPr>
                <w:rFonts w:hint="eastAsia" w:ascii="宋体" w:hAnsi="宋体" w:cs="宋体"/>
                <w:bCs/>
                <w:color w:val="000000"/>
                <w:kern w:val="0"/>
                <w:sz w:val="24"/>
              </w:rPr>
              <w:t>制浆造纸工程，制糖工程，发酵工程，皮革化学与工程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轻化工类：</w:t>
            </w:r>
            <w:r>
              <w:rPr>
                <w:rFonts w:hint="eastAsia" w:ascii="宋体" w:hAnsi="宋体" w:cs="宋体"/>
                <w:color w:val="000000"/>
                <w:kern w:val="0"/>
                <w:sz w:val="24"/>
              </w:rPr>
              <w:t>染整技术，高分子材料加工技术，制浆造纸技术，香料香精工艺，表面精饰工艺，皮革制品设计与工艺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包装印刷类：</w:t>
            </w:r>
            <w:r>
              <w:rPr>
                <w:rFonts w:hint="eastAsia" w:ascii="宋体" w:hAnsi="宋体" w:cs="宋体"/>
                <w:color w:val="000000"/>
                <w:kern w:val="0"/>
                <w:sz w:val="24"/>
              </w:rPr>
              <w:t>包装技术与设计，印刷技术，印刷图文信息处理，印刷设备及工艺，出版与发行，轻工产品包装装潢设计，电子出版技术，版面编辑与校对，出版信息管理，出版与电脑编辑技术，丝网工艺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航空航天类:</w:t>
            </w:r>
            <w:r>
              <w:rPr>
                <w:rFonts w:hint="eastAsia" w:ascii="宋体" w:hAnsi="宋体" w:cs="宋体"/>
                <w:color w:val="000000"/>
                <w:kern w:val="0"/>
                <w:sz w:val="24"/>
              </w:rPr>
              <w:t>飞行器设计与工程，飞行器动力工程，飞行器制造工程，飞行器环境与生命保障工程，航空航天工程，工程力学与航天航空工程，航天运输与控制，质量与可靠性工程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航空宇航科学与技术类：</w:t>
            </w:r>
            <w:r>
              <w:rPr>
                <w:rFonts w:hint="eastAsia" w:ascii="宋体" w:hAnsi="宋体" w:cs="宋体"/>
                <w:bCs/>
                <w:color w:val="000000"/>
                <w:kern w:val="0"/>
                <w:sz w:val="24"/>
              </w:rPr>
              <w:t>飞行器设计，航空宇航推进理论与工程，航空宇航制造工程，人机与环境工程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武器类：</w:t>
            </w:r>
            <w:r>
              <w:rPr>
                <w:rFonts w:hint="eastAsia" w:ascii="宋体" w:hAnsi="宋体" w:cs="宋体"/>
                <w:color w:val="auto"/>
                <w:kern w:val="0"/>
                <w:sz w:val="24"/>
              </w:rPr>
              <w:t>武器系统与发射工程，探测制导与控制技术，弹药工程与爆炸技术，特种能源工程与烟火技术，地面武器机动工程，信息对抗技术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兵器科学与技术类：</w:t>
            </w:r>
            <w:r>
              <w:rPr>
                <w:rFonts w:hint="eastAsia" w:ascii="宋体" w:hAnsi="宋体" w:cs="宋体"/>
                <w:bCs/>
                <w:color w:val="auto"/>
                <w:kern w:val="0"/>
                <w:sz w:val="24"/>
              </w:rPr>
              <w:t>武器系统与运用工程，兵器发射理论与技术，火炮、自动武器与弹药工程，军事化学与烟火技术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工程力学类：</w:t>
            </w:r>
            <w:r>
              <w:rPr>
                <w:rFonts w:hint="eastAsia" w:ascii="宋体" w:hAnsi="宋体" w:cs="宋体"/>
                <w:color w:val="auto"/>
                <w:kern w:val="0"/>
                <w:sz w:val="24"/>
              </w:rPr>
              <w:t>工程力学，工程结构分析</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力学类：</w:t>
            </w:r>
            <w:r>
              <w:rPr>
                <w:rFonts w:hint="eastAsia" w:ascii="宋体" w:hAnsi="宋体" w:cs="宋体"/>
                <w:bCs/>
                <w:color w:val="auto"/>
                <w:kern w:val="0"/>
                <w:sz w:val="24"/>
              </w:rPr>
              <w:t>一般力学与力学基础，固体力学，流体力学，工程力学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生物工程类：</w:t>
            </w:r>
            <w:r>
              <w:rPr>
                <w:rFonts w:hint="eastAsia" w:ascii="宋体" w:hAnsi="宋体" w:cs="宋体"/>
                <w:color w:val="auto"/>
                <w:kern w:val="0"/>
                <w:sz w:val="24"/>
              </w:rPr>
              <w:t>生物工程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生物医学工程类：</w:t>
            </w:r>
            <w:r>
              <w:rPr>
                <w:rFonts w:hint="eastAsia" w:ascii="宋体" w:hAnsi="宋体" w:cs="宋体"/>
                <w:bCs/>
                <w:color w:val="auto"/>
                <w:kern w:val="0"/>
                <w:sz w:val="24"/>
              </w:rPr>
              <w:t>生物医学工程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生物技术类：</w:t>
            </w:r>
            <w:r>
              <w:rPr>
                <w:rFonts w:hint="eastAsia" w:ascii="宋体" w:hAnsi="宋体" w:cs="宋体"/>
                <w:color w:val="auto"/>
                <w:kern w:val="0"/>
                <w:sz w:val="24"/>
              </w:rPr>
              <w:t>生物技术及应用，生物实验技术，生物化工工艺，微生物技术及应用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农业工程类：</w:t>
            </w:r>
            <w:r>
              <w:rPr>
                <w:rFonts w:hint="eastAsia" w:ascii="宋体" w:hAnsi="宋体" w:cs="宋体"/>
                <w:color w:val="auto"/>
                <w:kern w:val="0"/>
                <w:sz w:val="24"/>
              </w:rPr>
              <w:t>农业机械化及其自动化，农业电气化与自动化，农业建筑环境与能源工程，农业水利工程，农业工程，生物系统工程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农业工程类：</w:t>
            </w:r>
            <w:r>
              <w:rPr>
                <w:rFonts w:hint="eastAsia" w:ascii="宋体" w:hAnsi="宋体" w:cs="宋体"/>
                <w:bCs/>
                <w:color w:val="auto"/>
                <w:kern w:val="0"/>
                <w:sz w:val="24"/>
              </w:rPr>
              <w:t>农业机械化工程，农业水土工程，农业生物环境与能源工程，农业电气化与自动化</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林业工程类：</w:t>
            </w:r>
            <w:r>
              <w:rPr>
                <w:rFonts w:hint="eastAsia" w:ascii="宋体" w:hAnsi="宋体" w:cs="宋体"/>
                <w:color w:val="auto"/>
                <w:kern w:val="0"/>
                <w:sz w:val="24"/>
              </w:rPr>
              <w:t>森林工程，木材科学与工程，林产化工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林业工程类：</w:t>
            </w:r>
            <w:r>
              <w:rPr>
                <w:rFonts w:hint="eastAsia" w:ascii="宋体" w:hAnsi="宋体" w:cs="宋体"/>
                <w:bCs/>
                <w:color w:val="auto"/>
                <w:kern w:val="0"/>
                <w:sz w:val="24"/>
              </w:rPr>
              <w:t>森林工程，木材科学与技术，林产化学加工</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公安技术类：</w:t>
            </w:r>
            <w:r>
              <w:rPr>
                <w:rFonts w:hint="eastAsia" w:ascii="宋体" w:hAnsi="宋体" w:cs="宋体"/>
                <w:color w:val="auto"/>
                <w:kern w:val="0"/>
                <w:sz w:val="24"/>
              </w:rPr>
              <w:t>刑事科学技术，消防工程，安全防范工程，交通管理工程，核生化消防，公安视听技术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Cs/>
                <w:color w:val="auto"/>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公安技术类：</w:t>
            </w:r>
            <w:r>
              <w:rPr>
                <w:rFonts w:hint="eastAsia" w:ascii="宋体" w:hAnsi="宋体" w:cs="宋体"/>
                <w:color w:val="auto"/>
                <w:kern w:val="0"/>
                <w:sz w:val="24"/>
              </w:rPr>
              <w:t>刑事技术，警犬技术，船艇动力管理，船艇技术，边防机要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光学工程类：</w:t>
            </w:r>
            <w:r>
              <w:rPr>
                <w:rFonts w:hint="eastAsia" w:ascii="宋体" w:hAnsi="宋体" w:cs="宋体"/>
                <w:bCs/>
                <w:color w:val="auto"/>
                <w:kern w:val="0"/>
                <w:sz w:val="24"/>
              </w:rPr>
              <w:t>光学工程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核科学与技术类：</w:t>
            </w:r>
            <w:r>
              <w:rPr>
                <w:rFonts w:hint="eastAsia" w:ascii="宋体" w:hAnsi="宋体" w:cs="宋体"/>
                <w:bCs/>
                <w:color w:val="auto"/>
                <w:kern w:val="0"/>
                <w:sz w:val="24"/>
              </w:rPr>
              <w:t>核能科学与工程，核燃料循环与材料，核技术及应用，辐射防护及环境保护</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管理科学与工程类：</w:t>
            </w:r>
            <w:r>
              <w:rPr>
                <w:rFonts w:hint="eastAsia" w:ascii="宋体" w:hAnsi="宋体" w:cs="宋体"/>
                <w:bCs/>
                <w:color w:val="auto"/>
                <w:kern w:val="0"/>
                <w:sz w:val="24"/>
              </w:rPr>
              <w:t>管理科学与工程，工程硕士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auto"/>
                <w:kern w:val="0"/>
                <w:sz w:val="28"/>
                <w:szCs w:val="28"/>
              </w:rPr>
            </w:pPr>
            <w:r>
              <w:rPr>
                <w:rFonts w:hint="eastAsia" w:ascii="宋体" w:hAnsi="宋体" w:cs="宋体"/>
                <w:b/>
                <w:bCs/>
                <w:color w:val="auto"/>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auto"/>
                <w:kern w:val="0"/>
                <w:sz w:val="28"/>
                <w:szCs w:val="28"/>
              </w:rPr>
            </w:pPr>
            <w:r>
              <w:rPr>
                <w:rFonts w:hint="eastAsia" w:ascii="宋体" w:hAnsi="宋体" w:cs="宋体"/>
                <w:b/>
                <w:bCs/>
                <w:color w:val="auto"/>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auto"/>
                <w:kern w:val="0"/>
                <w:sz w:val="28"/>
                <w:szCs w:val="28"/>
              </w:rPr>
            </w:pPr>
            <w:r>
              <w:rPr>
                <w:rFonts w:hint="eastAsia" w:ascii="宋体" w:hAnsi="宋体" w:cs="宋体"/>
                <w:b/>
                <w:bCs/>
                <w:color w:val="auto"/>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（九）</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农学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植物生产类：</w:t>
            </w:r>
            <w:r>
              <w:rPr>
                <w:rFonts w:hint="eastAsia" w:ascii="宋体" w:hAnsi="宋体" w:cs="宋体"/>
                <w:color w:val="auto"/>
                <w:kern w:val="0"/>
                <w:sz w:val="24"/>
              </w:rPr>
              <w:t>农学，园艺，植物保护，茶学，烟草，植物科学与技术，种子科学与工程，应用生物科学，设施农业科学与工程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作物学类：</w:t>
            </w:r>
            <w:r>
              <w:rPr>
                <w:rFonts w:hint="eastAsia" w:ascii="宋体" w:hAnsi="宋体" w:cs="宋体"/>
                <w:bCs/>
                <w:color w:val="auto"/>
                <w:kern w:val="0"/>
                <w:sz w:val="24"/>
              </w:rPr>
              <w:t>作物栽培学与耕作学，作物遗传育种，农业生物技术，种子科学与工程，生物防治</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农业技术类：</w:t>
            </w:r>
            <w:r>
              <w:rPr>
                <w:rFonts w:hint="eastAsia" w:ascii="宋体" w:hAnsi="宋体" w:cs="宋体"/>
                <w:color w:val="auto"/>
                <w:kern w:val="0"/>
                <w:sz w:val="24"/>
              </w:rPr>
              <w:t>作物生产技术，种子生产与经营，设施农业技术，观光农业，园艺技术，茶叶生产加工技术，中草药栽培技术，烟草栽培技术，植物保护，植物检疫，农产品质量检测，茶艺，绿色食品生产与经营，绿色食品生产与检测，药用植物栽培加工，食药用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园艺学类：</w:t>
            </w:r>
            <w:r>
              <w:rPr>
                <w:rFonts w:hint="eastAsia" w:ascii="宋体" w:hAnsi="宋体" w:cs="宋体"/>
                <w:bCs/>
                <w:color w:val="auto"/>
                <w:kern w:val="0"/>
                <w:sz w:val="24"/>
              </w:rPr>
              <w:t>果树学，蔬菜学，茶学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spacing w:val="-8"/>
                <w:kern w:val="0"/>
                <w:sz w:val="24"/>
              </w:rPr>
            </w:pPr>
            <w:r>
              <w:rPr>
                <w:rFonts w:hint="eastAsia" w:ascii="宋体" w:hAnsi="宋体" w:cs="宋体"/>
                <w:b/>
                <w:bCs/>
                <w:color w:val="auto"/>
                <w:spacing w:val="-8"/>
                <w:kern w:val="0"/>
                <w:sz w:val="24"/>
              </w:rPr>
              <w:t>植物保护类：</w:t>
            </w:r>
            <w:r>
              <w:rPr>
                <w:rFonts w:hint="eastAsia" w:ascii="宋体" w:hAnsi="宋体" w:cs="宋体"/>
                <w:bCs/>
                <w:color w:val="auto"/>
                <w:spacing w:val="-8"/>
                <w:kern w:val="0"/>
                <w:sz w:val="24"/>
              </w:rPr>
              <w:t>植物病理学，农业昆虫与害虫防治，农药学，植保经济学，植物检疫，持续发展与推广学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农业资源利用类：</w:t>
            </w:r>
            <w:r>
              <w:rPr>
                <w:rFonts w:hint="eastAsia" w:ascii="宋体" w:hAnsi="宋体" w:cs="宋体"/>
                <w:bCs/>
                <w:color w:val="auto"/>
                <w:kern w:val="0"/>
                <w:sz w:val="24"/>
              </w:rPr>
              <w:t>土壤学，植物营养学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森林资源类：</w:t>
            </w:r>
            <w:r>
              <w:rPr>
                <w:rFonts w:hint="eastAsia" w:ascii="宋体" w:hAnsi="宋体" w:cs="宋体"/>
                <w:color w:val="auto"/>
                <w:kern w:val="0"/>
                <w:sz w:val="24"/>
              </w:rPr>
              <w:t>林学，森林资源保护与游憩，野生动物与自然保护区管理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林学类：</w:t>
            </w:r>
            <w:r>
              <w:rPr>
                <w:rFonts w:hint="eastAsia" w:ascii="宋体" w:hAnsi="宋体" w:cs="宋体"/>
                <w:bCs/>
                <w:color w:val="auto"/>
                <w:kern w:val="0"/>
                <w:sz w:val="24"/>
              </w:rPr>
              <w:t>林木遗传育种，森林培育，森林保护学，森林经理学，野生动植物保护与利用，园林植物与观赏园艺，森林防火、水土保持与荒漠化防治</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林业技术类：</w:t>
            </w:r>
            <w:r>
              <w:rPr>
                <w:rFonts w:hint="eastAsia" w:ascii="宋体" w:hAnsi="宋体" w:cs="宋体"/>
                <w:color w:val="auto"/>
                <w:kern w:val="0"/>
                <w:sz w:val="24"/>
              </w:rPr>
              <w:t>林业技术，园林技术，森林资源保护，野生植物资源开发与利用，野生动物保护，自然保护区建设与管理，森林生态旅游，林产化工技术，木材加工技术，森林采运工程，商品花卉，森林工程技术，城市园林，林副新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环境生态类：</w:t>
            </w:r>
            <w:r>
              <w:rPr>
                <w:rFonts w:hint="eastAsia" w:ascii="宋体" w:hAnsi="宋体" w:cs="宋体"/>
                <w:color w:val="auto"/>
                <w:kern w:val="0"/>
                <w:sz w:val="24"/>
              </w:rPr>
              <w:t>园林，水土保持与荒漠化防治，农业资源与环境</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环境科学与工程类：</w:t>
            </w:r>
            <w:r>
              <w:rPr>
                <w:rFonts w:hint="eastAsia" w:ascii="宋体" w:hAnsi="宋体" w:cs="宋体"/>
                <w:bCs/>
                <w:color w:val="auto"/>
                <w:kern w:val="0"/>
                <w:sz w:val="24"/>
              </w:rPr>
              <w:t>环境科学，环境工程，生态安全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动物生产类：</w:t>
            </w:r>
            <w:r>
              <w:rPr>
                <w:rFonts w:hint="eastAsia" w:ascii="宋体" w:hAnsi="宋体" w:cs="宋体"/>
                <w:color w:val="auto"/>
                <w:kern w:val="0"/>
                <w:sz w:val="24"/>
              </w:rPr>
              <w:t>动物科学，蚕学，蜂学，草业科学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畜牧学类：</w:t>
            </w:r>
            <w:r>
              <w:rPr>
                <w:rFonts w:hint="eastAsia" w:ascii="宋体" w:hAnsi="宋体" w:cs="宋体"/>
                <w:bCs/>
                <w:color w:val="auto"/>
                <w:kern w:val="0"/>
                <w:sz w:val="24"/>
              </w:rPr>
              <w:t>动物遗传育种与繁殖，动物营养与饲料科学，草业科学，特种经济动物饲养</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畜牧兽医类：</w:t>
            </w:r>
            <w:r>
              <w:rPr>
                <w:rFonts w:hint="eastAsia" w:ascii="宋体" w:hAnsi="宋体" w:cs="宋体"/>
                <w:color w:val="auto"/>
                <w:kern w:val="0"/>
                <w:sz w:val="24"/>
              </w:rPr>
              <w:t>畜牧兽医，畜牧，饲料与动物营养，特种动物养殖，兽医，兽医医药，动物防疫与检疫，兽药生产与营销，动物医学，实验动物养殖，宠物养护与疫病防治，宠物医学，蚕桑技术，动物科学与技术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动物医学类：</w:t>
            </w:r>
            <w:r>
              <w:rPr>
                <w:rFonts w:hint="eastAsia" w:ascii="宋体" w:hAnsi="宋体" w:cs="宋体"/>
                <w:color w:val="auto"/>
                <w:kern w:val="0"/>
                <w:sz w:val="24"/>
              </w:rPr>
              <w:t>动物医学，动物药学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兽医学类：</w:t>
            </w:r>
            <w:r>
              <w:rPr>
                <w:rFonts w:hint="eastAsia" w:ascii="宋体" w:hAnsi="宋体" w:cs="宋体"/>
                <w:bCs/>
                <w:color w:val="auto"/>
                <w:kern w:val="0"/>
                <w:sz w:val="24"/>
              </w:rPr>
              <w:t>基础兽医学，预防兽医学，临床兽医学，兽医硕士</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水产类：</w:t>
            </w:r>
            <w:r>
              <w:rPr>
                <w:rFonts w:hint="eastAsia" w:ascii="宋体" w:hAnsi="宋体" w:cs="宋体"/>
                <w:color w:val="000000"/>
                <w:kern w:val="0"/>
                <w:sz w:val="24"/>
              </w:rPr>
              <w:t>水产养殖学，海洋渔业科学与技术，水族科学与技术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水产类：</w:t>
            </w:r>
            <w:r>
              <w:rPr>
                <w:rFonts w:hint="eastAsia" w:ascii="宋体" w:hAnsi="宋体" w:cs="宋体"/>
                <w:bCs/>
                <w:color w:val="000000"/>
                <w:kern w:val="0"/>
                <w:sz w:val="24"/>
              </w:rPr>
              <w:t>水产养殖，捕捞学，渔业资源</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水产养殖类：</w:t>
            </w:r>
            <w:r>
              <w:rPr>
                <w:rFonts w:hint="eastAsia" w:ascii="宋体" w:hAnsi="宋体" w:cs="宋体"/>
                <w:color w:val="000000"/>
                <w:kern w:val="0"/>
                <w:sz w:val="24"/>
              </w:rPr>
              <w:t>水产养殖技术，水生动植物保护，海洋捕捞技术，渔业综合技术，城市渔业，水族科学与技术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食品科学与工程类：</w:t>
            </w:r>
            <w:r>
              <w:rPr>
                <w:rFonts w:hint="eastAsia" w:ascii="宋体" w:hAnsi="宋体" w:cs="宋体"/>
                <w:bCs/>
                <w:color w:val="000000"/>
                <w:kern w:val="0"/>
                <w:sz w:val="24"/>
              </w:rPr>
              <w:t>食品科学，粮食、油脂及植物蛋白工程，农产品加工及贮藏工程，水产品加工及贮藏工程、食品工程、食品加工与安全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（十）</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医学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（十）</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医学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基础医学类：</w:t>
            </w:r>
            <w:r>
              <w:rPr>
                <w:rFonts w:hint="eastAsia" w:ascii="宋体" w:hAnsi="宋体" w:cs="宋体"/>
                <w:color w:val="000000"/>
                <w:kern w:val="0"/>
                <w:sz w:val="24"/>
              </w:rPr>
              <w:t>基础医学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b/>
                <w:bCs/>
                <w:color w:val="000000"/>
                <w:kern w:val="0"/>
                <w:sz w:val="24"/>
              </w:rPr>
              <w:t>基础医学类：</w:t>
            </w:r>
            <w:r>
              <w:rPr>
                <w:rFonts w:hint="eastAsia" w:ascii="宋体" w:hAnsi="宋体" w:cs="宋体"/>
                <w:bCs/>
                <w:color w:val="000000"/>
                <w:kern w:val="0"/>
                <w:sz w:val="24"/>
              </w:rPr>
              <w:t>人体解剖与组织胚胎学，免疫学，病原生物学，病理学与病理生理学，法医学，放射医学，航空、航天和航海医学，生物医学工程，运动人体科学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预防医学类：</w:t>
            </w:r>
            <w:r>
              <w:rPr>
                <w:rFonts w:hint="eastAsia" w:ascii="宋体" w:hAnsi="宋体" w:cs="宋体"/>
                <w:color w:val="000000"/>
                <w:kern w:val="0"/>
                <w:sz w:val="24"/>
              </w:rPr>
              <w:t>预防医学，卫生检验，妇幼保健医学，营养学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b/>
                <w:bCs/>
                <w:color w:val="000000"/>
                <w:kern w:val="0"/>
                <w:sz w:val="24"/>
              </w:rPr>
              <w:t>公共卫生与预防医学类：</w:t>
            </w:r>
            <w:r>
              <w:rPr>
                <w:rFonts w:hint="eastAsia" w:ascii="宋体" w:hAnsi="宋体" w:cs="宋体"/>
                <w:bCs/>
                <w:color w:val="000000"/>
                <w:kern w:val="0"/>
                <w:sz w:val="24"/>
              </w:rPr>
              <w:t>流行病与卫生统计学，劳动卫生与环境卫生学，营养与食品卫生学，儿少卫生与妇幼保健学，卫生毒理学，军事预防医学，社会医学与卫生事业管理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临床医学与医学技术类：</w:t>
            </w:r>
            <w:r>
              <w:rPr>
                <w:rFonts w:hint="eastAsia" w:ascii="宋体" w:hAnsi="宋体" w:cs="宋体"/>
                <w:color w:val="000000"/>
                <w:kern w:val="0"/>
                <w:sz w:val="24"/>
              </w:rPr>
              <w:t>临床医学，麻醉学，医学影像学，医学检验，放射医学，眼视光学，康复治疗学，精神医学，医学技术，听力学，医学实验学，医学美容技术</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b/>
                <w:bCs/>
                <w:color w:val="000000"/>
                <w:kern w:val="0"/>
                <w:sz w:val="24"/>
              </w:rPr>
              <w:t>临床医学类：</w:t>
            </w:r>
            <w:r>
              <w:rPr>
                <w:rFonts w:hint="eastAsia" w:ascii="宋体" w:hAnsi="宋体" w:cs="宋体"/>
                <w:bCs/>
                <w:color w:val="000000"/>
                <w:kern w:val="0"/>
                <w:sz w:val="24"/>
              </w:rPr>
              <w:t>内科学，儿科学，老年医学，神经病学，精神病与精神卫生学，皮肤病与性病学，影像医学与核医学，临床检验诊断学，护理学，外科学，妇产科学，眼科学，耳鼻咽喉科学，肿瘤学，康复医学与理疗学，运动医学，麻醉学，急诊医学，临床医学博士，临床医学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临床医学类：</w:t>
            </w:r>
            <w:r>
              <w:rPr>
                <w:rFonts w:hint="eastAsia" w:ascii="宋体" w:hAnsi="宋体" w:cs="宋体"/>
                <w:color w:val="000000"/>
                <w:kern w:val="0"/>
                <w:sz w:val="24"/>
              </w:rPr>
              <w:t>临床医学，口腔医学，中医学，蒙医学，藏医学，维医学，中西医结合，针灸推拿，中医骨伤，麻醉学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医学技术类：</w:t>
            </w:r>
            <w:r>
              <w:rPr>
                <w:rFonts w:hint="eastAsia" w:ascii="宋体" w:hAnsi="宋体" w:cs="宋体"/>
                <w:color w:val="000000"/>
                <w:kern w:val="0"/>
                <w:sz w:val="24"/>
              </w:rPr>
              <w:t>医学检验技术，医学生物技术，医学影像技术，眼视光技术，康复治疗技术，口腔医学技术，医学营养，医疗美容技术，呼吸治疗技术，卫生检验与检疫技术，医疗仪器维修技术，医学实验技术，实验动物技术，放射治疗技术，康复工程技术，临床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口腔医学类：</w:t>
            </w:r>
            <w:r>
              <w:rPr>
                <w:rFonts w:hint="eastAsia" w:ascii="宋体" w:hAnsi="宋体" w:cs="宋体"/>
                <w:color w:val="000000"/>
                <w:kern w:val="0"/>
                <w:sz w:val="24"/>
              </w:rPr>
              <w:t>口腔医学，口腔修复工艺学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spacing w:val="-8"/>
                <w:kern w:val="0"/>
                <w:sz w:val="24"/>
              </w:rPr>
            </w:pPr>
            <w:r>
              <w:rPr>
                <w:rFonts w:hint="eastAsia" w:ascii="宋体" w:hAnsi="宋体" w:cs="宋体"/>
                <w:b/>
                <w:bCs/>
                <w:color w:val="000000"/>
                <w:spacing w:val="-8"/>
                <w:kern w:val="0"/>
                <w:sz w:val="24"/>
              </w:rPr>
              <w:t>口腔医学类：</w:t>
            </w:r>
            <w:r>
              <w:rPr>
                <w:rFonts w:hint="eastAsia" w:ascii="宋体" w:hAnsi="宋体" w:cs="宋体"/>
                <w:bCs/>
                <w:color w:val="000000"/>
                <w:spacing w:val="-8"/>
                <w:kern w:val="0"/>
                <w:sz w:val="24"/>
              </w:rPr>
              <w:t>口腔基础医学，口腔临床医学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中医学类：</w:t>
            </w:r>
            <w:r>
              <w:rPr>
                <w:rFonts w:hint="eastAsia" w:ascii="宋体" w:hAnsi="宋体" w:cs="宋体"/>
                <w:color w:val="000000"/>
                <w:kern w:val="0"/>
                <w:sz w:val="24"/>
              </w:rPr>
              <w:t>中医学，针灸推拿学，蒙医学，藏医学，中西医临床医学，维医学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中医学类：</w:t>
            </w:r>
            <w:r>
              <w:rPr>
                <w:rFonts w:hint="eastAsia" w:ascii="宋体" w:hAnsi="宋体" w:cs="宋体"/>
                <w:bCs/>
                <w:color w:val="000000"/>
                <w:kern w:val="0"/>
                <w:sz w:val="24"/>
              </w:rPr>
              <w:t>中医基础理论，中医临床基础，中医医史文献，方剂学，中医诊断学，中医内科学，中医外科学，中医骨伤科学，中医妇科学，中医儿科学，中医五官科学，针灸推拿学，民族医学(蒙医)，中医耳鼻咽喉科学，中医骨伤科学(含:推拿)，针灸学，中医文献，医古文</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中西医结合类：</w:t>
            </w:r>
            <w:r>
              <w:rPr>
                <w:rFonts w:hint="eastAsia" w:ascii="宋体" w:hAnsi="宋体" w:cs="宋体"/>
                <w:bCs/>
                <w:color w:val="000000"/>
                <w:kern w:val="0"/>
                <w:sz w:val="24"/>
              </w:rPr>
              <w:t>中西医结合基础，中西医结合临床</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法医学类：</w:t>
            </w:r>
            <w:r>
              <w:rPr>
                <w:rFonts w:hint="eastAsia" w:ascii="宋体" w:hAnsi="宋体" w:cs="宋体"/>
                <w:color w:val="000000"/>
                <w:kern w:val="0"/>
                <w:sz w:val="24"/>
              </w:rPr>
              <w:t>法医学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护理学类：</w:t>
            </w:r>
            <w:r>
              <w:rPr>
                <w:rFonts w:hint="eastAsia" w:ascii="宋体" w:hAnsi="宋体" w:cs="宋体"/>
                <w:color w:val="000000"/>
                <w:kern w:val="0"/>
                <w:sz w:val="24"/>
              </w:rPr>
              <w:t>护理学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护理类：</w:t>
            </w:r>
            <w:r>
              <w:rPr>
                <w:rFonts w:hint="eastAsia" w:ascii="宋体" w:hAnsi="宋体" w:cs="宋体"/>
                <w:color w:val="000000"/>
                <w:kern w:val="0"/>
                <w:sz w:val="24"/>
              </w:rPr>
              <w:t>护理，助产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药学类：</w:t>
            </w:r>
            <w:r>
              <w:rPr>
                <w:rFonts w:hint="eastAsia" w:ascii="宋体" w:hAnsi="宋体" w:cs="宋体"/>
                <w:color w:val="000000"/>
                <w:kern w:val="0"/>
                <w:sz w:val="24"/>
              </w:rPr>
              <w:t>药学，中药学，药物制剂，中草药栽培与鉴定，藏药学，中药资源与开发，应用药学，海洋药学，药事管理，蒙药学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药学类：</w:t>
            </w:r>
            <w:r>
              <w:rPr>
                <w:rFonts w:hint="eastAsia" w:ascii="宋体" w:hAnsi="宋体" w:cs="宋体"/>
                <w:bCs/>
                <w:color w:val="000000"/>
                <w:kern w:val="0"/>
                <w:sz w:val="24"/>
              </w:rPr>
              <w:t>药物化学，药剂学，生药学，药物分析学，微生物与生化药学，药理学、制药工程、天然药物化学、药事管理学、临床药学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药学类：</w:t>
            </w:r>
            <w:r>
              <w:rPr>
                <w:rFonts w:hint="eastAsia" w:ascii="宋体" w:hAnsi="宋体" w:cs="宋体"/>
                <w:color w:val="000000"/>
                <w:kern w:val="0"/>
                <w:sz w:val="24"/>
              </w:rPr>
              <w:t>药学，中药，维药学(药剂方向)，中药鉴定与质量检测技术，现代中药技术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中药学类：</w:t>
            </w:r>
            <w:r>
              <w:rPr>
                <w:rFonts w:hint="eastAsia" w:ascii="宋体" w:hAnsi="宋体" w:cs="宋体"/>
                <w:bCs/>
                <w:color w:val="000000"/>
                <w:kern w:val="0"/>
                <w:sz w:val="24"/>
              </w:rPr>
              <w:t>中药学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18"/>
              </w:rPr>
              <w:t>（十一）</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管理学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r>
              <w:rPr>
                <w:rFonts w:hint="eastAsia" w:ascii="宋体" w:hAnsi="宋体" w:cs="宋体"/>
                <w:b/>
                <w:bCs/>
                <w:color w:val="000000"/>
                <w:kern w:val="0"/>
                <w:sz w:val="18"/>
              </w:rPr>
              <w:t>（十一）</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管理学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管理科学与工程类：</w:t>
            </w:r>
            <w:r>
              <w:rPr>
                <w:rFonts w:hint="eastAsia" w:ascii="宋体" w:hAnsi="宋体" w:cs="宋体"/>
                <w:color w:val="000000"/>
                <w:kern w:val="0"/>
                <w:sz w:val="24"/>
              </w:rPr>
              <w:t>管理科学，信息管理与信息系统，工业工程，工程管理，工程造价，房地产经营管理，产品质量工程，项目管理，管理科学工程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管理科学与工程类：</w:t>
            </w:r>
            <w:r>
              <w:rPr>
                <w:rFonts w:hint="eastAsia" w:ascii="宋体" w:hAnsi="宋体" w:cs="宋体"/>
                <w:bCs/>
                <w:color w:val="000000"/>
                <w:kern w:val="0"/>
                <w:sz w:val="24"/>
              </w:rPr>
              <w:t>管理科学与工程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工商管理类：</w:t>
            </w:r>
            <w:r>
              <w:rPr>
                <w:rFonts w:hint="eastAsia" w:ascii="宋体" w:hAnsi="宋体" w:cs="宋体"/>
                <w:color w:val="000000"/>
                <w:kern w:val="0"/>
                <w:sz w:val="24"/>
              </w:rPr>
              <w:t>工商管理，市场营销，会计学，财务管理，人力资源管理，旅游管理，商品学，审计学，电子商务，物流管理，国际商务，物业管理，特许经营管理，连锁经营管理，资产评估，电子商务及法律，商务策划管理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color w:val="134E79"/>
                <w:kern w:val="0"/>
                <w:sz w:val="24"/>
              </w:rPr>
            </w:pPr>
            <w:r>
              <w:rPr>
                <w:rFonts w:hint="eastAsia" w:ascii="宋体" w:hAnsi="宋体" w:cs="宋体"/>
                <w:b/>
                <w:bCs/>
                <w:color w:val="000000"/>
                <w:kern w:val="0"/>
                <w:sz w:val="24"/>
              </w:rPr>
              <w:t>工商管理类：</w:t>
            </w:r>
            <w:r>
              <w:rPr>
                <w:rFonts w:hint="eastAsia" w:ascii="宋体" w:hAnsi="宋体" w:cs="宋体"/>
                <w:bCs/>
                <w:color w:val="000000"/>
                <w:kern w:val="0"/>
                <w:sz w:val="24"/>
              </w:rPr>
              <w:t>会计学，企业管理，</w:t>
            </w:r>
            <w:r>
              <w:rPr>
                <w:rFonts w:hint="eastAsia" w:ascii="宋体" w:hAnsi="宋体" w:cs="宋体"/>
                <w:color w:val="000000"/>
                <w:kern w:val="0"/>
                <w:sz w:val="24"/>
              </w:rPr>
              <w:t>人力资源管理，</w:t>
            </w:r>
            <w:r>
              <w:rPr>
                <w:rFonts w:hint="eastAsia" w:ascii="宋体" w:hAnsi="宋体" w:cs="宋体"/>
                <w:bCs/>
                <w:color w:val="000000"/>
                <w:kern w:val="0"/>
                <w:sz w:val="24"/>
              </w:rPr>
              <w:t>财务管理，旅游管理，技术经济及管理，工商管理硕士，会计硕士，审计硕士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工商管理类：</w:t>
            </w:r>
            <w:r>
              <w:rPr>
                <w:rFonts w:hint="eastAsia" w:ascii="宋体" w:hAnsi="宋体" w:cs="宋体"/>
                <w:color w:val="000000"/>
                <w:kern w:val="0"/>
                <w:sz w:val="24"/>
              </w:rPr>
              <w:t>工商企业管理，企业管理，工商行政管理，商务管理，连锁经营管理，物流管理，国际物流，现代物流管理，物流信息，企业资源计划管理，招商管理，采购供应管理，项目管理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市场营销类：</w:t>
            </w:r>
            <w:r>
              <w:rPr>
                <w:rFonts w:hint="eastAsia" w:ascii="宋体" w:hAnsi="宋体" w:cs="宋体"/>
                <w:color w:val="000000"/>
                <w:kern w:val="0"/>
                <w:sz w:val="24"/>
              </w:rPr>
              <w:t>市场营销，国际市场营销，家具与市场营销，市场开发与营销，营销与策划，医药营销，电子商务，广告经营与管理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旅游管理类：</w:t>
            </w:r>
            <w:r>
              <w:rPr>
                <w:rFonts w:hint="eastAsia" w:ascii="宋体" w:hAnsi="宋体" w:cs="宋体"/>
                <w:color w:val="000000"/>
                <w:kern w:val="0"/>
                <w:sz w:val="24"/>
              </w:rPr>
              <w:t>旅游管理，涉外旅游，导游，导游服务，旅行社经营管理，景区开发与管理，酒店管理，旅游与酒店管理，会展策划与管理，历史文化旅游，旅游服务与管理，休闲服务与管理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8"/>
                <w:kern w:val="0"/>
                <w:sz w:val="24"/>
              </w:rPr>
            </w:pPr>
            <w:r>
              <w:rPr>
                <w:rFonts w:hint="eastAsia" w:ascii="宋体" w:hAnsi="宋体" w:cs="宋体"/>
                <w:b/>
                <w:color w:val="000000"/>
                <w:spacing w:val="-8"/>
                <w:kern w:val="0"/>
                <w:sz w:val="24"/>
              </w:rPr>
              <w:t>餐饮管理与服务类：</w:t>
            </w:r>
            <w:r>
              <w:rPr>
                <w:rFonts w:hint="eastAsia" w:ascii="宋体" w:hAnsi="宋体" w:cs="宋体"/>
                <w:color w:val="000000"/>
                <w:spacing w:val="-8"/>
                <w:kern w:val="0"/>
                <w:sz w:val="24"/>
              </w:rPr>
              <w:t>餐饮管理与服务，烹饪工艺与营养，西餐工艺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auto"/>
                <w:kern w:val="0"/>
                <w:sz w:val="24"/>
              </w:rPr>
            </w:pPr>
            <w:r>
              <w:rPr>
                <w:rFonts w:hint="eastAsia" w:ascii="宋体" w:hAnsi="宋体" w:cs="宋体"/>
                <w:b/>
                <w:color w:val="auto"/>
                <w:kern w:val="0"/>
                <w:sz w:val="24"/>
              </w:rPr>
              <w:t>会计与审计类：</w:t>
            </w:r>
            <w:r>
              <w:rPr>
                <w:rFonts w:hint="eastAsia" w:ascii="宋体" w:hAnsi="宋体" w:cs="宋体"/>
                <w:color w:val="auto"/>
                <w:kern w:val="0"/>
                <w:sz w:val="24"/>
              </w:rPr>
              <w:t>会计（学），审计（实务），财务管理，财务会计(教育)，国际会计，会计（财务）电算化、注册会计师，会计与统计核算，财务信息管理，工业（企业）会计等各类专业会计。</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auto"/>
                <w:kern w:val="0"/>
                <w:sz w:val="24"/>
              </w:rPr>
            </w:pPr>
            <w:r>
              <w:rPr>
                <w:rFonts w:hint="eastAsia" w:ascii="宋体" w:hAnsi="宋体" w:cs="宋体"/>
                <w:bCs/>
                <w:color w:val="auto"/>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auto"/>
                <w:kern w:val="0"/>
                <w:sz w:val="24"/>
              </w:rPr>
            </w:pPr>
            <w:r>
              <w:rPr>
                <w:rFonts w:hint="eastAsia" w:ascii="宋体" w:hAnsi="宋体" w:cs="宋体"/>
                <w:b/>
                <w:color w:val="auto"/>
                <w:kern w:val="0"/>
                <w:sz w:val="24"/>
              </w:rPr>
              <w:t>财务会计类：</w:t>
            </w:r>
            <w:r>
              <w:rPr>
                <w:rFonts w:hint="eastAsia" w:ascii="宋体" w:hAnsi="宋体" w:cs="宋体"/>
                <w:color w:val="auto"/>
                <w:kern w:val="0"/>
                <w:sz w:val="24"/>
              </w:rPr>
              <w:t>财务管理，财务信息管理，会计，会计电算化，会计与统计核算，会计与审计，审计实务，统计实务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公共管理类：</w:t>
            </w:r>
            <w:r>
              <w:rPr>
                <w:rFonts w:hint="eastAsia" w:ascii="宋体" w:hAnsi="宋体" w:cs="宋体"/>
                <w:color w:val="000000"/>
                <w:kern w:val="0"/>
                <w:sz w:val="24"/>
              </w:rPr>
              <w:t>行政管理，公共事业管理，劳动与社会保障，土地资源管理，公共关系学，高等教育管理，公共政策学，城市管理，公共管理，文化产业管理，会展经济与管理，国防教育与管理，航运管理，劳动关系，公共安全管理，体育产业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公共管理类：</w:t>
            </w:r>
            <w:r>
              <w:rPr>
                <w:rFonts w:hint="eastAsia" w:ascii="宋体" w:hAnsi="宋体" w:cs="宋体"/>
                <w:bCs/>
                <w:color w:val="000000"/>
                <w:kern w:val="0"/>
                <w:sz w:val="24"/>
              </w:rPr>
              <w:t>行政管理，社会医学与卫生事业管理，教育经济与管理，社会保障，土地资源管理，公共管理硕士、公共卫生硕士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公共管理类：</w:t>
            </w:r>
            <w:r>
              <w:rPr>
                <w:rFonts w:hint="eastAsia" w:ascii="宋体" w:hAnsi="宋体" w:cs="宋体"/>
                <w:color w:val="000000"/>
                <w:kern w:val="0"/>
                <w:sz w:val="24"/>
              </w:rPr>
              <w:t>公共事务管理，民政管理，行政管理，人力资源管理，劳动与社会保障，国土资源管理，海关管理，环境规划与管理，电子政务，社会救助，国际质量管理体系认证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卫生管理类：</w:t>
            </w:r>
            <w:r>
              <w:rPr>
                <w:rFonts w:hint="eastAsia" w:ascii="宋体" w:hAnsi="宋体" w:cs="宋体"/>
                <w:color w:val="000000"/>
                <w:kern w:val="0"/>
                <w:sz w:val="24"/>
              </w:rPr>
              <w:t>卫生监督、卫生信息管理、公共卫生管理、医学文秘、医院管理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卫生管理类：</w:t>
            </w:r>
            <w:r>
              <w:rPr>
                <w:rFonts w:hint="eastAsia" w:ascii="宋体" w:hAnsi="宋体" w:cs="宋体"/>
                <w:color w:val="000000"/>
                <w:kern w:val="0"/>
                <w:sz w:val="24"/>
              </w:rPr>
              <w:t>卫生监督，卫生信息管理，公共卫生管理，医学文秘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农业经济管理类：</w:t>
            </w:r>
            <w:r>
              <w:rPr>
                <w:rFonts w:hint="eastAsia" w:ascii="宋体" w:hAnsi="宋体" w:cs="宋体"/>
                <w:color w:val="000000"/>
                <w:kern w:val="0"/>
                <w:sz w:val="24"/>
              </w:rPr>
              <w:t>农林经济管理，农村区域发展</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农林经济管理类：</w:t>
            </w:r>
            <w:r>
              <w:rPr>
                <w:rFonts w:hint="eastAsia" w:ascii="宋体" w:hAnsi="宋体" w:cs="宋体"/>
                <w:bCs/>
                <w:color w:val="000000"/>
                <w:kern w:val="0"/>
                <w:sz w:val="24"/>
              </w:rPr>
              <w:t>农业经济管理，林业经济管理，农业推广硕士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农林管理类：</w:t>
            </w:r>
            <w:r>
              <w:rPr>
                <w:rFonts w:hint="eastAsia" w:ascii="宋体" w:hAnsi="宋体" w:cs="宋体"/>
                <w:color w:val="000000"/>
                <w:kern w:val="0"/>
                <w:sz w:val="24"/>
              </w:rPr>
              <w:t>农业经济管理，农村行政管理，乡镇企业管理，林业经济信息管理，渔业资源与渔政管理，农业技术与管理，林业信息工程与管理，都市林业资源与林政管理，农村行政与经济管理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图书档案学类：</w:t>
            </w:r>
            <w:r>
              <w:rPr>
                <w:rFonts w:hint="eastAsia" w:ascii="宋体" w:hAnsi="宋体" w:cs="宋体"/>
                <w:color w:val="000000"/>
                <w:kern w:val="0"/>
                <w:sz w:val="24"/>
              </w:rPr>
              <w:t>图书馆学，档案学，信息资源管理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图书馆、情报与档案管理类：</w:t>
            </w:r>
            <w:r>
              <w:rPr>
                <w:rFonts w:hint="eastAsia" w:ascii="宋体" w:hAnsi="宋体" w:cs="宋体"/>
                <w:bCs/>
                <w:color w:val="000000"/>
                <w:kern w:val="0"/>
                <w:sz w:val="24"/>
              </w:rPr>
              <w:t>图书馆学，情报学，档案学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4"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18"/>
              </w:rPr>
              <w:t>（十二）</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军事学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r>
              <w:rPr>
                <w:rFonts w:hint="eastAsia" w:ascii="宋体" w:hAnsi="宋体" w:cs="宋体"/>
                <w:b/>
                <w:bCs/>
                <w:color w:val="000000"/>
                <w:kern w:val="0"/>
                <w:sz w:val="18"/>
              </w:rPr>
              <w:t>（十二）</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军事学</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军事学类：</w:t>
            </w:r>
            <w:r>
              <w:rPr>
                <w:rFonts w:hint="eastAsia" w:ascii="宋体" w:hAnsi="宋体" w:cs="宋体"/>
                <w:color w:val="000000"/>
                <w:kern w:val="0"/>
                <w:sz w:val="24"/>
              </w:rPr>
              <w:t>政治经济学，政治学，国际关系与安全，军事外交，中国语言文学，外国语言文学(外国军事)，军事历史，应用数学，军事气象学，军事海洋学，军事心理学，管理工程，系统工程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军事思想及军事历史类：</w:t>
            </w:r>
            <w:r>
              <w:rPr>
                <w:rFonts w:hint="eastAsia" w:ascii="宋体" w:hAnsi="宋体" w:cs="宋体"/>
                <w:bCs/>
                <w:color w:val="000000"/>
                <w:kern w:val="0"/>
                <w:sz w:val="24"/>
              </w:rPr>
              <w:t>军事思想，军事历史，战略学，军事战略学，战争动员学，军事硕士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机械装备类：</w:t>
            </w:r>
            <w:r>
              <w:rPr>
                <w:rFonts w:hint="eastAsia" w:ascii="宋体" w:hAnsi="宋体" w:cs="宋体"/>
                <w:color w:val="000000"/>
                <w:kern w:val="0"/>
                <w:sz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 </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测绘遥感类：</w:t>
            </w:r>
            <w:r>
              <w:rPr>
                <w:rFonts w:hint="eastAsia" w:ascii="宋体" w:hAnsi="宋体" w:cs="宋体"/>
                <w:color w:val="000000"/>
                <w:kern w:val="0"/>
                <w:sz w:val="24"/>
              </w:rPr>
              <w:t>测量工程，地图学与地理信息工程，工程物理，生化防护工程，国防工程与防护，伪装工程，舰船与海洋工程，飞行器系统与工程，空间工程，兵器工程，导弹工程，弹药工程，地雷爆破与破障工程</w:t>
            </w: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129" w:lineRule="atLeast"/>
              <w:jc w:val="left"/>
              <w:rPr>
                <w:rFonts w:ascii="宋体" w:hAnsi="宋体" w:cs="宋体"/>
                <w:color w:val="134E79"/>
                <w:kern w:val="0"/>
                <w:sz w:val="24"/>
              </w:rPr>
            </w:pPr>
            <w:r>
              <w:rPr>
                <w:rFonts w:hint="eastAsia" w:ascii="宋体" w:hAnsi="宋体" w:cs="宋体"/>
                <w:b/>
                <w:color w:val="000000"/>
                <w:kern w:val="0"/>
                <w:sz w:val="24"/>
              </w:rPr>
              <w:t>控制测试类：</w:t>
            </w:r>
            <w:r>
              <w:rPr>
                <w:rFonts w:hint="eastAsia" w:ascii="宋体" w:hAnsi="宋体" w:cs="宋体"/>
                <w:color w:val="000000"/>
                <w:kern w:val="0"/>
                <w:sz w:val="24"/>
              </w:rPr>
              <w:t>火力指挥与控制工程，测控工程，无人机运用工程，探测工程</w:t>
            </w: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经济管理类：</w:t>
            </w:r>
            <w:r>
              <w:rPr>
                <w:rFonts w:hint="eastAsia" w:ascii="宋体" w:hAnsi="宋体" w:cs="宋体"/>
                <w:color w:val="000000"/>
                <w:kern w:val="0"/>
                <w:sz w:val="24"/>
              </w:rPr>
              <w:t>军队财务管理，装备经济管理，军队审计，军队采办</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军制学类：</w:t>
            </w:r>
            <w:r>
              <w:rPr>
                <w:rFonts w:hint="eastAsia" w:ascii="宋体" w:hAnsi="宋体" w:cs="宋体"/>
                <w:bCs/>
                <w:color w:val="000000"/>
                <w:kern w:val="0"/>
                <w:sz w:val="24"/>
              </w:rPr>
              <w:t>军事组织编制学，军队管理学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部队基础工作类：</w:t>
            </w:r>
            <w:r>
              <w:rPr>
                <w:rFonts w:hint="eastAsia" w:ascii="宋体" w:hAnsi="宋体" w:cs="宋体"/>
                <w:color w:val="000000"/>
                <w:kern w:val="0"/>
                <w:sz w:val="24"/>
              </w:rPr>
              <w:t>部队政治工作，部队财务会计，部队后勤管理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b/>
                <w:color w:val="000000"/>
                <w:kern w:val="0"/>
                <w:sz w:val="24"/>
              </w:rPr>
              <w:t>兵种指挥类：</w:t>
            </w:r>
            <w:r>
              <w:rPr>
                <w:rFonts w:hint="eastAsia" w:ascii="宋体" w:hAnsi="宋体" w:cs="宋体"/>
                <w:color w:val="000000"/>
                <w:kern w:val="0"/>
                <w:sz w:val="24"/>
              </w:rPr>
              <w:t>炮兵指挥，防空兵指挥，装甲兵指挥，工程兵指挥，防化兵指挥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b/>
                <w:bCs/>
                <w:color w:val="000000"/>
                <w:kern w:val="0"/>
                <w:sz w:val="24"/>
              </w:rPr>
              <w:t>战役学类：</w:t>
            </w:r>
            <w:r>
              <w:rPr>
                <w:rFonts w:hint="eastAsia" w:ascii="宋体" w:hAnsi="宋体" w:cs="宋体"/>
                <w:bCs/>
                <w:color w:val="000000"/>
                <w:kern w:val="0"/>
                <w:sz w:val="24"/>
              </w:rPr>
              <w:t>联合战役学，军种战役学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战术学类：</w:t>
            </w:r>
            <w:r>
              <w:rPr>
                <w:rFonts w:hint="eastAsia" w:ascii="宋体" w:hAnsi="宋体" w:cs="宋体"/>
                <w:bCs/>
                <w:color w:val="000000"/>
                <w:kern w:val="0"/>
                <w:sz w:val="24"/>
              </w:rPr>
              <w:t>合同战术学，兵种战术学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航空航天指挥类：</w:t>
            </w:r>
            <w:r>
              <w:rPr>
                <w:rFonts w:hint="eastAsia" w:ascii="宋体" w:hAnsi="宋体" w:cs="宋体"/>
                <w:color w:val="000000"/>
                <w:kern w:val="0"/>
                <w:sz w:val="24"/>
              </w:rPr>
              <w:t>航空飞行与指挥，地面领航与航空管制，航天指挥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信息作战指挥类：</w:t>
            </w:r>
            <w:r>
              <w:rPr>
                <w:rFonts w:hint="eastAsia" w:ascii="宋体" w:hAnsi="宋体" w:cs="宋体"/>
                <w:color w:val="000000"/>
                <w:kern w:val="0"/>
                <w:sz w:val="24"/>
              </w:rPr>
              <w:t>侦察与特种兵指挥，通信指挥，电子对抗指挥与工程，军事情报，作战信息管理，预警探测指挥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军队指挥学类：</w:t>
            </w:r>
            <w:r>
              <w:rPr>
                <w:rFonts w:hint="eastAsia" w:ascii="宋体" w:hAnsi="宋体" w:cs="宋体"/>
                <w:bCs/>
                <w:color w:val="000000"/>
                <w:kern w:val="0"/>
                <w:sz w:val="24"/>
              </w:rPr>
              <w:t>作战指挥学，军事运筹学，军事通信学，军事情报学，密码学，军事教育训练学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保障指挥类：</w:t>
            </w:r>
            <w:r>
              <w:rPr>
                <w:rFonts w:hint="eastAsia" w:ascii="宋体" w:hAnsi="宋体" w:cs="宋体"/>
                <w:color w:val="000000"/>
                <w:kern w:val="0"/>
                <w:sz w:val="24"/>
              </w:rPr>
              <w:t>军事交通指挥与工程，汽车指挥，船艇指挥，航空兵场站指挥，国防工程指挥，装备保障指挥，军需勤务指挥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军事后勤学与军事装备类学：</w:t>
            </w:r>
            <w:r>
              <w:rPr>
                <w:rFonts w:hint="eastAsia" w:ascii="宋体" w:hAnsi="宋体" w:cs="宋体"/>
                <w:bCs/>
                <w:color w:val="000000"/>
                <w:kern w:val="0"/>
                <w:sz w:val="24"/>
              </w:rPr>
              <w:t>军事后勤学，后方专业勤务，军事装备学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武警指挥类：</w:t>
            </w:r>
            <w:r>
              <w:rPr>
                <w:rFonts w:hint="eastAsia" w:ascii="宋体" w:hAnsi="宋体" w:cs="宋体"/>
                <w:color w:val="000000"/>
                <w:kern w:val="0"/>
                <w:sz w:val="24"/>
              </w:rPr>
              <w:t>武警指挥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军队政治工作学类：</w:t>
            </w:r>
            <w:r>
              <w:rPr>
                <w:rFonts w:hint="eastAsia" w:ascii="宋体" w:hAnsi="宋体" w:cs="宋体"/>
                <w:bCs/>
                <w:color w:val="000000"/>
                <w:kern w:val="0"/>
                <w:sz w:val="24"/>
              </w:rPr>
              <w:t>军队政治工作学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bl>
    <w:p>
      <w:pPr>
        <w:pStyle w:val="2"/>
      </w:pPr>
    </w:p>
    <w:p>
      <w:pPr>
        <w:pStyle w:val="2"/>
      </w:pPr>
    </w:p>
    <w:p>
      <w:pPr>
        <w:pStyle w:val="2"/>
      </w:pPr>
    </w:p>
    <w:p>
      <w:pPr>
        <w:pStyle w:val="2"/>
      </w:pPr>
    </w:p>
    <w:p>
      <w:pPr>
        <w:pStyle w:val="2"/>
      </w:pPr>
    </w:p>
    <w:p>
      <w:pPr>
        <w:pStyle w:val="2"/>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560" w:lineRule="exact"/>
        <w:jc w:val="center"/>
        <w:rPr>
          <w:rFonts w:ascii="方正小标宋简体" w:hAnsi="楷体_GB2312" w:eastAsia="方正小标宋简体" w:cs="楷体_GB2312"/>
          <w:sz w:val="36"/>
          <w:szCs w:val="36"/>
        </w:rPr>
      </w:pPr>
      <w:r>
        <w:rPr>
          <w:rFonts w:hint="eastAsia" w:ascii="方正小标宋简体" w:hAnsi="楷体_GB2312" w:eastAsia="方正小标宋简体" w:cs="楷体_GB2312"/>
          <w:sz w:val="36"/>
          <w:szCs w:val="36"/>
        </w:rPr>
        <w:t>普通高等学校本科专业目录</w:t>
      </w:r>
    </w:p>
    <w:p>
      <w:pPr>
        <w:ind w:firstLine="3200" w:firstLineChars="1000"/>
        <w:jc w:val="both"/>
        <w:rPr>
          <w:rFonts w:hint="eastAsia" w:ascii="仿宋" w:hAnsi="仿宋" w:eastAsia="仿宋" w:cs="仿宋"/>
          <w:color w:val="auto"/>
          <w:sz w:val="32"/>
          <w:szCs w:val="32"/>
        </w:rPr>
      </w:pPr>
      <w:r>
        <w:rPr>
          <w:rFonts w:hint="eastAsia" w:ascii="仿宋_GB2312" w:hAnsi="楷体_GB2312" w:eastAsia="仿宋_GB2312" w:cs="楷体_GB2312"/>
          <w:sz w:val="32"/>
          <w:szCs w:val="32"/>
        </w:rPr>
        <w:t>（20</w:t>
      </w:r>
      <w:r>
        <w:rPr>
          <w:rFonts w:ascii="仿宋_GB2312" w:hAnsi="楷体_GB2312" w:eastAsia="仿宋_GB2312" w:cs="楷体_GB2312"/>
          <w:sz w:val="32"/>
          <w:szCs w:val="32"/>
        </w:rPr>
        <w:t>20</w:t>
      </w:r>
      <w:r>
        <w:rPr>
          <w:rFonts w:hint="eastAsia" w:ascii="仿宋_GB2312" w:hAnsi="楷体_GB2312" w:eastAsia="仿宋_GB2312" w:cs="楷体_GB2312"/>
          <w:sz w:val="32"/>
          <w:szCs w:val="32"/>
        </w:rPr>
        <w:t>年版）</w:t>
      </w:r>
    </w:p>
    <w:tbl>
      <w:tblPr>
        <w:tblStyle w:val="5"/>
        <w:tblW w:w="9578" w:type="dxa"/>
        <w:jc w:val="center"/>
        <w:tblLayout w:type="fixed"/>
        <w:tblCellMar>
          <w:top w:w="0" w:type="dxa"/>
          <w:left w:w="108" w:type="dxa"/>
          <w:bottom w:w="0" w:type="dxa"/>
          <w:right w:w="108" w:type="dxa"/>
        </w:tblCellMar>
      </w:tblPr>
      <w:tblGrid>
        <w:gridCol w:w="633"/>
        <w:gridCol w:w="993"/>
        <w:gridCol w:w="1984"/>
        <w:gridCol w:w="1276"/>
        <w:gridCol w:w="1843"/>
        <w:gridCol w:w="1134"/>
        <w:gridCol w:w="850"/>
        <w:gridCol w:w="865"/>
      </w:tblGrid>
      <w:tr>
        <w:tblPrEx>
          <w:tblCellMar>
            <w:top w:w="0" w:type="dxa"/>
            <w:left w:w="108" w:type="dxa"/>
            <w:bottom w:w="0" w:type="dxa"/>
            <w:right w:w="108" w:type="dxa"/>
          </w:tblCellMar>
        </w:tblPrEx>
        <w:trPr>
          <w:trHeight w:val="600" w:hRule="atLeast"/>
          <w:tblHeade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序号</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门类</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专业类</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专业代码</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专业名称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color w:val="000000"/>
                <w:kern w:val="0"/>
                <w:sz w:val="24"/>
                <w:szCs w:val="24"/>
              </w:rPr>
            </w:pPr>
            <w:r>
              <w:rPr>
                <w:rFonts w:hint="eastAsia" w:ascii="黑体" w:hAnsi="黑体" w:eastAsia="黑体" w:cs="Arial"/>
                <w:color w:val="000000"/>
                <w:kern w:val="0"/>
                <w:sz w:val="24"/>
                <w:szCs w:val="24"/>
              </w:rPr>
              <w:t>学位授予门类</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color w:val="000000"/>
                <w:kern w:val="0"/>
                <w:sz w:val="24"/>
                <w:szCs w:val="24"/>
              </w:rPr>
            </w:pPr>
            <w:r>
              <w:rPr>
                <w:rFonts w:hint="eastAsia" w:ascii="黑体" w:hAnsi="黑体" w:eastAsia="黑体" w:cs="Arial"/>
                <w:color w:val="000000"/>
                <w:kern w:val="0"/>
                <w:sz w:val="24"/>
                <w:szCs w:val="24"/>
              </w:rPr>
              <w:t>修业年限</w:t>
            </w:r>
          </w:p>
        </w:tc>
        <w:tc>
          <w:tcPr>
            <w:tcW w:w="8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增设年份</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010101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010102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逻辑学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010103K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宗教学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010104T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伦理学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经济统计学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国民经济管理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资源与环境经济学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商务经济学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能源经济</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劳动经济学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数字经济</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财政学类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020201K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财政学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财政学类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税收学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保险学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投资学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金融数学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信用管理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经济与金融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精算学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互联网金融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金融科技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经济与贸易类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国际经济与贸易</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经济与贸易类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贸易经济</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知识产权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监狱学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信用风险管理与法律防控</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国际经贸规则</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司法警察学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社区矫正</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政治学与行政学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国际政治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外交学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国际事务与国际关系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政治学、经济学与哲学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国际组织与全球治理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社会工作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女性学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家政学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老年学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民族学类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民族学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科学社会主义</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中国共产党历史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思想政治教育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030504T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治安学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030602K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侦查学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边防管理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禁毒学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警犬技术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经济犯罪侦查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边防指挥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消防指挥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030609TK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警卫学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公安情报学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犯罪学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公安管理学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涉外警务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国内安全保卫</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警务指挥与战术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技术侦查学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海警执法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公安政治工作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030619TK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移民管理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030620TK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出入境管理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科学教育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人文教育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9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教育技术学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学前教育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小学教育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特殊教育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华文教育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教育康复学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卫生教育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认知科学与技术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040202K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运动训练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社会体育指导与管理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040204K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武术与民族传统体育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运动人体科学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运动康复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休闲体育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体能训练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冰雪运动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电子竞技运动与管理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智能体育工程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040212TK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体育旅游</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运动能力开发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汉语言文学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汉语言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汉语国际教育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中国少数民族语言文学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古典文献学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应用语言学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秘书学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中国语言与文化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手语翻译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桑戈语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英语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俄语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德语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西班牙语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阿拉伯语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日语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波斯语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朝鲜语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菲律宾语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梵语巴利语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印度尼西亚语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印地语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柬埔寨语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老挝语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缅甸语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马来语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蒙古语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僧伽罗语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乌尔都语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希伯来语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越南语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豪萨语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斯瓦希里语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阿尔巴尼亚语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保加利亚语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波兰语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捷克语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斯洛伐克语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罗马尼亚语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葡萄牙语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瑞典语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塞尔维亚语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土耳其语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希腊语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匈牙利语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意大利语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泰米尔语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普什图语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世界语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孟加拉语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尼泊尔语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克罗地亚语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荷兰语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芬兰语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乌克兰语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挪威语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丹麦语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冰岛语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爱尔兰语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拉脱维亚语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立陶宛语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斯洛文尼亚语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爱沙尼亚语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马耳他语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哈萨克语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乌兹别克语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祖鲁语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拉丁语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翻译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商务英语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阿姆哈拉语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吉尔吉斯语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索马里语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土库曼语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加泰罗尼亚语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约鲁巴语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亚美尼亚语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马达加斯加语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格鲁吉亚语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阿塞拜疆语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阿非利卡语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马其顿语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塔吉克语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茨瓦纳语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恩德贝莱语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科摩罗语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克里奥尔语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绍纳语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提格雷尼亚语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白俄罗斯语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毛利语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汤加语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萨摩亚语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库尔德语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比斯拉马语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达里语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德顿语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迪维希语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斐济语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库克群岛毛利语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隆迪语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卢森堡语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卢旺达语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纽埃语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皮金语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切瓦语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塞苏陀语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语言学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塔玛齐格特语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爪哇语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旁遮普语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广播电视学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广告学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传播学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编辑出版学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网络与新媒体</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数字出版</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时尚传播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国际新闻与传播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新闻传播学类（交叉专业）</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ascii="宋体" w:hAnsi="宋体" w:eastAsia="宋体" w:cs="Arial"/>
                <w:kern w:val="0"/>
                <w:sz w:val="22"/>
              </w:rPr>
              <w:t>99J001T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会展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世界史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考古学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文物与博物馆学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文物保护技术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外国语言与外国历史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文化遗产</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数学与应用数学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信息与计算科学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数理基础科学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数据计算及应用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应用物理学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核物理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声学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系统科学与工程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化学生物学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分子科学与工程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天文学类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天文学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自然地理与资源环境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人文地理与城乡规划</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070504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地理信息科学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大气科学类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大气科学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大气科学类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070602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应用气象学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070703T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海洋资源与环境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070704T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军事海洋学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地球物理学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070802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空间科学与技术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070803T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防灾减灾科学与工程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070901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070902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070903T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地球信息科学与技术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070904T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古生物学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生物信息学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生态学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整合科学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神经科学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心理学类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心理学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心理学类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应用心理学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统计学类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统计学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统计学类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应用统计学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力学类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理论与应用力学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力学类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工程力学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机械设计制造及其自动化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材料成型及控制工程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机械电子工程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过程装备与控制工程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车辆工程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汽车服务工程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机械工艺技术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微机电系统工程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机电技术教育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汽车维修工程教育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智能制造工程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智能车辆工程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仿生科学与工程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新能源汽车工程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仪器类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测控技术与仪器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仪器类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080302T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精密仪器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仪器类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智能感知工程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材料物理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冶金工程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金属材料工程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无机非金属材料工程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高分子材料与工程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复合材料与工程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粉体材料科学与工程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宝石及材料工艺学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焊接技术与工程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功能材料</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纳米材料与技术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新能源材料与器件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材料设计科学与工程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复合材料成型工程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智能材料与结构</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能源动力类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能源与动力工程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能源动力类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080502T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能源与环境系统工程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能源动力类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080503T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新能源科学与工程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能源动力类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080504T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储能科学与工程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电气工程及其自动化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智能电网信息工程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光源与照明</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电气工程与智能控制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电机电器智能化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通信工程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微电子科学与工程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光电信息科学与工程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广播电视工程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水声工程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电子封装技术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集成电路设计与集成系统</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电磁场与无线技术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电波传播与天线</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电信工程及管理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应用电子技术教育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人工智能</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轨道交通信号与控制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机器人工程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邮政工程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核电技术与控制工程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080806T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智能装备与系统</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工业智能</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软件工程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网络工程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9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080904K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信息安全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物联网工程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数字媒体技术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空间信息与数字技术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电子与计算机工程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数据科学与大数据技术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网络空间安全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新媒体技术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电影制作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保密技术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080915T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服务科学与工程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080916T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虚拟现实技术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080917T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区块链工程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建筑环境与能源应用工程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给排水科学与工程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建筑电气与智能化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城市地下空间工程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道路桥梁与渡河工程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铁道工程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智能建造</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土木、水利与海洋工程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土木、水利与交通工程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水利水电工程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水文与水资源工程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港口航道与海岸工程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水务工程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遥感科学与技术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导航工程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地理国情监测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地理空间信息工程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化学工程与工艺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制药工程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资源循环科学与工程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能源化学工程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化学工程与工业生物工程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化工安全工程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涂料工程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精细化工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勘查技术与工程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资源勘查工程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地下水科学与工程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旅游地学与规划工程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采矿工程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石油工程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矿物加工工程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油气储运工程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矿物资源工程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海洋油气工程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服装设计与工程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非织造材料与工程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服装设计与工艺教育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丝绸设计与工程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轻化工程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包装工程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印刷工程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香料香精技术与工程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化妆品技术与工程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航海技术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081804K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轮机工程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081805K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交通设备与控制工程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救助与打捞工程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船舶电子电气工程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轨道交通电气与控制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邮轮工程与管理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081901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船舶与海洋工程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081902T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081903T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海洋资源开发技术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081904T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海洋机器人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飞行器设计与工程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飞行器制造工程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飞行器动力工程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飞行器环境与生命保障工程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飞行器质量与可靠性</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飞行器适航技术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飞行器控制与信息工程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无人驾驶航空器系统工程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武器系统与工程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武器发射工程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探测制导与控制技术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弹药工程与爆炸技术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特种能源技术与工程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装甲车辆工程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信息对抗技术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082108</w:t>
            </w:r>
            <w:r>
              <w:rPr>
                <w:rFonts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智能无人系统技术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核工程与核技术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辐射防护与核安全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工程物理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核化工与核燃料工程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农业机械化及其自动化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农业电气化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农业建筑环境与能源工程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农业水利工程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土地整治工程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农业智能装备工程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森林工程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木材科学与工程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林产化工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082404T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家具设计与工程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环境生态工程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环保设备工程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资源环境科学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水质科学与技术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082602T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假肢矫形工程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临床工程技术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082604T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康复工程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食品质量与安全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粮食工程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乳品工程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酿酒工程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葡萄与葡萄酒工程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食品营养与检验教育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烹饪与营养教育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食品安全与检测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082710</w:t>
            </w:r>
            <w:r>
              <w:rPr>
                <w:rFonts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食品营养与健康</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食用菌科学与工程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08271</w:t>
            </w:r>
            <w:r>
              <w:rPr>
                <w:rFonts w:ascii="宋体" w:hAnsi="宋体" w:eastAsia="宋体" w:cs="Arial"/>
                <w:kern w:val="0"/>
                <w:sz w:val="22"/>
              </w:rPr>
              <w:t>2</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白酒酿造工程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城乡规划</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风景园林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历史建筑保护工程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人居环境科学与技术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城市设计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082807T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智慧建筑与建造</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082901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082902T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应急技术与管理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082903T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职业卫生工程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083002T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生物制药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08300</w:t>
            </w:r>
            <w:r>
              <w:rPr>
                <w:rFonts w:ascii="宋体" w:hAnsi="宋体" w:eastAsia="宋体" w:cs="Arial"/>
                <w:kern w:val="0"/>
                <w:sz w:val="22"/>
              </w:rPr>
              <w:t>3</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合成生物学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刑事科学技术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083102K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消防工程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交通管理工程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安全防范工程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公安视听技术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抢险救援指挥与技术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火灾勘查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网络安全与执法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083109TK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核生化消防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海警舰艇指挥与技术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数据警务技术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园艺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植物保护</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种子科学与工程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设施农业科学与工程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茶学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烟草</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应用生物科学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农艺教育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园艺教育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w:t>
            </w:r>
            <w:r>
              <w:rPr>
                <w:rFonts w:ascii="宋体" w:hAnsi="宋体" w:eastAsia="宋体" w:cs="Arial"/>
                <w:kern w:val="0"/>
                <w:sz w:val="22"/>
              </w:rPr>
              <w:t>2</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智慧农业</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w:t>
            </w:r>
            <w:r>
              <w:rPr>
                <w:rFonts w:ascii="宋体" w:hAnsi="宋体" w:eastAsia="宋体" w:cs="Arial"/>
                <w:kern w:val="0"/>
                <w:sz w:val="22"/>
              </w:rPr>
              <w:t>3</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菌物科学与工程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w:t>
            </w:r>
            <w:r>
              <w:rPr>
                <w:rFonts w:ascii="宋体" w:hAnsi="宋体" w:eastAsia="宋体" w:cs="Arial"/>
                <w:kern w:val="0"/>
                <w:sz w:val="22"/>
              </w:rPr>
              <w:t>4</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农药化肥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自然保护与环境生态类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农业资源与环境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自然保护与环境生态类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野生动物与自然保护区管理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自然保护与环境生态类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水土保持与荒漠化防治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自然保护与环境生态类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09020</w:t>
            </w:r>
            <w:r>
              <w:rPr>
                <w:rFonts w:ascii="宋体" w:hAnsi="宋体" w:eastAsia="宋体" w:cs="Arial"/>
                <w:kern w:val="0"/>
                <w:sz w:val="22"/>
              </w:rPr>
              <w:t>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生物质科学与工程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蚕学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蜂学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经济动物学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马业科学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动植物检疫</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实验动物学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中兽医学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园林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森林保护</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090504T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水产养殖学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090602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海洋渔业科学与技术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水族科学与技术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090604TK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水生动物医学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草业科学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09070</w:t>
            </w:r>
            <w:r>
              <w:rPr>
                <w:rFonts w:ascii="宋体" w:hAnsi="宋体" w:eastAsia="宋体" w:cs="Arial"/>
                <w:kern w:val="0"/>
                <w:sz w:val="22"/>
              </w:rPr>
              <w:t>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草坪科学与工程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基础医学类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100101K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基础医学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基础医学类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100102TK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基础医学类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麻醉学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医学影像学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眼视光医学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精神医学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放射医学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儿科学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口腔医学类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100301K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口腔医学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预防医学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食品卫生与营养学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妇幼保健医学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卫生监督</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全球健康学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100502K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针灸推拿学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藏医学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100504K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蒙医学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100505K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维医学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100506K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壮医学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100507K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哈医学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傣医学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100509TK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回医学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中医康复学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中医养生学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100512TK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中医儿科学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100513TK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中医骨伤科学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中西医结合类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100601K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中西医临床医学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药物制剂</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药事管理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药物分析</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药物化学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化妆品科学与技术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中药资源与开发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藏药学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蒙药学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中药制药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中草药栽培与鉴定</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100901K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医学检验技术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医学实验技术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医学影像技术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眼视光学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康复治疗学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口腔医学技术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卫生检验与检疫</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听力与言语康复学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康复物理治疗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康复作业治疗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智能医学工程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护理学类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护理学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护理学类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101102T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助产学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信息管理与信息系统</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房地产开发与管理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工程造价</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保密管理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邮政管理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大数据管理与应用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工程审计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计算金融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12011</w:t>
            </w:r>
            <w:r>
              <w:rPr>
                <w:rFonts w:ascii="宋体" w:hAnsi="宋体" w:eastAsia="宋体" w:cs="Arial"/>
                <w:kern w:val="0"/>
                <w:sz w:val="22"/>
              </w:rPr>
              <w:t>1</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应急管理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w:t>
            </w:r>
            <w:r>
              <w:rPr>
                <w:rFonts w:ascii="宋体" w:hAnsi="宋体" w:eastAsia="宋体" w:cs="Arial"/>
                <w:kern w:val="0"/>
                <w:sz w:val="22"/>
              </w:rPr>
              <w:t>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市场营销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会计学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财务管理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国际商务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人力资源管理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审计学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资产评估</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文化产业管理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劳动关系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体育经济与管理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财务会计教育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市场营销教育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零售业管理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农业经济管理类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农林经济管理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农业经济管理类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农村区域发展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公共事业管理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行政管理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劳动与社会保障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土地资源管理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城市管理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海关管理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海事管理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公共关系学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健康服务与管理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海警后勤管理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120412T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医疗产品管理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w:t>
            </w:r>
            <w:r>
              <w:rPr>
                <w:rFonts w:ascii="宋体" w:hAnsi="宋体" w:eastAsia="宋体" w:cs="Arial"/>
                <w:kern w:val="0"/>
                <w:sz w:val="22"/>
              </w:rPr>
              <w:t>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w:t>
            </w:r>
            <w:r>
              <w:rPr>
                <w:rFonts w:ascii="宋体" w:hAnsi="宋体" w:eastAsia="宋体" w:cs="Arial"/>
                <w:kern w:val="0"/>
                <w:sz w:val="22"/>
              </w:rPr>
              <w:t>3</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医疗保险</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w:t>
            </w:r>
            <w:r>
              <w:rPr>
                <w:rFonts w:ascii="宋体" w:hAnsi="宋体" w:eastAsia="宋体" w:cs="Arial"/>
                <w:kern w:val="0"/>
                <w:sz w:val="22"/>
              </w:rPr>
              <w:t>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w:t>
            </w:r>
            <w:r>
              <w:rPr>
                <w:rFonts w:ascii="宋体" w:hAnsi="宋体" w:eastAsia="宋体" w:cs="Arial"/>
                <w:kern w:val="0"/>
                <w:sz w:val="22"/>
              </w:rPr>
              <w:t>4</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养老服务管理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w:t>
            </w:r>
            <w:r>
              <w:rPr>
                <w:rFonts w:ascii="宋体" w:hAnsi="宋体" w:eastAsia="宋体" w:cs="Arial"/>
                <w:kern w:val="0"/>
                <w:sz w:val="22"/>
              </w:rPr>
              <w:t>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图书情报与档案管理类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图书馆学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图书情报与档案管理类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档案学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图书情报与档案管理类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信息资源管理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120602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采购管理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120604T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供应链管理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120702T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标准化工程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120703T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质量管理工程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9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工学,经济学,管理学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120802T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电子商务及法律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12080</w:t>
            </w:r>
            <w:r>
              <w:rPr>
                <w:rFonts w:ascii="宋体" w:hAnsi="宋体" w:eastAsia="宋体" w:cs="Arial"/>
                <w:kern w:val="0"/>
                <w:sz w:val="22"/>
              </w:rPr>
              <w:t>3</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跨境电子商务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120901K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120902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酒店管理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120903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会展经济与管理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120904T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旅游管理与服务教育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艺术史论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130102T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音乐表演</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作曲与作曲技术理论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舞蹈表演</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舞蹈学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舞蹈编导</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舞蹈教育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航空服务艺术与管理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流行音乐</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音乐治疗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流行舞蹈</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表演</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电影学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Arial"/>
                <w:kern w:val="0"/>
                <w:sz w:val="22"/>
              </w:rPr>
            </w:pPr>
            <w:r>
              <w:rPr>
                <w:rFonts w:ascii="宋体" w:hAnsi="宋体" w:eastAsia="宋体" w:cs="Arial"/>
                <w:kern w:val="0"/>
                <w:sz w:val="22"/>
              </w:rPr>
              <w:t>672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戏剧影视文学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Arial"/>
                <w:kern w:val="0"/>
                <w:sz w:val="22"/>
              </w:rPr>
            </w:pPr>
            <w:r>
              <w:rPr>
                <w:rFonts w:ascii="宋体" w:hAnsi="宋体" w:eastAsia="宋体" w:cs="Arial"/>
                <w:kern w:val="0"/>
                <w:sz w:val="22"/>
              </w:rPr>
              <w:t>673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广播电视编导</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戏剧影视导演</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戏剧影视美术设计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录音艺术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播音与主持艺术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130310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影视摄影与制作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影视技术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绘画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雕塑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摄影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书法学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实验艺术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跨媒体艺术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文物保护与修复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漫画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艺术设计学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视觉传达设计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产品设计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服装与服饰设计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工艺美术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数字媒体艺术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700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艺术与科技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701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陶瓷艺术设计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702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新媒体艺术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w:t>
            </w:r>
            <w:r>
              <w:rPr>
                <w:rFonts w:ascii="宋体" w:hAnsi="宋体" w:eastAsia="宋体" w:cs="Arial"/>
                <w:kern w:val="0"/>
                <w:sz w:val="22"/>
              </w:rPr>
              <w:t>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包装设计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bl>
    <w:p>
      <w:pPr>
        <w:rPr>
          <w:rFonts w:hint="eastAsia" w:ascii="仿宋" w:hAnsi="仿宋" w:eastAsia="仿宋" w:cs="仿宋"/>
          <w:color w:val="auto"/>
          <w:sz w:val="32"/>
          <w:szCs w:val="32"/>
        </w:rPr>
      </w:pP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000010101"/>
    <w:charset w:val="86"/>
    <w:family w:val="auto"/>
    <w:pitch w:val="default"/>
    <w:sig w:usb0="00000000" w:usb1="00000000" w:usb2="00000000" w:usb3="00000000" w:csb0="0004009F" w:csb1="DFD70000"/>
  </w:font>
  <w:font w:name="仿宋_GB2312">
    <w:altName w:val="仿宋"/>
    <w:panose1 w:val="02010609030000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Calibri" w:hAnsi="Calibri" w:eastAsia="宋体" w:cs="Times New Roman"/>
        <w:kern w:val="2"/>
        <w:sz w:val="18"/>
        <w:szCs w:val="18"/>
        <w:lang w:val="en-US"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ijVAFvwEAAIQDAAAOAAAAAAAAAAEAIAAAAB8BAABkcnMvZTJvRG9jLnhtbFBLBQYA&#10;AAAABgAGAFkBAABQ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b/>
        <w:bCs/>
      </w:rPr>
    </w:lvl>
  </w:abstractNum>
  <w:abstractNum w:abstractNumId="1">
    <w:nsid w:val="00000001"/>
    <w:multiLevelType w:val="singleLevel"/>
    <w:tmpl w:val="00000001"/>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18BC"/>
    <w:rsid w:val="049139AF"/>
    <w:rsid w:val="673A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font21"/>
    <w:basedOn w:val="6"/>
    <w:qFormat/>
    <w:uiPriority w:val="0"/>
    <w:rPr>
      <w:rFonts w:hint="eastAsia" w:ascii="宋体" w:hAnsi="宋体" w:eastAsia="宋体" w:cs="宋体"/>
      <w:b/>
      <w:bCs/>
      <w:color w:val="000000"/>
      <w:sz w:val="36"/>
      <w:szCs w:val="36"/>
      <w:u w:val="none"/>
    </w:rPr>
  </w:style>
  <w:style w:type="character" w:customStyle="1" w:styleId="8">
    <w:name w:val="font31"/>
    <w:basedOn w:val="6"/>
    <w:qFormat/>
    <w:uiPriority w:val="0"/>
    <w:rPr>
      <w:rFonts w:hint="eastAsia" w:ascii="仿宋" w:hAnsi="仿宋" w:eastAsia="仿宋" w:cs="仿宋"/>
      <w:color w:val="000000"/>
      <w:sz w:val="24"/>
      <w:szCs w:val="24"/>
      <w:u w:val="none"/>
    </w:rPr>
  </w:style>
  <w:style w:type="character" w:customStyle="1" w:styleId="9">
    <w:name w:val="font61"/>
    <w:basedOn w:val="6"/>
    <w:qFormat/>
    <w:uiPriority w:val="0"/>
    <w:rPr>
      <w:rFonts w:hint="eastAsia" w:ascii="仿宋" w:hAnsi="仿宋" w:eastAsia="仿宋" w:cs="仿宋"/>
      <w:color w:val="000000"/>
      <w:sz w:val="24"/>
      <w:szCs w:val="24"/>
      <w:u w:val="none"/>
    </w:rPr>
  </w:style>
  <w:style w:type="character" w:customStyle="1" w:styleId="10">
    <w:name w:val="font51"/>
    <w:basedOn w:val="6"/>
    <w:qFormat/>
    <w:uiPriority w:val="0"/>
    <w:rPr>
      <w:rFonts w:hint="eastAsia" w:ascii="宋体" w:hAnsi="宋体" w:eastAsia="宋体" w:cs="宋体"/>
      <w:color w:val="000000"/>
      <w:sz w:val="24"/>
      <w:szCs w:val="24"/>
      <w:u w:val="none"/>
    </w:rPr>
  </w:style>
  <w:style w:type="paragraph" w:customStyle="1" w:styleId="11">
    <w:name w:val="footer_7a652de2-f5c6-42bf-b396-51672f23a6a0"/>
    <w:basedOn w:val="1"/>
    <w:qFormat/>
    <w:uiPriority w:val="0"/>
    <w:pPr>
      <w:tabs>
        <w:tab w:val="center" w:pos="4153"/>
        <w:tab w:val="right" w:pos="8306"/>
      </w:tabs>
      <w:snapToGrid w:val="0"/>
      <w:jc w:val="left"/>
    </w:pPr>
    <w:rPr>
      <w:sz w:val="18"/>
      <w:szCs w:val="18"/>
    </w:rPr>
  </w:style>
  <w:style w:type="paragraph" w:customStyle="1" w:styleId="12">
    <w:name w:val="Normal (Web)_a8460714-672f-4b91-a131-9b08e1c0738d"/>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36499</Words>
  <Characters>42567</Characters>
  <Paragraphs>7998</Paragraphs>
  <TotalTime>3</TotalTime>
  <ScaleCrop>false</ScaleCrop>
  <LinksUpToDate>false</LinksUpToDate>
  <CharactersWithSpaces>43900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2021-05-17T07:15:00Z</dcterms:created>
  <dc:creator>Administrator</dc:creator>
  <cp:lastModifiedBy>YA n. TIng. Y U</cp:lastModifiedBy>
  <cp:lastPrinted>2021-05-24T07:23:00Z</cp:lastPrinted>
  <dcterms:modified xsi:type="dcterms:W3CDTF">2021-05-24T07:28:26Z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C29A3D0D1C664528B4D1F8B2E6CEFB83</vt:lpwstr>
  </property>
</Properties>
</file>