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555"/>
        <w:jc w:val="left"/>
        <w:rPr>
          <w:rFonts w:hint="eastAsia" w:ascii="宋体" w:hAnsi="宋体" w:eastAsia="宋体" w:cs="宋体"/>
          <w:i w:val="0"/>
          <w:caps w:val="0"/>
          <w:color w:val="2B2B2B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2B2B2B"/>
          <w:spacing w:val="0"/>
          <w:sz w:val="28"/>
          <w:szCs w:val="28"/>
          <w:bdr w:val="none" w:color="auto" w:sz="0" w:space="0"/>
        </w:rPr>
        <w:t>具体岗位及相关要求见下表：</w:t>
      </w:r>
    </w:p>
    <w:tbl>
      <w:tblPr>
        <w:tblW w:w="0" w:type="auto"/>
        <w:tblCellSpacing w:w="0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12"/>
        <w:gridCol w:w="655"/>
        <w:gridCol w:w="1269"/>
        <w:gridCol w:w="2269"/>
        <w:gridCol w:w="312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8"/>
                <w:szCs w:val="28"/>
                <w:bdr w:val="none" w:color="auto" w:sz="0" w:space="0"/>
              </w:rPr>
              <w:t>岗位</w:t>
            </w:r>
          </w:p>
        </w:tc>
        <w:tc>
          <w:tcPr>
            <w:tcW w:w="76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8"/>
                <w:szCs w:val="28"/>
                <w:bdr w:val="none" w:color="auto" w:sz="0" w:space="0"/>
              </w:rPr>
              <w:t>人数</w:t>
            </w:r>
          </w:p>
        </w:tc>
        <w:tc>
          <w:tcPr>
            <w:tcW w:w="183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8"/>
                <w:szCs w:val="28"/>
                <w:bdr w:val="none" w:color="auto" w:sz="0" w:space="0"/>
              </w:rPr>
              <w:t>学历要求</w:t>
            </w:r>
          </w:p>
        </w:tc>
        <w:tc>
          <w:tcPr>
            <w:tcW w:w="336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8"/>
                <w:szCs w:val="28"/>
                <w:bdr w:val="none" w:color="auto" w:sz="0" w:space="0"/>
              </w:rPr>
              <w:t>专业要求</w:t>
            </w:r>
          </w:p>
        </w:tc>
        <w:tc>
          <w:tcPr>
            <w:tcW w:w="484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8"/>
                <w:szCs w:val="28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8"/>
                <w:szCs w:val="28"/>
                <w:bdr w:val="none" w:color="auto" w:sz="0" w:space="0"/>
              </w:rPr>
              <w:t>全媒体记者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8"/>
                <w:szCs w:val="28"/>
                <w:bdr w:val="none" w:color="auto" w:sz="0" w:space="0"/>
              </w:rPr>
              <w:t>3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8"/>
                <w:szCs w:val="28"/>
                <w:bdr w:val="none" w:color="auto" w:sz="0" w:space="0"/>
              </w:rPr>
              <w:t>全日制本科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8"/>
                <w:szCs w:val="28"/>
                <w:bdr w:val="none" w:color="auto" w:sz="0" w:space="0"/>
              </w:rPr>
              <w:t>专业不限</w:t>
            </w:r>
          </w:p>
        </w:tc>
        <w:tc>
          <w:tcPr>
            <w:tcW w:w="4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8"/>
                <w:szCs w:val="28"/>
                <w:bdr w:val="none" w:color="auto" w:sz="0" w:space="0"/>
              </w:rPr>
              <w:t>水暖或电工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8"/>
                <w:szCs w:val="28"/>
                <w:bdr w:val="none" w:color="auto" w:sz="0" w:space="0"/>
              </w:rPr>
              <w:t>大专及以上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8"/>
                <w:szCs w:val="28"/>
                <w:bdr w:val="none" w:color="auto" w:sz="0" w:space="0"/>
              </w:rPr>
              <w:t>本科：电气工程及其自动化、电气工程与智能控制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8"/>
                <w:szCs w:val="28"/>
                <w:bdr w:val="none" w:color="auto" w:sz="0" w:space="0"/>
              </w:rPr>
              <w:t>大专：机电一体化技术</w:t>
            </w:r>
          </w:p>
        </w:tc>
        <w:tc>
          <w:tcPr>
            <w:tcW w:w="4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8"/>
                <w:szCs w:val="28"/>
                <w:bdr w:val="none" w:color="auto" w:sz="0" w:space="0"/>
              </w:rPr>
              <w:t>男性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8"/>
                <w:szCs w:val="28"/>
                <w:bdr w:val="none" w:color="auto" w:sz="0" w:space="0"/>
              </w:rPr>
              <w:t>具有高配、低配电工证的退役军人可放宽到高中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8"/>
                <w:szCs w:val="28"/>
                <w:bdr w:val="none" w:color="auto" w:sz="0" w:space="0"/>
              </w:rPr>
              <w:t>外线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8"/>
                <w:szCs w:val="28"/>
                <w:bdr w:val="none" w:color="auto" w:sz="0" w:space="0"/>
              </w:rPr>
              <w:t>（分中心）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8"/>
                <w:szCs w:val="28"/>
                <w:bdr w:val="none" w:color="auto" w:sz="0" w:space="0"/>
              </w:rPr>
              <w:t>5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8"/>
                <w:szCs w:val="28"/>
                <w:bdr w:val="none" w:color="auto" w:sz="0" w:space="0"/>
              </w:rPr>
              <w:t>大专及以上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8"/>
                <w:szCs w:val="28"/>
                <w:bdr w:val="none" w:color="auto" w:sz="0" w:space="0"/>
              </w:rPr>
              <w:t> 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8"/>
                <w:szCs w:val="28"/>
                <w:bdr w:val="none" w:color="auto" w:sz="0" w:space="0"/>
              </w:rPr>
              <w:t>本科：电气类、电子信息类、自动化类、计算机类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8"/>
                <w:szCs w:val="28"/>
                <w:bdr w:val="none" w:color="auto" w:sz="0" w:space="0"/>
              </w:rPr>
              <w:t>专科：电子信息类、计算机类</w:t>
            </w:r>
          </w:p>
        </w:tc>
        <w:tc>
          <w:tcPr>
            <w:tcW w:w="4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8"/>
                <w:szCs w:val="28"/>
                <w:bdr w:val="none" w:color="auto" w:sz="0" w:space="0"/>
              </w:rPr>
              <w:t>男性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8"/>
                <w:szCs w:val="28"/>
                <w:bdr w:val="none" w:color="auto" w:sz="0" w:space="0"/>
              </w:rPr>
              <w:t>退役通信兵可放宽到高中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8"/>
                <w:szCs w:val="28"/>
                <w:bdr w:val="none" w:color="auto" w:sz="0" w:space="0"/>
              </w:rPr>
              <w:t>窗口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8"/>
                <w:szCs w:val="28"/>
                <w:bdr w:val="none" w:color="auto" w:sz="0" w:space="0"/>
              </w:rPr>
              <w:t>（分中心）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8"/>
                <w:szCs w:val="28"/>
                <w:bdr w:val="none" w:color="auto" w:sz="0" w:space="0"/>
              </w:rPr>
              <w:t>3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8"/>
                <w:szCs w:val="28"/>
                <w:bdr w:val="none" w:color="auto" w:sz="0" w:space="0"/>
              </w:rPr>
              <w:t>大专及以上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8"/>
                <w:szCs w:val="28"/>
                <w:bdr w:val="none" w:color="auto" w:sz="0" w:space="0"/>
              </w:rPr>
              <w:t>专业不限</w:t>
            </w:r>
          </w:p>
        </w:tc>
        <w:tc>
          <w:tcPr>
            <w:tcW w:w="4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2B2B2B"/>
                <w:spacing w:val="0"/>
                <w:sz w:val="21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D676E7"/>
    <w:rsid w:val="19D67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2021-05-24T04:35:00Z</dcterms:created>
  <dc:creator>Administrator</dc:creator>
  <cp:lastModifiedBy>Administrator</cp:lastModifiedBy>
  <dcterms:modified xsi:type="dcterms:W3CDTF">2021-05-24T07:46:02Z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