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ascii="Calibri" w:hAnsi="Calibri" w:cs="Calibri"/>
          <w:sz w:val="21"/>
          <w:szCs w:val="21"/>
        </w:rPr>
      </w:pPr>
      <w:r>
        <w:rPr>
          <w:rFonts w:ascii="仿宋" w:hAnsi="仿宋" w:eastAsia="仿宋" w:cs="仿宋"/>
          <w:i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caps w:val="0"/>
          <w:color w:val="000000"/>
          <w:spacing w:val="0"/>
          <w:sz w:val="32"/>
          <w:szCs w:val="32"/>
          <w:bdr w:val="none" w:color="auto" w:sz="0" w:space="0"/>
          <w:shd w:val="clear" w:fill="FFFFFF"/>
        </w:rPr>
        <w:t>1:</w:t>
      </w:r>
    </w:p>
    <w:tbl>
      <w:tblPr>
        <w:tblW w:w="0" w:type="auto"/>
        <w:tblInd w:w="0" w:type="dxa"/>
        <w:shd w:val="clear"/>
        <w:tblLayout w:type="autofit"/>
        <w:tblCellMar>
          <w:top w:w="0" w:type="dxa"/>
          <w:left w:w="0" w:type="dxa"/>
          <w:bottom w:w="0" w:type="dxa"/>
          <w:right w:w="0" w:type="dxa"/>
        </w:tblCellMar>
      </w:tblPr>
      <w:tblGrid>
        <w:gridCol w:w="411"/>
        <w:gridCol w:w="796"/>
        <w:gridCol w:w="697"/>
        <w:gridCol w:w="637"/>
        <w:gridCol w:w="667"/>
        <w:gridCol w:w="725"/>
        <w:gridCol w:w="541"/>
        <w:gridCol w:w="3195"/>
        <w:gridCol w:w="666"/>
        <w:gridCol w:w="667"/>
        <w:gridCol w:w="818"/>
        <w:gridCol w:w="818"/>
        <w:gridCol w:w="2800"/>
        <w:gridCol w:w="461"/>
        <w:gridCol w:w="59"/>
      </w:tblGrid>
      <w:tr>
        <w:tblPrEx>
          <w:shd w:val="clear"/>
          <w:tblCellMar>
            <w:top w:w="0" w:type="dxa"/>
            <w:left w:w="0" w:type="dxa"/>
            <w:bottom w:w="0" w:type="dxa"/>
            <w:right w:w="0" w:type="dxa"/>
          </w:tblCellMar>
        </w:tblPrEx>
        <w:trPr>
          <w:trHeight w:val="782" w:hRule="atLeast"/>
        </w:trPr>
        <w:tc>
          <w:tcPr>
            <w:tcW w:w="14373" w:type="dxa"/>
            <w:gridSpan w:val="14"/>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b/>
                <w:color w:val="000000"/>
                <w:sz w:val="24"/>
                <w:szCs w:val="24"/>
                <w:bdr w:val="none" w:color="auto" w:sz="0" w:space="0"/>
              </w:rPr>
              <w:t>     </w:t>
            </w:r>
            <w:r>
              <w:rPr>
                <w:rFonts w:ascii="方正小标宋_GBK" w:hAnsi="方正小标宋_GBK" w:eastAsia="方正小标宋_GBK" w:cs="方正小标宋_GBK"/>
                <w:color w:val="000000"/>
                <w:sz w:val="36"/>
                <w:szCs w:val="36"/>
                <w:bdr w:val="none" w:color="auto" w:sz="0" w:space="0"/>
              </w:rPr>
              <w:t>2021</w:t>
            </w:r>
            <w:r>
              <w:rPr>
                <w:rFonts w:hint="default" w:ascii="方正小标宋_GBK" w:hAnsi="方正小标宋_GBK" w:eastAsia="方正小标宋_GBK" w:cs="方正小标宋_GBK"/>
                <w:color w:val="000000"/>
                <w:sz w:val="36"/>
                <w:szCs w:val="36"/>
                <w:bdr w:val="none" w:color="auto" w:sz="0" w:space="0"/>
              </w:rPr>
              <w:t>年马鞍山市住房和城乡建设局所属事业单位公开选调工作人员岗位计划表</w:t>
            </w: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shd w:val="clear"/>
          <w:tblCellMar>
            <w:top w:w="0" w:type="dxa"/>
            <w:left w:w="0" w:type="dxa"/>
            <w:bottom w:w="0" w:type="dxa"/>
            <w:right w:w="0" w:type="dxa"/>
          </w:tblCellMar>
        </w:tblPrEx>
        <w:trPr>
          <w:trHeight w:val="315" w:hRule="atLeast"/>
        </w:trPr>
        <w:tc>
          <w:tcPr>
            <w:tcW w:w="426"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微软雅黑" w:hAnsi="微软雅黑" w:eastAsia="微软雅黑" w:cs="微软雅黑"/>
                <w:b/>
                <w:color w:val="000000"/>
                <w:sz w:val="24"/>
                <w:szCs w:val="24"/>
                <w:bdr w:val="none" w:color="auto" w:sz="0" w:space="0"/>
              </w:rPr>
              <w:t>序号</w:t>
            </w:r>
          </w:p>
        </w:tc>
        <w:tc>
          <w:tcPr>
            <w:tcW w:w="851"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主管</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部门</w:t>
            </w:r>
          </w:p>
        </w:tc>
        <w:tc>
          <w:tcPr>
            <w:tcW w:w="742"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选调</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单位</w:t>
            </w:r>
          </w:p>
        </w:tc>
        <w:tc>
          <w:tcPr>
            <w:tcW w:w="675"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单位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类别</w:t>
            </w:r>
          </w:p>
        </w:tc>
        <w:tc>
          <w:tcPr>
            <w:tcW w:w="709"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名称</w:t>
            </w:r>
          </w:p>
        </w:tc>
        <w:tc>
          <w:tcPr>
            <w:tcW w:w="736"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代码</w:t>
            </w:r>
          </w:p>
        </w:tc>
        <w:tc>
          <w:tcPr>
            <w:tcW w:w="570"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选调</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人数</w:t>
            </w:r>
          </w:p>
        </w:tc>
        <w:tc>
          <w:tcPr>
            <w:tcW w:w="6490" w:type="dxa"/>
            <w:gridSpan w:val="5"/>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岗位条件和要求</w:t>
            </w:r>
          </w:p>
        </w:tc>
        <w:tc>
          <w:tcPr>
            <w:tcW w:w="2693"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咨询（监督）</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电话</w:t>
            </w:r>
          </w:p>
        </w:tc>
        <w:tc>
          <w:tcPr>
            <w:tcW w:w="48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备注</w:t>
            </w: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shd w:val="clear"/>
          <w:tblCellMar>
            <w:top w:w="0" w:type="dxa"/>
            <w:left w:w="0" w:type="dxa"/>
            <w:bottom w:w="0" w:type="dxa"/>
            <w:right w:w="0" w:type="dxa"/>
          </w:tblCellMar>
        </w:tblPrEx>
        <w:trPr>
          <w:trHeight w:val="60" w:hRule="atLeast"/>
        </w:trPr>
        <w:tc>
          <w:tcPr>
            <w:tcW w:w="426"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4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7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3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57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490" w:type="dxa"/>
            <w:gridSpan w:val="5"/>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693"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8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shd w:val="clear"/>
          <w:tblCellMar>
            <w:top w:w="0" w:type="dxa"/>
            <w:left w:w="0" w:type="dxa"/>
            <w:bottom w:w="0" w:type="dxa"/>
            <w:right w:w="0" w:type="dxa"/>
          </w:tblCellMar>
        </w:tblPrEx>
        <w:trPr>
          <w:trHeight w:val="435" w:hRule="atLeast"/>
        </w:trPr>
        <w:tc>
          <w:tcPr>
            <w:tcW w:w="426"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42"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7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36"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570"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337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专业及代码</w:t>
            </w:r>
          </w:p>
        </w:tc>
        <w:tc>
          <w:tcPr>
            <w:tcW w:w="70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学历</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学位</w:t>
            </w:r>
          </w:p>
        </w:tc>
        <w:tc>
          <w:tcPr>
            <w:tcW w:w="8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年龄</w:t>
            </w:r>
          </w:p>
        </w:tc>
        <w:tc>
          <w:tcPr>
            <w:tcW w:w="8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其他</w:t>
            </w:r>
          </w:p>
        </w:tc>
        <w:tc>
          <w:tcPr>
            <w:tcW w:w="2693"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48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shd w:val="clear"/>
          <w:tblCellMar>
            <w:top w:w="0" w:type="dxa"/>
            <w:left w:w="0" w:type="dxa"/>
            <w:bottom w:w="0" w:type="dxa"/>
            <w:right w:w="0" w:type="dxa"/>
          </w:tblCellMar>
        </w:tblPrEx>
        <w:trPr>
          <w:trHeight w:val="2342" w:hRule="atLeast"/>
        </w:trPr>
        <w:tc>
          <w:tcPr>
            <w:tcW w:w="42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c>
          <w:tcPr>
            <w:tcW w:w="851"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马鞍山市住房和城乡建设局</w:t>
            </w:r>
          </w:p>
        </w:tc>
        <w:tc>
          <w:tcPr>
            <w:tcW w:w="74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马鞍山市建设工程监督站</w:t>
            </w:r>
          </w:p>
        </w:tc>
        <w:tc>
          <w:tcPr>
            <w:tcW w:w="675"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公益一类</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专技岗</w:t>
            </w:r>
          </w:p>
        </w:tc>
        <w:tc>
          <w:tcPr>
            <w:tcW w:w="73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001 </w:t>
            </w:r>
          </w:p>
        </w:tc>
        <w:tc>
          <w:tcPr>
            <w:tcW w:w="57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c>
          <w:tcPr>
            <w:tcW w:w="337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本科：土木工程专业（</w:t>
            </w:r>
            <w:r>
              <w:rPr>
                <w:rFonts w:hint="default" w:ascii="Times New Roman" w:hAnsi="Times New Roman" w:cs="Times New Roman"/>
                <w:sz w:val="24"/>
                <w:szCs w:val="24"/>
                <w:bdr w:val="none" w:color="auto" w:sz="0" w:space="0"/>
              </w:rPr>
              <w:t>081001</w:t>
            </w:r>
            <w:r>
              <w:rPr>
                <w:rFonts w:hint="eastAsia" w:ascii="仿宋" w:hAnsi="仿宋" w:eastAsia="仿宋" w:cs="仿宋"/>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4"/>
                <w:szCs w:val="24"/>
                <w:bdr w:val="none" w:color="auto" w:sz="0" w:space="0"/>
              </w:rPr>
              <w:br w:type="textWrapping"/>
            </w:r>
            <w:r>
              <w:rPr>
                <w:rFonts w:hint="eastAsia" w:ascii="仿宋" w:hAnsi="仿宋" w:eastAsia="仿宋" w:cs="仿宋"/>
                <w:sz w:val="24"/>
                <w:szCs w:val="24"/>
                <w:bdr w:val="none" w:color="auto" w:sz="0" w:space="0"/>
              </w:rPr>
              <w:t>研究生：结构工程（二级学科，</w:t>
            </w:r>
            <w:r>
              <w:rPr>
                <w:rFonts w:hint="default" w:ascii="Times New Roman" w:hAnsi="Times New Roman" w:cs="Times New Roman"/>
                <w:sz w:val="24"/>
                <w:szCs w:val="24"/>
                <w:bdr w:val="none" w:color="auto" w:sz="0" w:space="0"/>
              </w:rPr>
              <w:t>081402</w:t>
            </w:r>
            <w:r>
              <w:rPr>
                <w:rFonts w:hint="eastAsia" w:ascii="仿宋" w:hAnsi="仿宋" w:eastAsia="仿宋" w:cs="仿宋"/>
                <w:sz w:val="24"/>
                <w:szCs w:val="24"/>
                <w:bdr w:val="none" w:color="auto" w:sz="0" w:space="0"/>
              </w:rPr>
              <w:t>）、市政工程（二级学科，</w:t>
            </w:r>
            <w:r>
              <w:rPr>
                <w:rFonts w:hint="default" w:ascii="Times New Roman" w:hAnsi="Times New Roman" w:cs="Times New Roman"/>
                <w:sz w:val="24"/>
                <w:szCs w:val="24"/>
                <w:bdr w:val="none" w:color="auto" w:sz="0" w:space="0"/>
              </w:rPr>
              <w:t>081403</w:t>
            </w:r>
            <w:r>
              <w:rPr>
                <w:rFonts w:hint="eastAsia" w:ascii="仿宋" w:hAnsi="仿宋" w:eastAsia="仿宋" w:cs="仿宋"/>
                <w:sz w:val="24"/>
                <w:szCs w:val="24"/>
                <w:bdr w:val="none" w:color="auto" w:sz="0" w:space="0"/>
              </w:rPr>
              <w:t>）</w:t>
            </w:r>
          </w:p>
        </w:tc>
        <w:tc>
          <w:tcPr>
            <w:tcW w:w="70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本科及以上</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学士学位及以上</w:t>
            </w:r>
          </w:p>
        </w:tc>
        <w:tc>
          <w:tcPr>
            <w:tcW w:w="8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35</w:t>
            </w:r>
            <w:r>
              <w:rPr>
                <w:rFonts w:hint="eastAsia" w:ascii="仿宋" w:hAnsi="仿宋" w:eastAsia="仿宋" w:cs="仿宋"/>
                <w:sz w:val="24"/>
                <w:szCs w:val="24"/>
                <w:bdr w:val="none" w:color="auto" w:sz="0" w:space="0"/>
              </w:rPr>
              <w:t>周岁以下，硕士研究生以上放宽至</w:t>
            </w:r>
            <w:r>
              <w:rPr>
                <w:rFonts w:hint="default" w:ascii="Times New Roman" w:hAnsi="Times New Roman" w:cs="Times New Roman"/>
                <w:sz w:val="24"/>
                <w:szCs w:val="24"/>
                <w:bdr w:val="none" w:color="auto" w:sz="0" w:space="0"/>
              </w:rPr>
              <w:t>40</w:t>
            </w:r>
            <w:r>
              <w:rPr>
                <w:rFonts w:hint="eastAsia" w:ascii="仿宋" w:hAnsi="仿宋" w:eastAsia="仿宋" w:cs="仿宋"/>
                <w:sz w:val="24"/>
                <w:szCs w:val="24"/>
                <w:bdr w:val="none" w:color="auto" w:sz="0" w:space="0"/>
              </w:rPr>
              <w:t>周岁以下</w:t>
            </w:r>
          </w:p>
        </w:tc>
        <w:tc>
          <w:tcPr>
            <w:tcW w:w="8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r>
              <w:rPr>
                <w:rFonts w:hint="eastAsia" w:ascii="仿宋" w:hAnsi="仿宋" w:eastAsia="仿宋" w:cs="仿宋"/>
                <w:sz w:val="24"/>
                <w:szCs w:val="24"/>
                <w:bdr w:val="none" w:color="auto" w:sz="0" w:space="0"/>
              </w:rPr>
              <w:t>年及以上工作经历，该岗位经常加班，适合男性报考</w:t>
            </w:r>
          </w:p>
        </w:tc>
        <w:tc>
          <w:tcPr>
            <w:tcW w:w="2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咨询电话：</w:t>
            </w:r>
            <w:r>
              <w:rPr>
                <w:rFonts w:hint="default" w:ascii="Times New Roman" w:hAnsi="Times New Roman" w:cs="Times New Roman"/>
                <w:sz w:val="24"/>
                <w:szCs w:val="24"/>
                <w:bdr w:val="none" w:color="auto" w:sz="0" w:space="0"/>
              </w:rPr>
              <w:t>0555-2322589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both"/>
              <w:rPr>
                <w:rFonts w:hint="default" w:ascii="Calibri" w:hAnsi="Calibri" w:cs="Calibri"/>
                <w:sz w:val="21"/>
                <w:szCs w:val="21"/>
              </w:rPr>
            </w:pPr>
            <w:r>
              <w:rPr>
                <w:rFonts w:hint="default" w:ascii="Times New Roman" w:hAnsi="Times New Roman" w:cs="Times New Roman"/>
                <w:sz w:val="24"/>
                <w:szCs w:val="24"/>
                <w:bdr w:val="none" w:color="auto" w:sz="0" w:space="0"/>
              </w:rPr>
              <w:t>0555-2327680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监督电话：</w:t>
            </w:r>
            <w:r>
              <w:rPr>
                <w:rFonts w:hint="default" w:ascii="Times New Roman" w:hAnsi="Times New Roman" w:cs="Times New Roman"/>
                <w:sz w:val="24"/>
                <w:szCs w:val="24"/>
                <w:bdr w:val="none" w:color="auto" w:sz="0" w:space="0"/>
              </w:rPr>
              <w:t> 0555-2382187</w:t>
            </w:r>
          </w:p>
        </w:tc>
        <w:tc>
          <w:tcPr>
            <w:tcW w:w="48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shd w:val="clear"/>
          <w:tblCellMar>
            <w:top w:w="0" w:type="dxa"/>
            <w:left w:w="0" w:type="dxa"/>
            <w:bottom w:w="0" w:type="dxa"/>
            <w:right w:w="0" w:type="dxa"/>
          </w:tblCellMar>
        </w:tblPrEx>
        <w:trPr>
          <w:trHeight w:val="3382" w:hRule="atLeast"/>
        </w:trPr>
        <w:tc>
          <w:tcPr>
            <w:tcW w:w="42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p>
        </w:tc>
        <w:tc>
          <w:tcPr>
            <w:tcW w:w="851"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74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马鞍山市住房保障和房地产开发管理中心</w:t>
            </w:r>
          </w:p>
        </w:tc>
        <w:tc>
          <w:tcPr>
            <w:tcW w:w="675"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管理岗</w:t>
            </w:r>
          </w:p>
        </w:tc>
        <w:tc>
          <w:tcPr>
            <w:tcW w:w="73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002 </w:t>
            </w:r>
          </w:p>
        </w:tc>
        <w:tc>
          <w:tcPr>
            <w:tcW w:w="57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c>
          <w:tcPr>
            <w:tcW w:w="337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本科：法学类（</w:t>
            </w:r>
            <w:r>
              <w:rPr>
                <w:rFonts w:hint="default" w:ascii="Times New Roman" w:hAnsi="Times New Roman" w:cs="Times New Roman"/>
                <w:sz w:val="24"/>
                <w:szCs w:val="24"/>
                <w:bdr w:val="none" w:color="auto" w:sz="0" w:space="0"/>
              </w:rPr>
              <w:t>0301</w:t>
            </w:r>
            <w:r>
              <w:rPr>
                <w:rFonts w:hint="eastAsia" w:ascii="仿宋" w:hAnsi="仿宋" w:eastAsia="仿宋" w:cs="仿宋"/>
                <w:sz w:val="24"/>
                <w:szCs w:val="24"/>
                <w:bdr w:val="none" w:color="auto" w:sz="0" w:space="0"/>
              </w:rPr>
              <w:t>）、马克思主义理论类（</w:t>
            </w:r>
            <w:r>
              <w:rPr>
                <w:rFonts w:hint="default" w:ascii="Times New Roman" w:hAnsi="Times New Roman" w:cs="Times New Roman"/>
                <w:sz w:val="24"/>
                <w:szCs w:val="24"/>
                <w:bdr w:val="none" w:color="auto" w:sz="0" w:space="0"/>
              </w:rPr>
              <w:t>0305</w:t>
            </w:r>
            <w:r>
              <w:rPr>
                <w:rFonts w:hint="eastAsia" w:ascii="仿宋" w:hAnsi="仿宋" w:eastAsia="仿宋" w:cs="仿宋"/>
                <w:sz w:val="24"/>
                <w:szCs w:val="24"/>
                <w:bdr w:val="none" w:color="auto" w:sz="0" w:space="0"/>
              </w:rPr>
              <w:t>）、汉语言文学专业（</w:t>
            </w:r>
            <w:r>
              <w:rPr>
                <w:rFonts w:hint="default" w:ascii="Times New Roman" w:hAnsi="Times New Roman" w:cs="Times New Roman"/>
                <w:sz w:val="24"/>
                <w:szCs w:val="24"/>
                <w:bdr w:val="none" w:color="auto" w:sz="0" w:space="0"/>
              </w:rPr>
              <w:t>050101</w:t>
            </w:r>
            <w:r>
              <w:rPr>
                <w:rFonts w:hint="eastAsia" w:ascii="仿宋" w:hAnsi="仿宋" w:eastAsia="仿宋" w:cs="仿宋"/>
                <w:sz w:val="24"/>
                <w:szCs w:val="24"/>
                <w:bdr w:val="none" w:color="auto" w:sz="0" w:space="0"/>
              </w:rPr>
              <w:t>）、汉语言专业（</w:t>
            </w:r>
            <w:r>
              <w:rPr>
                <w:rFonts w:hint="default" w:ascii="Times New Roman" w:hAnsi="Times New Roman" w:cs="Times New Roman"/>
                <w:sz w:val="24"/>
                <w:szCs w:val="24"/>
                <w:bdr w:val="none" w:color="auto" w:sz="0" w:space="0"/>
              </w:rPr>
              <w:t>050102</w:t>
            </w:r>
            <w:r>
              <w:rPr>
                <w:rFonts w:hint="eastAsia" w:ascii="仿宋" w:hAnsi="仿宋" w:eastAsia="仿宋" w:cs="仿宋"/>
                <w:sz w:val="24"/>
                <w:szCs w:val="24"/>
                <w:bdr w:val="none" w:color="auto" w:sz="0" w:space="0"/>
              </w:rPr>
              <w:t>）、管理科学与工程类（</w:t>
            </w:r>
            <w:r>
              <w:rPr>
                <w:rFonts w:hint="default" w:ascii="Times New Roman" w:hAnsi="Times New Roman" w:cs="Times New Roman"/>
                <w:sz w:val="24"/>
                <w:szCs w:val="24"/>
                <w:bdr w:val="none" w:color="auto" w:sz="0" w:space="0"/>
              </w:rPr>
              <w:t>1201</w:t>
            </w:r>
            <w:r>
              <w:rPr>
                <w:rFonts w:hint="eastAsia" w:ascii="仿宋" w:hAnsi="仿宋" w:eastAsia="仿宋" w:cs="仿宋"/>
                <w:sz w:val="24"/>
                <w:szCs w:val="24"/>
                <w:bdr w:val="none" w:color="auto" w:sz="0" w:space="0"/>
              </w:rPr>
              <w:t>）、工商管理类（</w:t>
            </w:r>
            <w:r>
              <w:rPr>
                <w:rFonts w:hint="default" w:ascii="Times New Roman" w:hAnsi="Times New Roman" w:cs="Times New Roman"/>
                <w:sz w:val="24"/>
                <w:szCs w:val="24"/>
                <w:bdr w:val="none" w:color="auto" w:sz="0" w:space="0"/>
              </w:rPr>
              <w:t>1202</w:t>
            </w:r>
            <w:r>
              <w:rPr>
                <w:rFonts w:hint="eastAsia" w:ascii="仿宋" w:hAnsi="仿宋" w:eastAsia="仿宋" w:cs="仿宋"/>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研究生：法学（一级学科，</w:t>
            </w:r>
            <w:r>
              <w:rPr>
                <w:rFonts w:hint="default" w:ascii="Times New Roman" w:hAnsi="Times New Roman" w:cs="Times New Roman"/>
                <w:sz w:val="24"/>
                <w:szCs w:val="24"/>
                <w:bdr w:val="none" w:color="auto" w:sz="0" w:space="0"/>
              </w:rPr>
              <w:t>0301</w:t>
            </w:r>
            <w:r>
              <w:rPr>
                <w:rFonts w:hint="eastAsia" w:ascii="仿宋" w:hAnsi="仿宋" w:eastAsia="仿宋" w:cs="仿宋"/>
                <w:sz w:val="24"/>
                <w:szCs w:val="24"/>
                <w:bdr w:val="none" w:color="auto" w:sz="0" w:space="0"/>
              </w:rPr>
              <w:t>）、马克思主义基本原理（二级学科，</w:t>
            </w:r>
            <w:r>
              <w:rPr>
                <w:rFonts w:hint="default" w:ascii="Times New Roman" w:hAnsi="Times New Roman" w:cs="Times New Roman"/>
                <w:sz w:val="24"/>
                <w:szCs w:val="24"/>
                <w:bdr w:val="none" w:color="auto" w:sz="0" w:space="0"/>
              </w:rPr>
              <w:t>030501</w:t>
            </w:r>
            <w:r>
              <w:rPr>
                <w:rFonts w:hint="eastAsia" w:ascii="仿宋" w:hAnsi="仿宋" w:eastAsia="仿宋" w:cs="仿宋"/>
                <w:sz w:val="24"/>
                <w:szCs w:val="24"/>
                <w:bdr w:val="none" w:color="auto" w:sz="0" w:space="0"/>
              </w:rPr>
              <w:t>）、思想政治教育（二级学科</w:t>
            </w:r>
            <w:r>
              <w:rPr>
                <w:rFonts w:hint="default" w:ascii="Times New Roman" w:hAnsi="Times New Roman" w:cs="Times New Roman"/>
                <w:sz w:val="24"/>
                <w:szCs w:val="24"/>
                <w:bdr w:val="none" w:color="auto" w:sz="0" w:space="0"/>
              </w:rPr>
              <w:t>030505</w:t>
            </w:r>
            <w:r>
              <w:rPr>
                <w:rFonts w:hint="eastAsia" w:ascii="仿宋" w:hAnsi="仿宋" w:eastAsia="仿宋" w:cs="仿宋"/>
                <w:sz w:val="24"/>
                <w:szCs w:val="24"/>
                <w:bdr w:val="none" w:color="auto" w:sz="0" w:space="0"/>
              </w:rPr>
              <w:t>）、汉语言文字学（二级学科，</w:t>
            </w:r>
            <w:r>
              <w:rPr>
                <w:rFonts w:hint="default" w:ascii="Times New Roman" w:hAnsi="Times New Roman" w:cs="Times New Roman"/>
                <w:sz w:val="24"/>
                <w:szCs w:val="24"/>
                <w:bdr w:val="none" w:color="auto" w:sz="0" w:space="0"/>
              </w:rPr>
              <w:t>050103</w:t>
            </w:r>
            <w:r>
              <w:rPr>
                <w:rFonts w:hint="eastAsia" w:ascii="仿宋" w:hAnsi="仿宋" w:eastAsia="仿宋" w:cs="仿宋"/>
                <w:sz w:val="24"/>
                <w:szCs w:val="24"/>
                <w:bdr w:val="none" w:color="auto" w:sz="0" w:space="0"/>
              </w:rPr>
              <w:t>）、管理科学与工程（一级学科，</w:t>
            </w:r>
            <w:r>
              <w:rPr>
                <w:rFonts w:hint="default" w:ascii="Times New Roman" w:hAnsi="Times New Roman" w:cs="Times New Roman"/>
                <w:sz w:val="24"/>
                <w:szCs w:val="24"/>
                <w:bdr w:val="none" w:color="auto" w:sz="0" w:space="0"/>
              </w:rPr>
              <w:t>1201</w:t>
            </w:r>
            <w:r>
              <w:rPr>
                <w:rFonts w:hint="eastAsia" w:ascii="仿宋" w:hAnsi="仿宋" w:eastAsia="仿宋" w:cs="仿宋"/>
                <w:sz w:val="24"/>
                <w:szCs w:val="24"/>
                <w:bdr w:val="none" w:color="auto" w:sz="0" w:space="0"/>
              </w:rPr>
              <w:t>）、行政管理（二级学科，</w:t>
            </w:r>
            <w:r>
              <w:rPr>
                <w:rFonts w:hint="default" w:ascii="Times New Roman" w:hAnsi="Times New Roman" w:cs="Times New Roman"/>
                <w:sz w:val="24"/>
                <w:szCs w:val="24"/>
                <w:bdr w:val="none" w:color="auto" w:sz="0" w:space="0"/>
              </w:rPr>
              <w:t>120401</w:t>
            </w:r>
            <w:r>
              <w:rPr>
                <w:rFonts w:hint="eastAsia" w:ascii="仿宋" w:hAnsi="仿宋" w:eastAsia="仿宋" w:cs="仿宋"/>
                <w:sz w:val="24"/>
                <w:szCs w:val="24"/>
                <w:bdr w:val="none" w:color="auto" w:sz="0" w:space="0"/>
              </w:rPr>
              <w:t>）</w:t>
            </w:r>
          </w:p>
        </w:tc>
        <w:tc>
          <w:tcPr>
            <w:tcW w:w="70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本科及以上</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学士学位及以上</w:t>
            </w:r>
          </w:p>
        </w:tc>
        <w:tc>
          <w:tcPr>
            <w:tcW w:w="8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35</w:t>
            </w:r>
            <w:r>
              <w:rPr>
                <w:rFonts w:hint="eastAsia" w:ascii="仿宋" w:hAnsi="仿宋" w:eastAsia="仿宋" w:cs="仿宋"/>
                <w:sz w:val="24"/>
                <w:szCs w:val="24"/>
                <w:bdr w:val="none" w:color="auto" w:sz="0" w:space="0"/>
              </w:rPr>
              <w:t>周岁以下，硕士研究生以上放宽至</w:t>
            </w:r>
            <w:r>
              <w:rPr>
                <w:rFonts w:hint="default" w:ascii="Times New Roman" w:hAnsi="Times New Roman" w:cs="Times New Roman"/>
                <w:sz w:val="24"/>
                <w:szCs w:val="24"/>
                <w:bdr w:val="none" w:color="auto" w:sz="0" w:space="0"/>
              </w:rPr>
              <w:t>40</w:t>
            </w:r>
            <w:r>
              <w:rPr>
                <w:rFonts w:hint="eastAsia" w:ascii="仿宋" w:hAnsi="仿宋" w:eastAsia="仿宋" w:cs="仿宋"/>
                <w:sz w:val="24"/>
                <w:szCs w:val="24"/>
                <w:bdr w:val="none" w:color="auto" w:sz="0" w:space="0"/>
              </w:rPr>
              <w:t>周岁以下</w:t>
            </w:r>
          </w:p>
        </w:tc>
        <w:tc>
          <w:tcPr>
            <w:tcW w:w="85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r>
              <w:rPr>
                <w:rFonts w:hint="eastAsia" w:ascii="仿宋" w:hAnsi="仿宋" w:eastAsia="仿宋" w:cs="仿宋"/>
                <w:sz w:val="24"/>
                <w:szCs w:val="24"/>
                <w:bdr w:val="none" w:color="auto" w:sz="0" w:space="0"/>
              </w:rPr>
              <w:t>年及以上工作经历</w:t>
            </w:r>
          </w:p>
        </w:tc>
        <w:tc>
          <w:tcPr>
            <w:tcW w:w="2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咨询电话：</w:t>
            </w:r>
            <w:r>
              <w:rPr>
                <w:rFonts w:hint="default" w:ascii="Times New Roman" w:hAnsi="Times New Roman" w:cs="Times New Roman"/>
                <w:sz w:val="24"/>
                <w:szCs w:val="24"/>
                <w:bdr w:val="none" w:color="auto" w:sz="0" w:space="0"/>
              </w:rPr>
              <w:t>0555-2322589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both"/>
              <w:rPr>
                <w:rFonts w:hint="default" w:ascii="Calibri" w:hAnsi="Calibri" w:cs="Calibri"/>
                <w:sz w:val="21"/>
                <w:szCs w:val="21"/>
              </w:rPr>
            </w:pPr>
            <w:r>
              <w:rPr>
                <w:rFonts w:hint="default" w:ascii="Times New Roman" w:hAnsi="Times New Roman" w:cs="Times New Roman"/>
                <w:sz w:val="24"/>
                <w:szCs w:val="24"/>
                <w:bdr w:val="none" w:color="auto" w:sz="0" w:space="0"/>
              </w:rPr>
              <w:t>0555-2327680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监督电话：</w:t>
            </w:r>
            <w:r>
              <w:rPr>
                <w:rFonts w:hint="default" w:ascii="Times New Roman" w:hAnsi="Times New Roman" w:cs="Times New Roman"/>
                <w:sz w:val="24"/>
                <w:szCs w:val="24"/>
                <w:bdr w:val="none" w:color="auto" w:sz="0" w:space="0"/>
              </w:rPr>
              <w:t> 0555-2382187</w:t>
            </w:r>
          </w:p>
        </w:tc>
        <w:tc>
          <w:tcPr>
            <w:tcW w:w="48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0"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bl>
    <w:p>
      <w:pPr>
        <w:keepNext w:val="0"/>
        <w:keepLines w:val="0"/>
        <w:widowControl/>
        <w:suppressLineNumbers w:val="0"/>
        <w:jc w:val="left"/>
      </w:pPr>
    </w:p>
    <w:tbl>
      <w:tblPr>
        <w:tblW w:w="0" w:type="auto"/>
        <w:tblInd w:w="0" w:type="dxa"/>
        <w:shd w:val="clear"/>
        <w:tblLayout w:type="autofit"/>
        <w:tblCellMar>
          <w:top w:w="0" w:type="dxa"/>
          <w:left w:w="0" w:type="dxa"/>
          <w:bottom w:w="0" w:type="dxa"/>
          <w:right w:w="0" w:type="dxa"/>
        </w:tblCellMar>
      </w:tblPr>
      <w:tblGrid>
        <w:gridCol w:w="427"/>
        <w:gridCol w:w="552"/>
        <w:gridCol w:w="553"/>
        <w:gridCol w:w="688"/>
        <w:gridCol w:w="960"/>
        <w:gridCol w:w="704"/>
        <w:gridCol w:w="689"/>
        <w:gridCol w:w="2645"/>
        <w:gridCol w:w="689"/>
        <w:gridCol w:w="689"/>
        <w:gridCol w:w="970"/>
        <w:gridCol w:w="970"/>
        <w:gridCol w:w="2800"/>
        <w:gridCol w:w="606"/>
        <w:gridCol w:w="16"/>
      </w:tblGrid>
      <w:tr>
        <w:trPr>
          <w:trHeight w:val="782" w:hRule="atLeast"/>
        </w:trPr>
        <w:tc>
          <w:tcPr>
            <w:tcW w:w="14099" w:type="dxa"/>
            <w:gridSpan w:val="14"/>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b/>
                <w:color w:val="000000"/>
                <w:sz w:val="24"/>
                <w:szCs w:val="24"/>
                <w:bdr w:val="none" w:color="auto" w:sz="0" w:space="0"/>
              </w:rPr>
              <w:t>     </w:t>
            </w:r>
            <w:r>
              <w:rPr>
                <w:rFonts w:hint="default" w:ascii="方正小标宋_GBK" w:hAnsi="方正小标宋_GBK" w:eastAsia="方正小标宋_GBK" w:cs="方正小标宋_GBK"/>
                <w:color w:val="000000"/>
                <w:sz w:val="36"/>
                <w:szCs w:val="36"/>
                <w:bdr w:val="none" w:color="auto" w:sz="0" w:space="0"/>
              </w:rPr>
              <w:t>2021年马鞍山市住房和城乡建设局所属事业单位公开选调工作人员岗位计划表</w:t>
            </w:r>
          </w:p>
        </w:tc>
        <w:tc>
          <w:tcPr>
            <w:tcW w:w="6" w:type="dxa"/>
            <w:tcBorders>
              <w:top w:val="nil"/>
              <w:left w:val="nil"/>
              <w:bottom w:val="nil"/>
              <w:right w:val="nil"/>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315" w:hRule="atLeast"/>
        </w:trPr>
        <w:tc>
          <w:tcPr>
            <w:tcW w:w="436"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序号</w:t>
            </w:r>
          </w:p>
        </w:tc>
        <w:tc>
          <w:tcPr>
            <w:tcW w:w="567"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主管</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部门</w:t>
            </w:r>
          </w:p>
        </w:tc>
        <w:tc>
          <w:tcPr>
            <w:tcW w:w="567"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选调</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单位</w:t>
            </w:r>
          </w:p>
        </w:tc>
        <w:tc>
          <w:tcPr>
            <w:tcW w:w="708"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单位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类别</w:t>
            </w:r>
          </w:p>
        </w:tc>
        <w:tc>
          <w:tcPr>
            <w:tcW w:w="993"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名称</w:t>
            </w:r>
          </w:p>
        </w:tc>
        <w:tc>
          <w:tcPr>
            <w:tcW w:w="708"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代码</w:t>
            </w:r>
          </w:p>
        </w:tc>
        <w:tc>
          <w:tcPr>
            <w:tcW w:w="709"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选调</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人数</w:t>
            </w:r>
          </w:p>
        </w:tc>
        <w:tc>
          <w:tcPr>
            <w:tcW w:w="6095" w:type="dxa"/>
            <w:gridSpan w:val="5"/>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岗位条件和要求</w:t>
            </w:r>
          </w:p>
        </w:tc>
        <w:tc>
          <w:tcPr>
            <w:tcW w:w="2694"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咨询（监督）</w:t>
            </w:r>
            <w:r>
              <w:rPr>
                <w:rFonts w:hint="default" w:ascii="Times New Roman" w:hAnsi="Times New Roman" w:cs="Times New Roman"/>
                <w:b/>
                <w:color w:val="000000"/>
                <w:sz w:val="24"/>
                <w:szCs w:val="24"/>
                <w:bdr w:val="none" w:color="auto" w:sz="0" w:space="0"/>
              </w:rPr>
              <w:br w:type="textWrapping"/>
            </w:r>
            <w:r>
              <w:rPr>
                <w:rFonts w:hint="eastAsia" w:ascii="微软雅黑" w:hAnsi="微软雅黑" w:eastAsia="微软雅黑" w:cs="微软雅黑"/>
                <w:b/>
                <w:color w:val="000000"/>
                <w:sz w:val="24"/>
                <w:szCs w:val="24"/>
                <w:bdr w:val="none" w:color="auto" w:sz="0" w:space="0"/>
              </w:rPr>
              <w:t>电话</w:t>
            </w:r>
          </w:p>
        </w:tc>
        <w:tc>
          <w:tcPr>
            <w:tcW w:w="622"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color w:val="000000"/>
                <w:sz w:val="24"/>
                <w:szCs w:val="24"/>
                <w:bdr w:val="none" w:color="auto" w:sz="0" w:space="0"/>
              </w:rPr>
              <w:t>备注</w:t>
            </w:r>
          </w:p>
        </w:tc>
        <w:tc>
          <w:tcPr>
            <w:tcW w:w="6" w:type="dxa"/>
            <w:tcBorders>
              <w:top w:val="nil"/>
              <w:left w:val="nil"/>
              <w:bottom w:val="nil"/>
              <w:right w:val="nil"/>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trPr>
        <w:tc>
          <w:tcPr>
            <w:tcW w:w="436"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993"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6095" w:type="dxa"/>
            <w:gridSpan w:val="5"/>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269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62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6" w:type="dxa"/>
            <w:tcBorders>
              <w:top w:val="nil"/>
              <w:left w:val="nil"/>
              <w:bottom w:val="nil"/>
              <w:right w:val="nil"/>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435" w:hRule="atLeast"/>
        </w:trPr>
        <w:tc>
          <w:tcPr>
            <w:tcW w:w="436"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993"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专业及代码</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学历</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学位</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年龄</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b/>
                <w:sz w:val="24"/>
                <w:szCs w:val="24"/>
                <w:bdr w:val="none" w:color="auto" w:sz="0" w:space="0"/>
              </w:rPr>
              <w:t>其他</w:t>
            </w:r>
          </w:p>
        </w:tc>
        <w:tc>
          <w:tcPr>
            <w:tcW w:w="2694"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622"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6" w:type="dxa"/>
            <w:tcBorders>
              <w:top w:val="nil"/>
              <w:left w:val="nil"/>
              <w:bottom w:val="nil"/>
              <w:right w:val="nil"/>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3254" w:hRule="atLeast"/>
        </w:trPr>
        <w:tc>
          <w:tcPr>
            <w:tcW w:w="436" w:type="dxa"/>
            <w:tcBorders>
              <w:top w:val="nil"/>
              <w:left w:val="single" w:color="000000"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马鞍山市住房和城乡建设局</w:t>
            </w:r>
          </w:p>
        </w:tc>
        <w:tc>
          <w:tcPr>
            <w:tcW w:w="56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马鞍山市城市建设档案馆</w:t>
            </w:r>
          </w:p>
        </w:tc>
        <w:tc>
          <w:tcPr>
            <w:tcW w:w="708" w:type="dxa"/>
            <w:vMerge w:val="restart"/>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公益一类</w:t>
            </w:r>
          </w:p>
        </w:tc>
        <w:tc>
          <w:tcPr>
            <w:tcW w:w="9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管理岗</w:t>
            </w:r>
          </w:p>
        </w:tc>
        <w:tc>
          <w:tcPr>
            <w:tcW w:w="70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003 </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c>
          <w:tcPr>
            <w:tcW w:w="2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本科：汉语言文学专业（</w:t>
            </w:r>
            <w:r>
              <w:rPr>
                <w:rFonts w:hint="default" w:ascii="Times New Roman" w:hAnsi="Times New Roman" w:cs="Times New Roman"/>
                <w:sz w:val="24"/>
                <w:szCs w:val="24"/>
                <w:bdr w:val="none" w:color="auto" w:sz="0" w:space="0"/>
              </w:rPr>
              <w:t>050101</w:t>
            </w:r>
            <w:r>
              <w:rPr>
                <w:rFonts w:hint="eastAsia" w:ascii="仿宋" w:hAnsi="仿宋" w:eastAsia="仿宋" w:cs="仿宋"/>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研究生：汉语言文字学（二级学科，</w:t>
            </w:r>
            <w:r>
              <w:rPr>
                <w:rFonts w:hint="default" w:ascii="Times New Roman" w:hAnsi="Times New Roman" w:cs="Times New Roman"/>
                <w:sz w:val="24"/>
                <w:szCs w:val="24"/>
                <w:bdr w:val="none" w:color="auto" w:sz="0" w:space="0"/>
              </w:rPr>
              <w:t>050103</w:t>
            </w:r>
            <w:r>
              <w:rPr>
                <w:rFonts w:hint="eastAsia" w:ascii="仿宋" w:hAnsi="仿宋" w:eastAsia="仿宋" w:cs="仿宋"/>
                <w:sz w:val="24"/>
                <w:szCs w:val="24"/>
                <w:bdr w:val="none" w:color="auto" w:sz="0" w:space="0"/>
              </w:rPr>
              <w:t>）</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本科及以上</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学士学位及以上</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35</w:t>
            </w:r>
            <w:r>
              <w:rPr>
                <w:rFonts w:hint="eastAsia" w:ascii="仿宋" w:hAnsi="仿宋" w:eastAsia="仿宋" w:cs="仿宋"/>
                <w:sz w:val="24"/>
                <w:szCs w:val="24"/>
                <w:bdr w:val="none" w:color="auto" w:sz="0" w:space="0"/>
              </w:rPr>
              <w:t>周岁以下，硕士研究生以上放宽至</w:t>
            </w:r>
            <w:r>
              <w:rPr>
                <w:rFonts w:hint="default" w:ascii="Times New Roman" w:hAnsi="Times New Roman" w:cs="Times New Roman"/>
                <w:sz w:val="24"/>
                <w:szCs w:val="24"/>
                <w:bdr w:val="none" w:color="auto" w:sz="0" w:space="0"/>
              </w:rPr>
              <w:t>40</w:t>
            </w:r>
            <w:r>
              <w:rPr>
                <w:rFonts w:hint="eastAsia" w:ascii="仿宋" w:hAnsi="仿宋" w:eastAsia="仿宋" w:cs="仿宋"/>
                <w:sz w:val="24"/>
                <w:szCs w:val="24"/>
                <w:bdr w:val="none" w:color="auto" w:sz="0" w:space="0"/>
              </w:rPr>
              <w:t>周岁以下</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r>
              <w:rPr>
                <w:rFonts w:hint="eastAsia" w:ascii="仿宋" w:hAnsi="仿宋" w:eastAsia="仿宋" w:cs="仿宋"/>
                <w:sz w:val="24"/>
                <w:szCs w:val="24"/>
                <w:bdr w:val="none" w:color="auto" w:sz="0" w:space="0"/>
              </w:rPr>
              <w:t>年及以上工作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经历</w:t>
            </w:r>
          </w:p>
        </w:tc>
        <w:tc>
          <w:tcPr>
            <w:tcW w:w="269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咨询电话：</w:t>
            </w:r>
            <w:r>
              <w:rPr>
                <w:rFonts w:hint="default" w:ascii="Times New Roman" w:hAnsi="Times New Roman" w:cs="Times New Roman"/>
                <w:sz w:val="24"/>
                <w:szCs w:val="24"/>
                <w:bdr w:val="none" w:color="auto" w:sz="0" w:space="0"/>
              </w:rPr>
              <w:t>0555-2322589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both"/>
              <w:rPr>
                <w:rFonts w:hint="default" w:ascii="Calibri" w:hAnsi="Calibri" w:cs="Calibri"/>
                <w:sz w:val="21"/>
                <w:szCs w:val="21"/>
              </w:rPr>
            </w:pPr>
            <w:r>
              <w:rPr>
                <w:rFonts w:hint="default" w:ascii="Times New Roman" w:hAnsi="Times New Roman" w:cs="Times New Roman"/>
                <w:sz w:val="24"/>
                <w:szCs w:val="24"/>
                <w:bdr w:val="none" w:color="auto" w:sz="0" w:space="0"/>
              </w:rPr>
              <w:t>0555-2327680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r>
              <w:rPr>
                <w:rFonts w:hint="eastAsia" w:ascii="仿宋" w:hAnsi="仿宋" w:eastAsia="仿宋" w:cs="仿宋"/>
                <w:sz w:val="24"/>
                <w:szCs w:val="24"/>
                <w:bdr w:val="none" w:color="auto" w:sz="0" w:space="0"/>
              </w:rPr>
              <w:t>监督电话：</w:t>
            </w:r>
            <w:r>
              <w:rPr>
                <w:rFonts w:hint="default" w:ascii="Times New Roman" w:hAnsi="Times New Roman" w:cs="Times New Roman"/>
                <w:sz w:val="24"/>
                <w:szCs w:val="24"/>
                <w:bdr w:val="none" w:color="auto" w:sz="0" w:space="0"/>
              </w:rPr>
              <w:t> 0555-2382187</w:t>
            </w:r>
          </w:p>
        </w:tc>
        <w:tc>
          <w:tcPr>
            <w:tcW w:w="62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 w:type="dxa"/>
            <w:tcBorders>
              <w:top w:val="nil"/>
              <w:left w:val="nil"/>
              <w:bottom w:val="nil"/>
              <w:right w:val="nil"/>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3655" w:hRule="atLeast"/>
        </w:trPr>
        <w:tc>
          <w:tcPr>
            <w:tcW w:w="436" w:type="dxa"/>
            <w:tcBorders>
              <w:top w:val="nil"/>
              <w:left w:val="single" w:color="000000" w:sz="8" w:space="0"/>
              <w:bottom w:val="single" w:color="000000"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w:t>
            </w: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马鞍山市城镇房屋征收安置事务管理中心</w:t>
            </w:r>
          </w:p>
        </w:tc>
        <w:tc>
          <w:tcPr>
            <w:tcW w:w="708" w:type="dxa"/>
            <w:vMerge w:val="continue"/>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9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专技岗</w:t>
            </w:r>
          </w:p>
        </w:tc>
        <w:tc>
          <w:tcPr>
            <w:tcW w:w="70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004 </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c>
          <w:tcPr>
            <w:tcW w:w="2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本科：会计学专业（</w:t>
            </w:r>
            <w:r>
              <w:rPr>
                <w:rFonts w:hint="default" w:ascii="Times New Roman" w:hAnsi="Times New Roman" w:cs="Times New Roman"/>
                <w:sz w:val="24"/>
                <w:szCs w:val="24"/>
                <w:bdr w:val="none" w:color="auto" w:sz="0" w:space="0"/>
              </w:rPr>
              <w:t>120203K</w:t>
            </w:r>
            <w:r>
              <w:rPr>
                <w:rFonts w:hint="eastAsia" w:ascii="仿宋" w:hAnsi="仿宋" w:eastAsia="仿宋" w:cs="仿宋"/>
                <w:sz w:val="24"/>
                <w:szCs w:val="24"/>
                <w:bdr w:val="none" w:color="auto" w:sz="0" w:space="0"/>
              </w:rPr>
              <w:t>）、财务管理专业（</w:t>
            </w:r>
            <w:r>
              <w:rPr>
                <w:rFonts w:hint="default" w:ascii="Times New Roman" w:hAnsi="Times New Roman" w:cs="Times New Roman"/>
                <w:sz w:val="24"/>
                <w:szCs w:val="24"/>
                <w:bdr w:val="none" w:color="auto" w:sz="0" w:space="0"/>
              </w:rPr>
              <w:t>120204</w:t>
            </w:r>
            <w:r>
              <w:rPr>
                <w:rFonts w:hint="eastAsia" w:ascii="仿宋" w:hAnsi="仿宋" w:eastAsia="仿宋" w:cs="仿宋"/>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研究生：会计学（二级学科，</w:t>
            </w:r>
            <w:r>
              <w:rPr>
                <w:rFonts w:hint="default" w:ascii="Times New Roman" w:hAnsi="Times New Roman" w:cs="Times New Roman"/>
                <w:sz w:val="24"/>
                <w:szCs w:val="24"/>
                <w:bdr w:val="none" w:color="auto" w:sz="0" w:space="0"/>
              </w:rPr>
              <w:t>120201</w:t>
            </w:r>
            <w:r>
              <w:rPr>
                <w:rFonts w:hint="eastAsia" w:ascii="仿宋" w:hAnsi="仿宋" w:eastAsia="仿宋" w:cs="仿宋"/>
                <w:sz w:val="24"/>
                <w:szCs w:val="24"/>
                <w:bdr w:val="none" w:color="auto" w:sz="0" w:space="0"/>
              </w:rPr>
              <w:t>）</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本科及以上</w:t>
            </w:r>
          </w:p>
        </w:tc>
        <w:tc>
          <w:tcPr>
            <w:tcW w:w="709"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学士学位及以上</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35</w:t>
            </w:r>
            <w:r>
              <w:rPr>
                <w:rFonts w:hint="eastAsia" w:ascii="仿宋" w:hAnsi="仿宋" w:eastAsia="仿宋" w:cs="仿宋"/>
                <w:sz w:val="24"/>
                <w:szCs w:val="24"/>
                <w:bdr w:val="none" w:color="auto" w:sz="0" w:space="0"/>
              </w:rPr>
              <w:t>周岁以下，硕士研究生以上放宽至</w:t>
            </w:r>
            <w:r>
              <w:rPr>
                <w:rFonts w:hint="default" w:ascii="Times New Roman" w:hAnsi="Times New Roman" w:cs="Times New Roman"/>
                <w:sz w:val="24"/>
                <w:szCs w:val="24"/>
                <w:bdr w:val="none" w:color="auto" w:sz="0" w:space="0"/>
              </w:rPr>
              <w:t>40</w:t>
            </w:r>
            <w:r>
              <w:rPr>
                <w:rFonts w:hint="eastAsia" w:ascii="仿宋" w:hAnsi="仿宋" w:eastAsia="仿宋" w:cs="仿宋"/>
                <w:sz w:val="24"/>
                <w:szCs w:val="24"/>
                <w:bdr w:val="none" w:color="auto" w:sz="0" w:space="0"/>
              </w:rPr>
              <w:t>周岁以下</w:t>
            </w:r>
          </w:p>
        </w:tc>
        <w:tc>
          <w:tcPr>
            <w:tcW w:w="99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r>
              <w:rPr>
                <w:rFonts w:hint="eastAsia" w:ascii="仿宋" w:hAnsi="仿宋" w:eastAsia="仿宋" w:cs="仿宋"/>
                <w:sz w:val="24"/>
                <w:szCs w:val="24"/>
                <w:bdr w:val="none" w:color="auto" w:sz="0" w:space="0"/>
              </w:rPr>
              <w:t>年以上工作经历，具有会计专业初级及以上专业技术职称</w:t>
            </w:r>
          </w:p>
        </w:tc>
        <w:tc>
          <w:tcPr>
            <w:tcW w:w="269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咨询电话：</w:t>
            </w:r>
            <w:r>
              <w:rPr>
                <w:rFonts w:hint="default" w:ascii="Times New Roman" w:hAnsi="Times New Roman" w:cs="Times New Roman"/>
                <w:sz w:val="24"/>
                <w:szCs w:val="24"/>
                <w:bdr w:val="none" w:color="auto" w:sz="0" w:space="0"/>
              </w:rPr>
              <w:t>0555-2322589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both"/>
              <w:rPr>
                <w:rFonts w:hint="default" w:ascii="Calibri" w:hAnsi="Calibri" w:cs="Calibri"/>
                <w:sz w:val="21"/>
                <w:szCs w:val="21"/>
              </w:rPr>
            </w:pPr>
            <w:r>
              <w:rPr>
                <w:rFonts w:hint="default" w:ascii="Times New Roman" w:hAnsi="Times New Roman" w:cs="Times New Roman"/>
                <w:sz w:val="24"/>
                <w:szCs w:val="24"/>
                <w:bdr w:val="none" w:color="auto" w:sz="0" w:space="0"/>
              </w:rPr>
              <w:t>0555-2327680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bdr w:val="none" w:color="auto" w:sz="0" w:space="0"/>
              </w:rPr>
              <w:t>监督电话：</w:t>
            </w:r>
            <w:r>
              <w:rPr>
                <w:rFonts w:hint="default" w:ascii="Times New Roman" w:hAnsi="Times New Roman" w:cs="Times New Roman"/>
                <w:sz w:val="24"/>
                <w:szCs w:val="24"/>
                <w:bdr w:val="none" w:color="auto" w:sz="0" w:space="0"/>
              </w:rPr>
              <w:t> 0555-2382187</w:t>
            </w:r>
          </w:p>
        </w:tc>
        <w:tc>
          <w:tcPr>
            <w:tcW w:w="622"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2880" w:right="0" w:hanging="288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附件</w:t>
      </w:r>
      <w:r>
        <w:rPr>
          <w:rFonts w:hint="default" w:ascii="Times New Roman" w:hAnsi="Times New Roman" w:cs="Times New Roman"/>
          <w:i w:val="0"/>
          <w:caps w:val="0"/>
          <w:color w:val="333333"/>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3960" w:right="0" w:hanging="3960"/>
        <w:jc w:val="center"/>
        <w:rPr>
          <w:rFonts w:hint="default" w:ascii="Calibri" w:hAnsi="Calibri" w:cs="Calibri"/>
          <w:i w:val="0"/>
          <w:caps w:val="0"/>
          <w:color w:val="000000"/>
          <w:spacing w:val="0"/>
          <w:sz w:val="21"/>
          <w:szCs w:val="21"/>
        </w:rPr>
      </w:pPr>
      <w:r>
        <w:rPr>
          <w:rFonts w:hint="default" w:ascii="Times New Roman" w:hAnsi="Times New Roman" w:cs="Times New Roman"/>
          <w:i w:val="0"/>
          <w:caps w:val="0"/>
          <w:color w:val="000000"/>
          <w:spacing w:val="0"/>
          <w:sz w:val="44"/>
          <w:szCs w:val="44"/>
          <w:bdr w:val="none" w:color="auto" w:sz="0" w:space="0"/>
          <w:shd w:val="clear" w:fill="FFFFFF"/>
        </w:rPr>
        <w:t>2021</w:t>
      </w:r>
      <w:r>
        <w:rPr>
          <w:rFonts w:hint="default" w:ascii="方正小标宋_GBK" w:hAnsi="方正小标宋_GBK" w:eastAsia="方正小标宋_GBK" w:cs="方正小标宋_GBK"/>
          <w:i w:val="0"/>
          <w:caps w:val="0"/>
          <w:color w:val="000000"/>
          <w:spacing w:val="0"/>
          <w:sz w:val="44"/>
          <w:szCs w:val="44"/>
          <w:bdr w:val="none" w:color="auto" w:sz="0" w:space="0"/>
          <w:shd w:val="clear" w:fill="FFFFFF"/>
        </w:rPr>
        <w:t>年马鞍山市住房和城乡建设局所属事业单位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3960" w:right="0" w:hanging="3960"/>
        <w:jc w:val="center"/>
        <w:rPr>
          <w:rFonts w:hint="default" w:ascii="Calibri" w:hAnsi="Calibri" w:cs="Calibri"/>
          <w:i w:val="0"/>
          <w:caps w:val="0"/>
          <w:color w:val="000000"/>
          <w:spacing w:val="0"/>
          <w:sz w:val="21"/>
          <w:szCs w:val="21"/>
        </w:rPr>
      </w:pPr>
      <w:r>
        <w:rPr>
          <w:rFonts w:hint="default" w:ascii="方正小标宋_GBK" w:hAnsi="方正小标宋_GBK" w:eastAsia="方正小标宋_GBK" w:cs="方正小标宋_GBK"/>
          <w:i w:val="0"/>
          <w:caps w:val="0"/>
          <w:color w:val="000000"/>
          <w:spacing w:val="0"/>
          <w:sz w:val="44"/>
          <w:szCs w:val="44"/>
          <w:bdr w:val="none" w:color="auto" w:sz="0" w:space="0"/>
          <w:shd w:val="clear" w:fill="FFFFFF"/>
        </w:rPr>
        <w:t>公开选调工作人员报名表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3960" w:right="0" w:hanging="3960"/>
        <w:jc w:val="center"/>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shd w:val="clear" w:fill="FFFFFF"/>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36"/>
        <w:gridCol w:w="1787"/>
        <w:gridCol w:w="1836"/>
        <w:gridCol w:w="1739"/>
        <w:gridCol w:w="2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2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姓</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名</w:t>
            </w:r>
          </w:p>
        </w:tc>
        <w:tc>
          <w:tcPr>
            <w:tcW w:w="17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性</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别</w:t>
            </w:r>
          </w:p>
        </w:tc>
        <w:tc>
          <w:tcPr>
            <w:tcW w:w="17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217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电子照片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4"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身份证号</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民</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族</w:t>
            </w:r>
          </w:p>
        </w:tc>
        <w:tc>
          <w:tcPr>
            <w:tcW w:w="173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217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出生日期</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婚姻状况</w:t>
            </w:r>
          </w:p>
        </w:tc>
        <w:tc>
          <w:tcPr>
            <w:tcW w:w="173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217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身</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份</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政治面貌</w:t>
            </w:r>
          </w:p>
        </w:tc>
        <w:tc>
          <w:tcPr>
            <w:tcW w:w="173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217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3"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岗位名称</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岗位代码</w:t>
            </w:r>
          </w:p>
        </w:tc>
        <w:tc>
          <w:tcPr>
            <w:tcW w:w="173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217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3"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工作单位</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工作职务</w:t>
            </w:r>
            <w:r>
              <w:rPr>
                <w:rFonts w:hint="default" w:ascii="Times New Roman" w:hAnsi="Times New Roman" w:eastAsia="微软雅黑" w:cs="Times New Roman"/>
                <w:i w:val="0"/>
                <w:caps w:val="0"/>
                <w:color w:val="000000"/>
                <w:spacing w:val="0"/>
                <w:sz w:val="20"/>
                <w:szCs w:val="20"/>
                <w:bdr w:val="none" w:color="auto" w:sz="0" w:space="0"/>
              </w:rPr>
              <w:t>/</w:t>
            </w:r>
            <w:r>
              <w:rPr>
                <w:rFonts w:hint="eastAsia" w:ascii="宋体" w:hAnsi="宋体" w:eastAsia="宋体" w:cs="宋体"/>
                <w:i w:val="0"/>
                <w:caps w:val="0"/>
                <w:color w:val="000000"/>
                <w:spacing w:val="0"/>
                <w:sz w:val="20"/>
                <w:szCs w:val="20"/>
                <w:bdr w:val="none" w:color="auto" w:sz="0" w:space="0"/>
              </w:rPr>
              <w:t>职称</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4"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任职时间</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年度考核情况</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入编时间</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所学专业</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学</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历</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毕业院校</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6"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学</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位</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手机号码</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3"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备用号码</w:t>
            </w:r>
          </w:p>
        </w:tc>
        <w:tc>
          <w:tcPr>
            <w:tcW w:w="17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c>
          <w:tcPr>
            <w:tcW w:w="18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填表时间</w:t>
            </w:r>
          </w:p>
        </w:tc>
        <w:tc>
          <w:tcPr>
            <w:tcW w:w="3909"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3"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家庭住址</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1"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本人简历</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4"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奖惩情况</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7"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家庭情况</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本人承诺</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0"/>
              <w:jc w:val="both"/>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本人签名：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4" w:hRule="atLeast"/>
        </w:trPr>
        <w:tc>
          <w:tcPr>
            <w:tcW w:w="22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caps w:val="0"/>
                <w:color w:val="000000"/>
                <w:spacing w:val="0"/>
                <w:sz w:val="20"/>
                <w:szCs w:val="20"/>
                <w:bdr w:val="none" w:color="auto" w:sz="0" w:space="0"/>
              </w:rPr>
              <w:t>备</w:t>
            </w:r>
            <w:r>
              <w:rPr>
                <w:rFonts w:hint="default" w:ascii="Times New Roman" w:hAnsi="Times New Roman" w:eastAsia="微软雅黑" w:cs="Times New Roman"/>
                <w:i w:val="0"/>
                <w:caps w:val="0"/>
                <w:color w:val="000000"/>
                <w:spacing w:val="0"/>
                <w:sz w:val="20"/>
                <w:szCs w:val="20"/>
                <w:bdr w:val="none" w:color="auto" w:sz="0" w:space="0"/>
              </w:rPr>
              <w:t> </w:t>
            </w:r>
            <w:r>
              <w:rPr>
                <w:rFonts w:hint="eastAsia" w:ascii="宋体" w:hAnsi="宋体" w:eastAsia="宋体" w:cs="宋体"/>
                <w:i w:val="0"/>
                <w:caps w:val="0"/>
                <w:color w:val="000000"/>
                <w:spacing w:val="0"/>
                <w:sz w:val="20"/>
                <w:szCs w:val="20"/>
                <w:bdr w:val="none" w:color="auto" w:sz="0" w:space="0"/>
              </w:rPr>
              <w:t>注</w:t>
            </w:r>
          </w:p>
        </w:tc>
        <w:tc>
          <w:tcPr>
            <w:tcW w:w="753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填报须知：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shd w:val="clear" w:fill="FFFFFF"/>
        </w:rPr>
        <w:t>1</w:t>
      </w:r>
      <w:r>
        <w:rPr>
          <w:rFonts w:hint="eastAsia" w:ascii="宋体" w:hAnsi="宋体" w:eastAsia="宋体" w:cs="宋体"/>
          <w:i w:val="0"/>
          <w:caps w:val="0"/>
          <w:color w:val="000000"/>
          <w:spacing w:val="0"/>
          <w:sz w:val="21"/>
          <w:szCs w:val="21"/>
          <w:bdr w:val="none" w:color="auto" w:sz="0" w:space="0"/>
          <w:shd w:val="clear" w:fill="FFFFFF"/>
        </w:rPr>
        <w:t>、填报人员需正式在编在岗工作人员；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shd w:val="clear" w:fill="FFFFFF"/>
        </w:rPr>
        <w:t>    2</w:t>
      </w:r>
      <w:r>
        <w:rPr>
          <w:rFonts w:hint="eastAsia" w:ascii="宋体" w:hAnsi="宋体" w:eastAsia="宋体" w:cs="宋体"/>
          <w:i w:val="0"/>
          <w:caps w:val="0"/>
          <w:color w:val="000000"/>
          <w:spacing w:val="0"/>
          <w:sz w:val="21"/>
          <w:szCs w:val="21"/>
          <w:bdr w:val="none" w:color="auto" w:sz="0" w:space="0"/>
          <w:shd w:val="clear" w:fill="FFFFFF"/>
        </w:rPr>
        <w:t>、本人简历时间衔接不要有空档；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shd w:val="clear" w:fill="FFFFFF"/>
        </w:rPr>
        <w:t>    3</w:t>
      </w:r>
      <w:r>
        <w:rPr>
          <w:rFonts w:hint="eastAsia" w:ascii="宋体" w:hAnsi="宋体" w:eastAsia="宋体" w:cs="宋体"/>
          <w:i w:val="0"/>
          <w:caps w:val="0"/>
          <w:color w:val="000000"/>
          <w:spacing w:val="0"/>
          <w:sz w:val="21"/>
          <w:szCs w:val="21"/>
          <w:bdr w:val="none" w:color="auto" w:sz="0" w:space="0"/>
          <w:shd w:val="clear" w:fill="FFFFFF"/>
        </w:rPr>
        <w:t>、本人承诺栏：填写</w:t>
      </w:r>
      <w:r>
        <w:rPr>
          <w:rFonts w:hint="default" w:ascii="Times New Roman" w:hAnsi="Times New Roman" w:cs="Times New Roman"/>
          <w:i w:val="0"/>
          <w:caps w:val="0"/>
          <w:color w:val="000000"/>
          <w:spacing w:val="0"/>
          <w:sz w:val="21"/>
          <w:szCs w:val="21"/>
          <w:bdr w:val="none" w:color="auto" w:sz="0" w:space="0"/>
          <w:shd w:val="clear" w:fill="FFFFFF"/>
        </w:rPr>
        <w:t>“</w:t>
      </w:r>
      <w:r>
        <w:rPr>
          <w:rFonts w:hint="eastAsia" w:ascii="宋体" w:hAnsi="宋体" w:eastAsia="宋体" w:cs="宋体"/>
          <w:i w:val="0"/>
          <w:caps w:val="0"/>
          <w:color w:val="000000"/>
          <w:spacing w:val="0"/>
          <w:sz w:val="21"/>
          <w:szCs w:val="21"/>
          <w:bdr w:val="none" w:color="auto" w:sz="0" w:space="0"/>
          <w:shd w:val="clear" w:fill="FFFFFF"/>
        </w:rPr>
        <w:t>以上填写内容及提供的材料属实，并由本人承担产生的后果</w:t>
      </w:r>
      <w:r>
        <w:rPr>
          <w:rFonts w:hint="default" w:ascii="Times New Roman" w:hAnsi="Times New Roman" w:cs="Times New Roman"/>
          <w:i w:val="0"/>
          <w:caps w:val="0"/>
          <w:color w:val="000000"/>
          <w:spacing w:val="0"/>
          <w:sz w:val="21"/>
          <w:szCs w:val="21"/>
          <w:bdr w:val="none" w:color="auto" w:sz="0" w:space="0"/>
          <w:shd w:val="clear" w:fill="FFFFFF"/>
        </w:rPr>
        <w:t>”</w:t>
      </w:r>
      <w:r>
        <w:rPr>
          <w:rFonts w:hint="eastAsia" w:ascii="宋体" w:hAnsi="宋体" w:eastAsia="宋体" w:cs="宋体"/>
          <w:i w:val="0"/>
          <w:caps w:val="0"/>
          <w:color w:val="000000"/>
          <w:spacing w:val="0"/>
          <w:sz w:val="21"/>
          <w:szCs w:val="21"/>
          <w:bdr w:val="none" w:color="auto" w:sz="0" w:space="0"/>
          <w:shd w:val="clear" w:fill="FFFFFF"/>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F340C"/>
    <w:rsid w:val="6D6F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2021-05-29T00:58:00Z</dcterms:created>
  <dc:creator>Administrator</dc:creator>
  <cp:lastModifiedBy>Administrator</cp:lastModifiedBy>
  <dcterms:modified xsi:type="dcterms:W3CDTF">2021-05-29T02:21:54Z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