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7"/>
        <w:gridCol w:w="1286"/>
        <w:gridCol w:w="1444"/>
        <w:gridCol w:w="2264"/>
        <w:gridCol w:w="721"/>
        <w:gridCol w:w="909"/>
        <w:gridCol w:w="915"/>
        <w:gridCol w:w="3153"/>
        <w:gridCol w:w="2063"/>
        <w:gridCol w:w="2270"/>
        <w:gridCol w:w="645"/>
      </w:tblGrid>
      <w:tr w:rsidR="004F6ADA">
        <w:trPr>
          <w:trHeight w:val="830"/>
        </w:trPr>
        <w:tc>
          <w:tcPr>
            <w:tcW w:w="1610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6ADA" w:rsidRDefault="00835545">
            <w:pPr>
              <w:widowControl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附件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：</w:t>
            </w:r>
          </w:p>
          <w:p w:rsidR="004F6ADA" w:rsidRDefault="00835545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盘锦市双台子区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2021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年公开招聘事业单位工作人员岗位信息表</w:t>
            </w:r>
          </w:p>
        </w:tc>
      </w:tr>
      <w:tr w:rsidR="004F6ADA">
        <w:trPr>
          <w:gridAfter w:val="1"/>
          <w:wAfter w:w="645" w:type="dxa"/>
          <w:trHeight w:val="390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招聘单位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招聘岗位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岗位简介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岗位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9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招聘条件</w:t>
            </w:r>
          </w:p>
        </w:tc>
      </w:tr>
      <w:tr w:rsidR="004F6ADA">
        <w:trPr>
          <w:gridAfter w:val="1"/>
          <w:wAfter w:w="645" w:type="dxa"/>
          <w:trHeight w:val="420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学位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专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业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其他条件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4F6ADA">
        <w:trPr>
          <w:gridAfter w:val="1"/>
          <w:wAfter w:w="645" w:type="dxa"/>
          <w:trHeight w:val="1060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区委综合事务中心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管理岗位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从事文字综合、督查考核等工作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本科、研究生：哲学类、中国语言文学类、政治学类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需要较强的文字综合能力、经常加班值班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适合男性。</w:t>
            </w:r>
          </w:p>
        </w:tc>
      </w:tr>
      <w:tr w:rsidR="004F6ADA">
        <w:trPr>
          <w:gridAfter w:val="1"/>
          <w:wAfter w:w="645" w:type="dxa"/>
          <w:trHeight w:val="540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管理岗位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从事中心综合性工作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本科、研究生：经济学类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需要经常加班值班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适合男性。</w:t>
            </w:r>
          </w:p>
        </w:tc>
      </w:tr>
      <w:tr w:rsidR="004F6ADA">
        <w:trPr>
          <w:gridAfter w:val="1"/>
          <w:wAfter w:w="645" w:type="dxa"/>
          <w:trHeight w:val="596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管理岗位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从事中心综合性工作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本科、研究生：法学类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需要经常加班值班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适合男性。</w:t>
            </w:r>
          </w:p>
        </w:tc>
      </w:tr>
      <w:tr w:rsidR="004F6ADA">
        <w:trPr>
          <w:gridAfter w:val="1"/>
          <w:wAfter w:w="645" w:type="dxa"/>
          <w:trHeight w:val="902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管理岗位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从事中心综合性工作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本科、研究生：中国语言文学类、计算机类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859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管理岗位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从事中心综合性工作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本科、研究生：哲学类、中国语言文学类、政治学类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需要从事妇女、儿童工作，适合女性</w:t>
            </w:r>
          </w:p>
        </w:tc>
      </w:tr>
      <w:tr w:rsidR="004F6ADA">
        <w:trPr>
          <w:gridAfter w:val="1"/>
          <w:wAfter w:w="645" w:type="dxa"/>
          <w:trHeight w:val="1380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区纪委监委综合保障中心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管理岗位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从事中心日常业务工作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本科：汉语言文学、汉语言、应用语言学、政治学与行政学、法学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 xml:space="preserve">　　　　　　　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研究生：中国语言文学类、政治学类、法学类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需要参与留置看护、夜间值班工作，适合男性。</w:t>
            </w:r>
          </w:p>
        </w:tc>
      </w:tr>
      <w:tr w:rsidR="004F6ADA">
        <w:trPr>
          <w:gridAfter w:val="1"/>
          <w:wAfter w:w="645" w:type="dxa"/>
          <w:trHeight w:val="1398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管理岗位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从事中心日常业务工作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本科：会计学、财务管理、审计学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 xml:space="preserve">　　　　　　　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研究生：工商管理类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需要参与留置看护、夜间值班工作，适合男性。</w:t>
            </w:r>
          </w:p>
        </w:tc>
      </w:tr>
      <w:tr w:rsidR="004F6ADA">
        <w:trPr>
          <w:gridAfter w:val="1"/>
          <w:wAfter w:w="645" w:type="dxa"/>
          <w:trHeight w:val="690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lastRenderedPageBreak/>
              <w:t>3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区委党建中心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管理岗位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从事中心综合性工作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本科、研究生：马克思主义理论类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565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管理岗位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从事中心综合性工作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本科、研究生：中国语言文学类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581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管理岗位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从事中心综合性工作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本科、研究生：图书情报与档案管理类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566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管理岗位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从事中心综合性工作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本科、研究生：计算机类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1010"/>
        </w:trPr>
        <w:tc>
          <w:tcPr>
            <w:tcW w:w="4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4F6ADA" w:rsidRDefault="004F6A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6ADA" w:rsidRDefault="004F6A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管理岗位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从事中心财务管理工作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本科：会计学、财务管理、审计学</w:t>
            </w:r>
          </w:p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研究生：工商管理类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1380"/>
        </w:trPr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区委宣传事务服务中心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管理岗位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从事新闻采编、网络编辑等相关工作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本科：新闻学、编辑出版学、汉语言文学、网络与新媒体、广播电视学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研究生：新闻传播学类、中国语言文学类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117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区政务和公益机构管理服务中心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管理岗位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负责编制实名制系统运行，数据统计、分析、报送等工作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本科：计算机科学与技术、软件工程、信息安全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研究生：计算机类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1398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区网格管理服务中心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专业技术岗位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从事网格管理指挥调度平台设备运行和维护等相关工作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本科：计算机科学与技术、网络工程、信息安全、电子与计算机工程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研究生：计算机类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946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专业技术岗位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从事大数据及相关信息化系统软件的相关工作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本科：软件工程、数据科学与大数据技术、区块链工程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研究生：计算机类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1380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lastRenderedPageBreak/>
              <w:t>7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区高质量发展服务中心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管理岗位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从事中心综合性工作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本科：汉语言、汉语言文学、应用语言学、政治学与行政学、信息与计算科学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研究生：中国语言文学类、政治学类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810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管理岗位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从事项目库日常运行管理维护统计工作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本科、研究生：统计学类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1350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管理岗位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从事产业项目及价格认证工作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本科：国民经济管理、经济统计学、金融学、国际经济与贸易、工程造价、会计学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研究生：经济学类、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金融学类</w:t>
            </w:r>
            <w:proofErr w:type="gram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126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区经济发展服务中心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管理岗位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从事中心综合性工作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 xml:space="preserve">本科：电子信息工程、电子信息科学与技术、电子科学与技术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研究生：电子信息类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 xml:space="preserve">　　　　　</w:t>
            </w:r>
            <w:proofErr w:type="gram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96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区财政事务服务中心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专业技术岗位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从事债务管理的服务保障工作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本科：金融学、金融工程、经济与金融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金融学类</w:t>
            </w:r>
            <w:proofErr w:type="gram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具有两年以上债务管理工作经验。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144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区人力资源和社会保障服务中心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管理岗位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从事劳动监察工作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本科：法学、会计学、财务管理、劳动关系、中国语言文学类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研究生：中国语言文学类、法学类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限男性，执法需要</w:t>
            </w:r>
          </w:p>
        </w:tc>
      </w:tr>
      <w:tr w:rsidR="004F6ADA">
        <w:trPr>
          <w:gridAfter w:val="1"/>
          <w:wAfter w:w="645" w:type="dxa"/>
          <w:trHeight w:val="135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区退役军人服务中心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管理岗位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从事中心日常业务工作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本科：汉语言文学、汉语言、应用语言学、政治学与行政学；　　　　　　　　　研究生：中国语言文学类、政治学类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800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lastRenderedPageBreak/>
              <w:t>12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应急管理事务服务中心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专业技术岗位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从事安全生产综合监管工作的技术支撑和服务保障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本科、研究生：安全科学与工程类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限男性，执法需要</w:t>
            </w:r>
          </w:p>
        </w:tc>
      </w:tr>
      <w:tr w:rsidR="004F6ADA">
        <w:trPr>
          <w:gridAfter w:val="1"/>
          <w:wAfter w:w="645" w:type="dxa"/>
          <w:trHeight w:val="820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专业技术岗位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从事安全生产综合监管工作的技术支撑和服务保障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本科、研究生：化工与制药类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限男性，执法需要</w:t>
            </w:r>
          </w:p>
        </w:tc>
      </w:tr>
      <w:tr w:rsidR="004F6ADA">
        <w:trPr>
          <w:gridAfter w:val="1"/>
          <w:wAfter w:w="645" w:type="dxa"/>
          <w:trHeight w:val="1527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专业技术岗位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从事安全生产综合监管工作的技术支撑和服务保障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本科：消防工程、安全防范工程、抢险救援指挥与技术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研究生：公安技术类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限男性，执法需要</w:t>
            </w:r>
          </w:p>
        </w:tc>
      </w:tr>
      <w:tr w:rsidR="004F6ADA">
        <w:trPr>
          <w:gridAfter w:val="1"/>
          <w:wAfter w:w="645" w:type="dxa"/>
          <w:trHeight w:val="1547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区交通事务服务中心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专业技术岗位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从事综合业务工作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本科：交通运输、交通工程、交通设备与控制工程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研究生：交通运输类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1160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专业技术岗位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从事农村公路和桥梁改造工作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本科：土木工程、道路桥梁与渡河工程，土木、水利与交通工程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研究生：土木类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1665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专业技术岗位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从事综合业务工作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本科：土木工程、建筑环境与能源应用工程、建筑电气与智能化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研究生：土木类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1128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lastRenderedPageBreak/>
              <w:t>14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区疾病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预防控制中心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专业技术岗位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从事微生物实验室检验检测工作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本科：医学检验技术、生物技术、卫生检验与检疫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研究生：生物化学与分子生物学、生态学、生物技术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新冠肺炎疫情防控一线医务人员笔试成绩加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分。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在县区级及以上的疾病预防控制机构工作满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年者，笔试成绩加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分。</w:t>
            </w:r>
          </w:p>
        </w:tc>
      </w:tr>
      <w:tr w:rsidR="004F6ADA">
        <w:trPr>
          <w:gridAfter w:val="1"/>
          <w:wAfter w:w="645" w:type="dxa"/>
          <w:trHeight w:val="1073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专业技术岗位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从事理化实验室检验检测工作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本科：化学、应用化学、化学生物学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研究生：分析化学、化学生物学、环境化学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1130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专业技术岗位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从事传染病监测流行病学调查、分析、预测、免疫接种规划的组织实施等工作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本科：预防医学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 xml:space="preserve">　　　　　　　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研究生：医学类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83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专业技术岗位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从事健康相关因素信息管理，开展疾病监测等工作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研究生：公共卫生与预防医学类、食品科学与工程类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900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专业技术岗位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从事媒介生物监测、流行病学调查、分析、预测工作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本科、研究生：动物医学类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具有一年以上（含一年）公共卫生相关工作经验。</w:t>
            </w: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1245"/>
        </w:trPr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区卫生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健康监督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中心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专业技术岗位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从事卫生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健康监督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执法相关工作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本科：公共卫生与预防医学类、临床医学类、中医类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研究生：公共卫生与预防医学类、临床医学类相关专业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90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区卫生健康服务中心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专业技术岗位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从事妇女儿童卫生保健服务工作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本科：基础医学、临床医学、妇幼保健医学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研究生：医学类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93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区陆家卫生预防保健站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专业技术岗位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从事预防保健、公共卫生工作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本科：预防医学、康复治疗学、妇幼保健医学、临床医学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研究生：医学类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118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lastRenderedPageBreak/>
              <w:t>18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区档案馆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管理岗位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从事档案馆综合性工作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本科、研究生：图书情报与档案管理类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1007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区投资促进中心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管理岗位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从事服务业招商引资工作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本科、研究生：经济学类、金融学类、经济与贸易类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具有两年及以上工作经历，适应加班及长期出差工作、抗压能力强。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1092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管理岗位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从事服务业招商引资工作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本科、研究生：旅游管理类、电子商务类、供应链管理</w:t>
            </w: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1069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管理岗位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从事工业招商引资工作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本科、研究生：自动化类、电子信息类</w:t>
            </w: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1043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管理岗位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从事工业招商引资工作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本科、研究生：化学类、化工与制药类</w:t>
            </w: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960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盘锦精细化工产业开发区管委会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管理岗位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从事开发区环保相关工作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本科、研究生：环境科学与工程类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960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管理岗位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从事财务管理、会计、审计等相关工作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本科：财务管理、会计学、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审计学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研究生：工商管理类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4F6ADA">
        <w:trPr>
          <w:gridAfter w:val="1"/>
          <w:wAfter w:w="645" w:type="dxa"/>
          <w:trHeight w:val="858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835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DA" w:rsidRDefault="004F6ADA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</w:tbl>
    <w:p w:rsidR="004F6ADA" w:rsidRDefault="004F6ADA"/>
    <w:sectPr w:rsidR="004F6ADA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E7B17"/>
    <w:rsid w:val="004F6ADA"/>
    <w:rsid w:val="00835545"/>
    <w:rsid w:val="4C9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WPS_1577324476</dc:creator>
  <cp:lastModifiedBy>f'n</cp:lastModifiedBy>
  <cp:revision>2</cp:revision>
  <dcterms:created xsi:type="dcterms:W3CDTF">2021-05-27T08:47:00Z</dcterms:created>
  <dcterms:modified xsi:type="dcterms:W3CDTF">2021-05-27T08:47:00Z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