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95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61"/>
        <w:gridCol w:w="789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20" w:hRule="atLeast"/>
          <w:jc w:val="center"/>
        </w:trPr>
        <w:tc>
          <w:tcPr>
            <w:tcW w:w="102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5" w:afterAutospacing="0" w:line="26" w:lineRule="atLeast"/>
              <w:ind w:left="0" w:right="0"/>
              <w:jc w:val="center"/>
              <w:rPr>
                <w:rFonts w:ascii="微软雅黑" w:hAnsi="微软雅黑" w:eastAsia="微软雅黑" w:cs="微软雅黑"/>
                <w:color w:val="333333"/>
                <w:sz w:val="22"/>
                <w:szCs w:val="22"/>
              </w:rPr>
            </w:pPr>
            <w:r>
              <w:rPr>
                <w:rStyle w:val="5"/>
                <w:rFonts w:hint="eastAsia" w:ascii="宋体" w:hAnsi="宋体" w:eastAsia="宋体" w:cs="宋体"/>
                <w:color w:val="333333"/>
                <w:kern w:val="0"/>
                <w:sz w:val="24"/>
                <w:szCs w:val="24"/>
                <w:bdr w:val="none" w:color="auto" w:sz="0" w:space="0"/>
                <w:lang w:val="en-US" w:eastAsia="zh-CN" w:bidi="ar"/>
              </w:rPr>
              <w:t>招聘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5" w:afterAutospacing="0" w:line="26" w:lineRule="atLeast"/>
              <w:ind w:left="0" w:right="0"/>
              <w:jc w:val="center"/>
              <w:rPr>
                <w:rFonts w:hint="eastAsia" w:ascii="微软雅黑" w:hAnsi="微软雅黑" w:eastAsia="微软雅黑" w:cs="微软雅黑"/>
                <w:color w:val="333333"/>
                <w:sz w:val="22"/>
                <w:szCs w:val="22"/>
              </w:rPr>
            </w:pPr>
            <w:r>
              <w:rPr>
                <w:rStyle w:val="5"/>
                <w:rFonts w:hint="eastAsia" w:ascii="宋体" w:hAnsi="宋体" w:eastAsia="宋体" w:cs="宋体"/>
                <w:color w:val="333333"/>
                <w:kern w:val="0"/>
                <w:sz w:val="24"/>
                <w:szCs w:val="24"/>
                <w:bdr w:val="none" w:color="auto" w:sz="0" w:space="0"/>
                <w:lang w:val="en-US" w:eastAsia="zh-CN" w:bidi="ar"/>
              </w:rPr>
              <w:t>岗位</w:t>
            </w:r>
          </w:p>
        </w:tc>
        <w:tc>
          <w:tcPr>
            <w:tcW w:w="7590" w:type="dxa"/>
            <w:tcBorders>
              <w:top w:val="single" w:color="000000" w:sz="6" w:space="0"/>
              <w:left w:val="nil"/>
              <w:bottom w:val="single" w:color="000000" w:sz="6" w:space="0"/>
              <w:right w:val="single" w:color="000000" w:sz="6" w:space="0"/>
            </w:tcBorders>
            <w:shd w:val="clear"/>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5" w:afterAutospacing="0" w:line="26" w:lineRule="atLeast"/>
              <w:ind w:left="0" w:right="0"/>
              <w:jc w:val="both"/>
              <w:rPr>
                <w:rFonts w:hint="eastAsia" w:ascii="微软雅黑" w:hAnsi="微软雅黑" w:eastAsia="微软雅黑" w:cs="微软雅黑"/>
                <w:color w:val="333333"/>
                <w:sz w:val="22"/>
                <w:szCs w:val="22"/>
              </w:rPr>
            </w:pPr>
            <w:r>
              <w:rPr>
                <w:rStyle w:val="5"/>
                <w:rFonts w:hint="eastAsia" w:ascii="宋体" w:hAnsi="宋体" w:eastAsia="宋体" w:cs="宋体"/>
                <w:color w:val="333333"/>
                <w:kern w:val="0"/>
                <w:sz w:val="24"/>
                <w:szCs w:val="24"/>
                <w:bdr w:val="none" w:color="auto" w:sz="0" w:space="0"/>
                <w:lang w:val="en-US" w:eastAsia="zh-CN" w:bidi="ar"/>
              </w:rPr>
              <w:t>专任工程师5名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900" w:hRule="atLeast"/>
          <w:jc w:val="center"/>
        </w:trPr>
        <w:tc>
          <w:tcPr>
            <w:tcW w:w="1020" w:type="dxa"/>
            <w:tcBorders>
              <w:top w:val="nil"/>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5" w:afterAutospacing="0" w:line="26" w:lineRule="atLeast"/>
              <w:ind w:left="0" w:right="0"/>
              <w:jc w:val="center"/>
              <w:rPr>
                <w:rFonts w:hint="eastAsia" w:ascii="微软雅黑" w:hAnsi="微软雅黑" w:eastAsia="微软雅黑" w:cs="微软雅黑"/>
                <w:color w:val="333333"/>
                <w:sz w:val="22"/>
                <w:szCs w:val="22"/>
              </w:rPr>
            </w:pPr>
            <w:r>
              <w:rPr>
                <w:rStyle w:val="5"/>
                <w:rFonts w:hint="eastAsia" w:ascii="宋体" w:hAnsi="宋体" w:eastAsia="宋体" w:cs="宋体"/>
                <w:color w:val="333333"/>
                <w:kern w:val="0"/>
                <w:sz w:val="24"/>
                <w:szCs w:val="24"/>
                <w:bdr w:val="none" w:color="auto" w:sz="0" w:space="0"/>
                <w:lang w:val="en-US" w:eastAsia="zh-CN" w:bidi="ar"/>
              </w:rPr>
              <w:t>岗位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5" w:afterAutospacing="0" w:line="26" w:lineRule="atLeast"/>
              <w:ind w:left="0" w:right="0"/>
              <w:jc w:val="center"/>
              <w:rPr>
                <w:rFonts w:hint="eastAsia" w:ascii="微软雅黑" w:hAnsi="微软雅黑" w:eastAsia="微软雅黑" w:cs="微软雅黑"/>
                <w:color w:val="333333"/>
                <w:sz w:val="22"/>
                <w:szCs w:val="22"/>
              </w:rPr>
            </w:pPr>
            <w:r>
              <w:rPr>
                <w:rStyle w:val="5"/>
                <w:rFonts w:hint="eastAsia" w:ascii="宋体" w:hAnsi="宋体" w:eastAsia="宋体" w:cs="宋体"/>
                <w:color w:val="333333"/>
                <w:kern w:val="0"/>
                <w:sz w:val="24"/>
                <w:szCs w:val="24"/>
                <w:bdr w:val="none" w:color="auto" w:sz="0" w:space="0"/>
                <w:lang w:val="en-US" w:eastAsia="zh-CN" w:bidi="ar"/>
              </w:rPr>
              <w:t>职责</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5" w:afterAutospacing="0" w:line="26" w:lineRule="atLeast"/>
              <w:ind w:left="0" w:right="0"/>
              <w:jc w:val="center"/>
              <w:rPr>
                <w:rFonts w:hint="eastAsia" w:ascii="微软雅黑" w:hAnsi="微软雅黑" w:eastAsia="微软雅黑" w:cs="微软雅黑"/>
                <w:color w:val="333333"/>
                <w:sz w:val="22"/>
                <w:szCs w:val="22"/>
              </w:rPr>
            </w:pPr>
            <w:r>
              <w:rPr>
                <w:rStyle w:val="5"/>
                <w:rFonts w:hint="eastAsia" w:ascii="宋体" w:hAnsi="宋体" w:eastAsia="宋体" w:cs="宋体"/>
                <w:color w:val="333333"/>
                <w:kern w:val="0"/>
                <w:sz w:val="24"/>
                <w:szCs w:val="24"/>
                <w:bdr w:val="none" w:color="auto" w:sz="0" w:space="0"/>
                <w:lang w:val="en-US" w:eastAsia="zh-CN" w:bidi="ar"/>
              </w:rPr>
              <w:t>及</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5" w:afterAutospacing="0" w:line="26" w:lineRule="atLeast"/>
              <w:ind w:left="0" w:right="0"/>
              <w:jc w:val="center"/>
              <w:rPr>
                <w:rFonts w:hint="eastAsia" w:ascii="微软雅黑" w:hAnsi="微软雅黑" w:eastAsia="微软雅黑" w:cs="微软雅黑"/>
                <w:color w:val="333333"/>
                <w:sz w:val="22"/>
                <w:szCs w:val="22"/>
              </w:rPr>
            </w:pPr>
            <w:r>
              <w:rPr>
                <w:rStyle w:val="5"/>
                <w:rFonts w:hint="eastAsia" w:ascii="宋体" w:hAnsi="宋体" w:eastAsia="宋体" w:cs="宋体"/>
                <w:color w:val="333333"/>
                <w:kern w:val="0"/>
                <w:sz w:val="24"/>
                <w:szCs w:val="24"/>
                <w:bdr w:val="none" w:color="auto" w:sz="0" w:space="0"/>
                <w:lang w:val="en-US" w:eastAsia="zh-CN" w:bidi="ar"/>
              </w:rPr>
              <w:t>招聘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5" w:afterAutospacing="0" w:line="26" w:lineRule="atLeast"/>
              <w:ind w:left="0" w:right="0"/>
              <w:jc w:val="center"/>
              <w:rPr>
                <w:rFonts w:hint="eastAsia" w:ascii="微软雅黑" w:hAnsi="微软雅黑" w:eastAsia="微软雅黑" w:cs="微软雅黑"/>
                <w:color w:val="333333"/>
                <w:sz w:val="22"/>
                <w:szCs w:val="22"/>
              </w:rPr>
            </w:pPr>
            <w:r>
              <w:rPr>
                <w:rStyle w:val="5"/>
                <w:rFonts w:hint="eastAsia" w:ascii="宋体" w:hAnsi="宋体" w:eastAsia="宋体" w:cs="宋体"/>
                <w:color w:val="333333"/>
                <w:kern w:val="0"/>
                <w:sz w:val="24"/>
                <w:szCs w:val="24"/>
                <w:bdr w:val="none" w:color="auto" w:sz="0" w:space="0"/>
                <w:lang w:val="en-US" w:eastAsia="zh-CN" w:bidi="ar"/>
              </w:rPr>
              <w:t>条件</w:t>
            </w:r>
          </w:p>
        </w:tc>
        <w:tc>
          <w:tcPr>
            <w:tcW w:w="7590" w:type="dxa"/>
            <w:tcBorders>
              <w:top w:val="nil"/>
              <w:left w:val="nil"/>
              <w:bottom w:val="single" w:color="000000" w:sz="6" w:space="0"/>
              <w:right w:val="single" w:color="000000"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5" w:afterAutospacing="0" w:line="26" w:lineRule="atLeast"/>
              <w:ind w:left="0" w:right="0"/>
              <w:jc w:val="both"/>
              <w:rPr>
                <w:rFonts w:hint="eastAsia" w:ascii="微软雅黑" w:hAnsi="微软雅黑" w:eastAsia="微软雅黑" w:cs="微软雅黑"/>
                <w:color w:val="333333"/>
                <w:sz w:val="22"/>
                <w:szCs w:val="22"/>
              </w:rPr>
            </w:pPr>
            <w:r>
              <w:rPr>
                <w:rStyle w:val="5"/>
                <w:rFonts w:hint="eastAsia" w:ascii="宋体" w:hAnsi="宋体" w:eastAsia="宋体" w:cs="宋体"/>
                <w:color w:val="333333"/>
                <w:sz w:val="24"/>
                <w:szCs w:val="24"/>
                <w:bdr w:val="none" w:color="auto" w:sz="0" w:space="0"/>
              </w:rPr>
              <w:t>岗位一：专任工程师</w:t>
            </w:r>
            <w:r>
              <w:rPr>
                <w:rStyle w:val="5"/>
                <w:rFonts w:hint="eastAsia" w:ascii="宋体" w:hAnsi="宋体" w:eastAsia="宋体" w:cs="宋体"/>
                <w:color w:val="333333"/>
                <w:sz w:val="24"/>
                <w:szCs w:val="24"/>
                <w:bdr w:val="none" w:color="auto" w:sz="0" w:space="0"/>
                <w:lang w:val="en-US"/>
              </w:rPr>
              <w:t>1</w:t>
            </w:r>
            <w:r>
              <w:rPr>
                <w:rStyle w:val="5"/>
                <w:rFonts w:hint="eastAsia" w:ascii="宋体" w:hAnsi="宋体" w:eastAsia="宋体" w:cs="宋体"/>
                <w:color w:val="333333"/>
                <w:sz w:val="24"/>
                <w:szCs w:val="24"/>
                <w:bdr w:val="none" w:color="auto" w:sz="0" w:space="0"/>
              </w:rPr>
              <w:t>名（超净间场务）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5" w:afterAutospacing="0" w:line="26" w:lineRule="atLeast"/>
              <w:ind w:left="0" w:right="0"/>
              <w:jc w:val="both"/>
              <w:rPr>
                <w:rFonts w:hint="eastAsia" w:ascii="微软雅黑" w:hAnsi="微软雅黑" w:eastAsia="微软雅黑" w:cs="微软雅黑"/>
                <w:color w:val="333333"/>
                <w:sz w:val="22"/>
                <w:szCs w:val="22"/>
              </w:rPr>
            </w:pPr>
            <w:r>
              <w:rPr>
                <w:rStyle w:val="5"/>
                <w:rFonts w:hint="eastAsia" w:ascii="宋体" w:hAnsi="宋体" w:eastAsia="宋体" w:cs="宋体"/>
                <w:color w:val="333333"/>
                <w:sz w:val="24"/>
                <w:szCs w:val="24"/>
                <w:bdr w:val="none" w:color="auto" w:sz="0" w:space="0"/>
              </w:rPr>
              <w:t>岗位职责：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5" w:afterAutospacing="0" w:line="26" w:lineRule="atLeast"/>
              <w:ind w:left="0" w:right="0"/>
              <w:jc w:val="both"/>
              <w:rPr>
                <w:rFonts w:hint="eastAsia" w:ascii="微软雅黑" w:hAnsi="微软雅黑" w:eastAsia="微软雅黑" w:cs="微软雅黑"/>
                <w:color w:val="333333"/>
                <w:sz w:val="22"/>
                <w:szCs w:val="22"/>
              </w:rPr>
            </w:pPr>
            <w:r>
              <w:rPr>
                <w:rFonts w:hint="eastAsia" w:ascii="宋体" w:hAnsi="宋体" w:eastAsia="宋体" w:cs="宋体"/>
                <w:color w:val="333333"/>
                <w:sz w:val="24"/>
                <w:szCs w:val="24"/>
                <w:bdr w:val="none" w:color="auto" w:sz="0" w:space="0"/>
              </w:rPr>
              <w:t>负责超净间的场务管理与维护。包括但不限于：液氮塔及超净间特气的安全操作及维护管理，超净间的日常维护管理，水电气维修和维护等。</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5" w:afterAutospacing="0" w:line="26" w:lineRule="atLeast"/>
              <w:ind w:left="0" w:right="0"/>
              <w:jc w:val="both"/>
              <w:rPr>
                <w:rFonts w:hint="eastAsia" w:ascii="微软雅黑" w:hAnsi="微软雅黑" w:eastAsia="微软雅黑" w:cs="微软雅黑"/>
                <w:color w:val="333333"/>
                <w:sz w:val="22"/>
                <w:szCs w:val="22"/>
              </w:rPr>
            </w:pPr>
            <w:r>
              <w:rPr>
                <w:rStyle w:val="5"/>
                <w:rFonts w:hint="eastAsia" w:ascii="宋体" w:hAnsi="宋体" w:eastAsia="宋体" w:cs="宋体"/>
                <w:color w:val="333333"/>
                <w:sz w:val="24"/>
                <w:szCs w:val="24"/>
                <w:bdr w:val="none" w:color="auto" w:sz="0" w:space="0"/>
              </w:rPr>
              <w:t>招聘条件：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5" w:afterAutospacing="0" w:line="26" w:lineRule="atLeast"/>
              <w:ind w:left="0" w:right="0"/>
              <w:jc w:val="both"/>
              <w:rPr>
                <w:rFonts w:hint="eastAsia" w:ascii="微软雅黑" w:hAnsi="微软雅黑" w:eastAsia="微软雅黑" w:cs="微软雅黑"/>
                <w:color w:val="333333"/>
                <w:sz w:val="22"/>
                <w:szCs w:val="22"/>
              </w:rPr>
            </w:pPr>
            <w:r>
              <w:rPr>
                <w:rFonts w:hint="eastAsia" w:ascii="宋体" w:hAnsi="宋体" w:eastAsia="宋体" w:cs="宋体"/>
                <w:color w:val="333333"/>
                <w:sz w:val="24"/>
                <w:szCs w:val="24"/>
                <w:bdr w:val="none" w:color="auto" w:sz="0" w:space="0"/>
                <w:lang w:val="en-US"/>
              </w:rPr>
              <w:t>1.</w:t>
            </w:r>
            <w:r>
              <w:rPr>
                <w:rFonts w:hint="eastAsia" w:ascii="宋体" w:hAnsi="宋体" w:eastAsia="宋体" w:cs="宋体"/>
                <w:color w:val="333333"/>
                <w:sz w:val="24"/>
                <w:szCs w:val="24"/>
                <w:bdr w:val="none" w:color="auto" w:sz="0" w:space="0"/>
              </w:rPr>
              <w:t>具有电气、微电子、材料、物理、化学等相关专业背景，年龄在</w:t>
            </w:r>
            <w:r>
              <w:rPr>
                <w:rFonts w:hint="eastAsia" w:ascii="宋体" w:hAnsi="宋体" w:eastAsia="宋体" w:cs="宋体"/>
                <w:color w:val="333333"/>
                <w:sz w:val="24"/>
                <w:szCs w:val="24"/>
                <w:bdr w:val="none" w:color="auto" w:sz="0" w:space="0"/>
                <w:lang w:val="en-US"/>
              </w:rPr>
              <w:t>35</w:t>
            </w:r>
            <w:r>
              <w:rPr>
                <w:rFonts w:hint="eastAsia" w:ascii="宋体" w:hAnsi="宋体" w:eastAsia="宋体" w:cs="宋体"/>
                <w:color w:val="333333"/>
                <w:sz w:val="24"/>
                <w:szCs w:val="24"/>
                <w:bdr w:val="none" w:color="auto" w:sz="0" w:space="0"/>
              </w:rPr>
              <w:t>周岁以下，具有硕士及以上学位。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5" w:afterAutospacing="0" w:line="26" w:lineRule="atLeast"/>
              <w:ind w:left="0" w:right="0"/>
              <w:jc w:val="both"/>
              <w:rPr>
                <w:rFonts w:hint="eastAsia" w:ascii="微软雅黑" w:hAnsi="微软雅黑" w:eastAsia="微软雅黑" w:cs="微软雅黑"/>
                <w:color w:val="333333"/>
                <w:sz w:val="22"/>
                <w:szCs w:val="22"/>
              </w:rPr>
            </w:pPr>
            <w:r>
              <w:rPr>
                <w:rFonts w:hint="eastAsia" w:ascii="宋体" w:hAnsi="宋体" w:eastAsia="宋体" w:cs="宋体"/>
                <w:color w:val="333333"/>
                <w:sz w:val="24"/>
                <w:szCs w:val="24"/>
                <w:bdr w:val="none" w:color="auto" w:sz="0" w:space="0"/>
                <w:lang w:val="en-US"/>
              </w:rPr>
              <w:t>2.</w:t>
            </w:r>
            <w:r>
              <w:rPr>
                <w:rFonts w:hint="eastAsia" w:ascii="宋体" w:hAnsi="宋体" w:eastAsia="宋体" w:cs="宋体"/>
                <w:color w:val="333333"/>
                <w:sz w:val="24"/>
                <w:szCs w:val="24"/>
                <w:bdr w:val="none" w:color="auto" w:sz="0" w:space="0"/>
              </w:rPr>
              <w:t>具有中级专业技术职务任职资格；或三年及以上相关从业经验。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5" w:afterAutospacing="0" w:line="26" w:lineRule="atLeast"/>
              <w:ind w:left="0" w:right="0"/>
              <w:jc w:val="both"/>
              <w:rPr>
                <w:rFonts w:hint="eastAsia" w:ascii="微软雅黑" w:hAnsi="微软雅黑" w:eastAsia="微软雅黑" w:cs="微软雅黑"/>
                <w:color w:val="333333"/>
                <w:sz w:val="22"/>
                <w:szCs w:val="22"/>
              </w:rPr>
            </w:pPr>
            <w:r>
              <w:rPr>
                <w:rFonts w:hint="eastAsia" w:ascii="宋体" w:hAnsi="宋体" w:eastAsia="宋体" w:cs="宋体"/>
                <w:color w:val="333333"/>
                <w:sz w:val="24"/>
                <w:szCs w:val="24"/>
                <w:bdr w:val="none" w:color="auto" w:sz="0" w:space="0"/>
                <w:lang w:val="en-US"/>
              </w:rPr>
              <w:t>3.</w:t>
            </w:r>
            <w:r>
              <w:rPr>
                <w:rFonts w:hint="eastAsia" w:ascii="宋体" w:hAnsi="宋体" w:eastAsia="宋体" w:cs="宋体"/>
                <w:color w:val="333333"/>
                <w:sz w:val="24"/>
                <w:szCs w:val="24"/>
                <w:bdr w:val="none" w:color="auto" w:sz="0" w:space="0"/>
              </w:rPr>
              <w:t>具有认真负责的科研态度，有较强的服务意识和团队协作能力。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5" w:afterAutospacing="0" w:line="26" w:lineRule="atLeast"/>
              <w:ind w:left="0" w:right="0"/>
              <w:jc w:val="both"/>
              <w:rPr>
                <w:rFonts w:hint="eastAsia" w:ascii="微软雅黑" w:hAnsi="微软雅黑" w:eastAsia="微软雅黑" w:cs="微软雅黑"/>
                <w:color w:val="333333"/>
                <w:sz w:val="22"/>
                <w:szCs w:val="2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5" w:afterAutospacing="0" w:line="26" w:lineRule="atLeast"/>
              <w:ind w:left="0" w:right="0"/>
              <w:jc w:val="both"/>
              <w:rPr>
                <w:rFonts w:hint="eastAsia" w:ascii="微软雅黑" w:hAnsi="微软雅黑" w:eastAsia="微软雅黑" w:cs="微软雅黑"/>
                <w:color w:val="333333"/>
                <w:sz w:val="22"/>
                <w:szCs w:val="22"/>
              </w:rPr>
            </w:pPr>
            <w:r>
              <w:rPr>
                <w:rStyle w:val="5"/>
                <w:rFonts w:hint="eastAsia" w:ascii="宋体" w:hAnsi="宋体" w:eastAsia="宋体" w:cs="宋体"/>
                <w:color w:val="333333"/>
                <w:sz w:val="24"/>
                <w:szCs w:val="24"/>
                <w:bdr w:val="none" w:color="auto" w:sz="0" w:space="0"/>
              </w:rPr>
              <w:t>岗位二：专任工程师</w:t>
            </w:r>
            <w:r>
              <w:rPr>
                <w:rStyle w:val="5"/>
                <w:rFonts w:hint="eastAsia" w:ascii="宋体" w:hAnsi="宋体" w:eastAsia="宋体" w:cs="宋体"/>
                <w:color w:val="333333"/>
                <w:sz w:val="24"/>
                <w:szCs w:val="24"/>
                <w:bdr w:val="none" w:color="auto" w:sz="0" w:space="0"/>
                <w:lang w:val="en-US"/>
              </w:rPr>
              <w:t>1</w:t>
            </w:r>
            <w:r>
              <w:rPr>
                <w:rStyle w:val="5"/>
                <w:rFonts w:hint="eastAsia" w:ascii="宋体" w:hAnsi="宋体" w:eastAsia="宋体" w:cs="宋体"/>
                <w:color w:val="333333"/>
                <w:sz w:val="24"/>
                <w:szCs w:val="24"/>
                <w:bdr w:val="none" w:color="auto" w:sz="0" w:space="0"/>
              </w:rPr>
              <w:t>名（工艺开发）</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5" w:afterAutospacing="0" w:line="26" w:lineRule="atLeast"/>
              <w:ind w:left="0" w:right="0"/>
              <w:jc w:val="both"/>
              <w:rPr>
                <w:rFonts w:hint="eastAsia" w:ascii="微软雅黑" w:hAnsi="微软雅黑" w:eastAsia="微软雅黑" w:cs="微软雅黑"/>
                <w:color w:val="333333"/>
                <w:sz w:val="22"/>
                <w:szCs w:val="22"/>
              </w:rPr>
            </w:pPr>
            <w:r>
              <w:rPr>
                <w:rStyle w:val="5"/>
                <w:rFonts w:hint="eastAsia" w:ascii="宋体" w:hAnsi="宋体" w:eastAsia="宋体" w:cs="宋体"/>
                <w:color w:val="333333"/>
                <w:sz w:val="24"/>
                <w:szCs w:val="24"/>
                <w:bdr w:val="none" w:color="auto" w:sz="0" w:space="0"/>
              </w:rPr>
              <w:t>岗位职责：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405" w:lineRule="atLeast"/>
              <w:ind w:left="360" w:right="0" w:hanging="360"/>
              <w:jc w:val="both"/>
              <w:rPr>
                <w:rFonts w:hint="eastAsia" w:ascii="微软雅黑" w:hAnsi="微软雅黑" w:eastAsia="微软雅黑" w:cs="微软雅黑"/>
                <w:color w:val="333333"/>
                <w:sz w:val="22"/>
                <w:szCs w:val="22"/>
              </w:rPr>
            </w:pPr>
            <w:r>
              <w:rPr>
                <w:rFonts w:hint="eastAsia" w:ascii="宋体" w:hAnsi="宋体" w:eastAsia="宋体" w:cs="宋体"/>
                <w:color w:val="333333"/>
                <w:sz w:val="24"/>
                <w:szCs w:val="24"/>
                <w:bdr w:val="none" w:color="auto" w:sz="0" w:space="0"/>
                <w:lang w:val="en-US"/>
              </w:rPr>
              <w:t>1.</w:t>
            </w:r>
            <w:r>
              <w:rPr>
                <w:rFonts w:hint="eastAsia" w:ascii="宋体" w:hAnsi="宋体" w:eastAsia="宋体" w:cs="宋体"/>
                <w:color w:val="333333"/>
                <w:sz w:val="24"/>
                <w:szCs w:val="24"/>
                <w:bdr w:val="none" w:color="auto" w:sz="0" w:space="0"/>
              </w:rPr>
              <w:t>负责所要求的真空设备的日常运行和定期维护维修及材料工艺开发。具体系统包括但不限于：超高真空氧化物外延系统，硅</w:t>
            </w:r>
            <w:r>
              <w:rPr>
                <w:rFonts w:hint="eastAsia" w:ascii="宋体" w:hAnsi="宋体" w:eastAsia="宋体" w:cs="宋体"/>
                <w:color w:val="333333"/>
                <w:sz w:val="24"/>
                <w:szCs w:val="24"/>
                <w:bdr w:val="none" w:color="auto" w:sz="0" w:space="0"/>
                <w:lang w:val="en-US"/>
              </w:rPr>
              <w:t>/</w:t>
            </w:r>
            <w:r>
              <w:rPr>
                <w:rFonts w:hint="eastAsia" w:ascii="宋体" w:hAnsi="宋体" w:eastAsia="宋体" w:cs="宋体"/>
                <w:color w:val="333333"/>
                <w:sz w:val="24"/>
                <w:szCs w:val="24"/>
                <w:bdr w:val="none" w:color="auto" w:sz="0" w:space="0"/>
              </w:rPr>
              <w:t>锗硅外延系统，高温射频磁控溅射系统，电子束蒸发沉积系统。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405" w:lineRule="atLeast"/>
              <w:ind w:left="360" w:right="0" w:hanging="360"/>
              <w:jc w:val="both"/>
              <w:rPr>
                <w:rFonts w:hint="eastAsia" w:ascii="微软雅黑" w:hAnsi="微软雅黑" w:eastAsia="微软雅黑" w:cs="微软雅黑"/>
                <w:color w:val="333333"/>
                <w:sz w:val="22"/>
                <w:szCs w:val="22"/>
              </w:rPr>
            </w:pPr>
            <w:r>
              <w:rPr>
                <w:rFonts w:hint="eastAsia" w:ascii="宋体" w:hAnsi="宋体" w:eastAsia="宋体" w:cs="宋体"/>
                <w:color w:val="333333"/>
                <w:sz w:val="24"/>
                <w:szCs w:val="24"/>
                <w:bdr w:val="none" w:color="auto" w:sz="0" w:space="0"/>
                <w:lang w:val="en-US"/>
              </w:rPr>
              <w:t>2.</w:t>
            </w:r>
            <w:r>
              <w:rPr>
                <w:rFonts w:hint="eastAsia" w:ascii="宋体" w:hAnsi="宋体" w:eastAsia="宋体" w:cs="宋体"/>
                <w:color w:val="333333"/>
                <w:sz w:val="24"/>
                <w:szCs w:val="24"/>
                <w:bdr w:val="none" w:color="auto" w:sz="0" w:space="0"/>
              </w:rPr>
              <w:t>协助课题组内成员进行薄膜生长，并负责新用户的使用教学指导以及仪器运行的规范管理。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5" w:afterAutospacing="0" w:line="26" w:lineRule="atLeast"/>
              <w:ind w:left="0" w:right="0"/>
              <w:jc w:val="both"/>
              <w:rPr>
                <w:rFonts w:hint="eastAsia" w:ascii="微软雅黑" w:hAnsi="微软雅黑" w:eastAsia="微软雅黑" w:cs="微软雅黑"/>
                <w:color w:val="333333"/>
                <w:sz w:val="22"/>
                <w:szCs w:val="22"/>
              </w:rPr>
            </w:pPr>
            <w:r>
              <w:rPr>
                <w:rFonts w:hint="eastAsia" w:ascii="宋体" w:hAnsi="宋体" w:eastAsia="宋体" w:cs="宋体"/>
                <w:color w:val="333333"/>
                <w:sz w:val="24"/>
                <w:szCs w:val="24"/>
                <w:bdr w:val="none" w:color="auto" w:sz="0" w:space="0"/>
                <w:lang w:val="en-US"/>
              </w:rPr>
              <w:t>3.</w:t>
            </w:r>
            <w:r>
              <w:rPr>
                <w:rFonts w:hint="eastAsia" w:ascii="宋体" w:hAnsi="宋体" w:eastAsia="宋体" w:cs="宋体"/>
                <w:color w:val="333333"/>
                <w:sz w:val="24"/>
                <w:szCs w:val="24"/>
                <w:bdr w:val="none" w:color="auto" w:sz="0" w:space="0"/>
              </w:rPr>
              <w:t>定期汇报工作总结和提交文件。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5" w:afterAutospacing="0" w:line="26" w:lineRule="atLeast"/>
              <w:ind w:left="0" w:right="0"/>
              <w:jc w:val="both"/>
              <w:rPr>
                <w:rFonts w:hint="eastAsia" w:ascii="微软雅黑" w:hAnsi="微软雅黑" w:eastAsia="微软雅黑" w:cs="微软雅黑"/>
                <w:color w:val="333333"/>
                <w:sz w:val="22"/>
                <w:szCs w:val="22"/>
              </w:rPr>
            </w:pPr>
            <w:r>
              <w:rPr>
                <w:rStyle w:val="5"/>
                <w:rFonts w:hint="eastAsia" w:ascii="宋体" w:hAnsi="宋体" w:eastAsia="宋体" w:cs="宋体"/>
                <w:color w:val="333333"/>
                <w:sz w:val="24"/>
                <w:szCs w:val="24"/>
                <w:bdr w:val="none" w:color="auto" w:sz="0" w:space="0"/>
              </w:rPr>
              <w:t>招聘条件：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26" w:lineRule="atLeast"/>
              <w:ind w:left="0" w:right="0"/>
              <w:jc w:val="left"/>
              <w:rPr>
                <w:rFonts w:hint="eastAsia" w:ascii="微软雅黑" w:hAnsi="微软雅黑" w:eastAsia="微软雅黑" w:cs="微软雅黑"/>
                <w:color w:val="333333"/>
                <w:sz w:val="22"/>
                <w:szCs w:val="22"/>
              </w:rPr>
            </w:pPr>
            <w:r>
              <w:rPr>
                <w:rFonts w:hint="eastAsia" w:ascii="宋体" w:hAnsi="宋体" w:eastAsia="宋体" w:cs="宋体"/>
                <w:color w:val="333333"/>
                <w:kern w:val="0"/>
                <w:sz w:val="24"/>
                <w:szCs w:val="24"/>
                <w:bdr w:val="none" w:color="auto" w:sz="0" w:space="0"/>
                <w:lang w:val="en-US" w:eastAsia="zh-CN" w:bidi="ar"/>
              </w:rPr>
              <w:t>1.具有电气、微电子、材料、物理、化学等相关专业背景，年龄在35周岁以下，具有硕士及以上学位。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26" w:lineRule="atLeast"/>
              <w:ind w:left="0" w:right="0"/>
              <w:jc w:val="left"/>
              <w:rPr>
                <w:rFonts w:hint="eastAsia" w:ascii="微软雅黑" w:hAnsi="微软雅黑" w:eastAsia="微软雅黑" w:cs="微软雅黑"/>
                <w:color w:val="333333"/>
                <w:sz w:val="22"/>
                <w:szCs w:val="22"/>
              </w:rPr>
            </w:pPr>
            <w:r>
              <w:rPr>
                <w:rFonts w:hint="eastAsia" w:ascii="宋体" w:hAnsi="宋体" w:eastAsia="宋体" w:cs="宋体"/>
                <w:color w:val="333333"/>
                <w:kern w:val="0"/>
                <w:sz w:val="24"/>
                <w:szCs w:val="24"/>
                <w:bdr w:val="none" w:color="auto" w:sz="0" w:space="0"/>
                <w:lang w:val="en-US" w:eastAsia="zh-CN" w:bidi="ar"/>
              </w:rPr>
              <w:t>2.具有中级专业技术职务任职资格；或三年及以上相关从业经验。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26" w:lineRule="atLeast"/>
              <w:ind w:left="0" w:right="0"/>
              <w:jc w:val="left"/>
              <w:rPr>
                <w:rFonts w:hint="eastAsia" w:ascii="微软雅黑" w:hAnsi="微软雅黑" w:eastAsia="微软雅黑" w:cs="微软雅黑"/>
                <w:color w:val="333333"/>
                <w:sz w:val="22"/>
                <w:szCs w:val="22"/>
              </w:rPr>
            </w:pPr>
            <w:r>
              <w:rPr>
                <w:rFonts w:hint="eastAsia" w:ascii="宋体" w:hAnsi="宋体" w:eastAsia="宋体" w:cs="宋体"/>
                <w:color w:val="333333"/>
                <w:kern w:val="0"/>
                <w:sz w:val="24"/>
                <w:szCs w:val="24"/>
                <w:bdr w:val="none" w:color="auto" w:sz="0" w:space="0"/>
                <w:lang w:val="en-US" w:eastAsia="zh-CN" w:bidi="ar"/>
              </w:rPr>
              <w:t>3.具有认真负责的科研态度，有较强的服务意识和团队协作能力。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26" w:lineRule="atLeast"/>
              <w:ind w:left="0" w:right="0"/>
              <w:jc w:val="left"/>
              <w:rPr>
                <w:rFonts w:hint="eastAsia" w:ascii="宋体" w:hAnsi="宋体" w:eastAsia="宋体" w:cs="宋体"/>
                <w:color w:val="333333"/>
                <w:sz w:val="24"/>
                <w:szCs w:val="24"/>
              </w:rPr>
            </w:pPr>
            <w:r>
              <w:rPr>
                <w:rFonts w:hint="eastAsia" w:ascii="宋体" w:hAnsi="宋体" w:eastAsia="宋体" w:cs="宋体"/>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26" w:lineRule="atLeast"/>
              <w:ind w:left="0" w:right="0"/>
              <w:jc w:val="left"/>
              <w:rPr>
                <w:rFonts w:hint="eastAsia" w:ascii="微软雅黑" w:hAnsi="微软雅黑" w:eastAsia="微软雅黑" w:cs="微软雅黑"/>
                <w:color w:val="333333"/>
                <w:sz w:val="22"/>
                <w:szCs w:val="22"/>
              </w:rPr>
            </w:pPr>
            <w:r>
              <w:rPr>
                <w:rStyle w:val="5"/>
                <w:rFonts w:hint="eastAsia" w:ascii="宋体" w:hAnsi="宋体" w:eastAsia="宋体" w:cs="宋体"/>
                <w:color w:val="333333"/>
                <w:kern w:val="0"/>
                <w:sz w:val="24"/>
                <w:szCs w:val="24"/>
                <w:bdr w:val="none" w:color="auto" w:sz="0" w:space="0"/>
                <w:lang w:val="en-US" w:eastAsia="zh-CN" w:bidi="ar"/>
              </w:rPr>
              <w:t>岗位三：专任工程师1名（扫描隧穿显微镜）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26" w:lineRule="atLeast"/>
              <w:ind w:left="0" w:right="0"/>
              <w:jc w:val="left"/>
              <w:rPr>
                <w:rFonts w:hint="eastAsia" w:ascii="微软雅黑" w:hAnsi="微软雅黑" w:eastAsia="微软雅黑" w:cs="微软雅黑"/>
                <w:color w:val="333333"/>
                <w:sz w:val="22"/>
                <w:szCs w:val="22"/>
              </w:rPr>
            </w:pPr>
            <w:r>
              <w:rPr>
                <w:rStyle w:val="5"/>
                <w:rFonts w:hint="eastAsia" w:ascii="宋体" w:hAnsi="宋体" w:eastAsia="宋体" w:cs="宋体"/>
                <w:color w:val="333333"/>
                <w:kern w:val="0"/>
                <w:sz w:val="24"/>
                <w:szCs w:val="24"/>
                <w:bdr w:val="none" w:color="auto" w:sz="0" w:space="0"/>
                <w:lang w:val="en-US" w:eastAsia="zh-CN" w:bidi="ar"/>
              </w:rPr>
              <w:t>岗位职责：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26" w:lineRule="atLeast"/>
              <w:ind w:left="0" w:right="0"/>
              <w:jc w:val="left"/>
              <w:rPr>
                <w:rFonts w:hint="eastAsia" w:ascii="微软雅黑" w:hAnsi="微软雅黑" w:eastAsia="微软雅黑" w:cs="微软雅黑"/>
                <w:color w:val="333333"/>
                <w:sz w:val="22"/>
                <w:szCs w:val="22"/>
              </w:rPr>
            </w:pPr>
            <w:r>
              <w:rPr>
                <w:rFonts w:hint="eastAsia" w:ascii="宋体" w:hAnsi="宋体" w:eastAsia="宋体" w:cs="宋体"/>
                <w:color w:val="333333"/>
                <w:kern w:val="0"/>
                <w:sz w:val="24"/>
                <w:szCs w:val="24"/>
                <w:bdr w:val="none" w:color="auto" w:sz="0" w:space="0"/>
                <w:lang w:val="en-US" w:eastAsia="zh-CN" w:bidi="ar"/>
              </w:rPr>
              <w:t>1.负责所要求的扫描隧穿显微镜，AFM-TERS针尖增强拉曼系统，高分辨XPS系统的日常运行、维修维护管理、常规实验操作、部分科研项目等。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26" w:lineRule="atLeast"/>
              <w:ind w:left="0" w:right="0"/>
              <w:jc w:val="left"/>
              <w:rPr>
                <w:rFonts w:hint="eastAsia" w:ascii="微软雅黑" w:hAnsi="微软雅黑" w:eastAsia="微软雅黑" w:cs="微软雅黑"/>
                <w:color w:val="333333"/>
                <w:sz w:val="22"/>
                <w:szCs w:val="22"/>
              </w:rPr>
            </w:pPr>
            <w:r>
              <w:rPr>
                <w:rFonts w:hint="eastAsia" w:ascii="宋体" w:hAnsi="宋体" w:eastAsia="宋体" w:cs="宋体"/>
                <w:color w:val="333333"/>
                <w:kern w:val="0"/>
                <w:sz w:val="24"/>
                <w:szCs w:val="24"/>
                <w:bdr w:val="none" w:color="auto" w:sz="0" w:space="0"/>
                <w:lang w:val="en-US" w:eastAsia="zh-CN" w:bidi="ar"/>
              </w:rPr>
              <w:t>2.帮助未授予权限的课题组内成员及合作单位进行样品扫描，并负责经授权使用的新用户的使用教学指导以及仪器运行的规范管理。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26" w:lineRule="atLeast"/>
              <w:ind w:left="0" w:right="0"/>
              <w:jc w:val="left"/>
              <w:rPr>
                <w:rFonts w:hint="eastAsia" w:ascii="微软雅黑" w:hAnsi="微软雅黑" w:eastAsia="微软雅黑" w:cs="微软雅黑"/>
                <w:color w:val="333333"/>
                <w:sz w:val="22"/>
                <w:szCs w:val="22"/>
              </w:rPr>
            </w:pPr>
            <w:r>
              <w:rPr>
                <w:rStyle w:val="5"/>
                <w:rFonts w:hint="eastAsia" w:ascii="宋体" w:hAnsi="宋体" w:eastAsia="宋体" w:cs="宋体"/>
                <w:color w:val="333333"/>
                <w:kern w:val="0"/>
                <w:sz w:val="24"/>
                <w:szCs w:val="24"/>
                <w:bdr w:val="none" w:color="auto" w:sz="0" w:space="0"/>
                <w:lang w:val="en-US" w:eastAsia="zh-CN" w:bidi="ar"/>
              </w:rPr>
              <w:t>招聘条件：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26" w:lineRule="atLeast"/>
              <w:ind w:left="0" w:right="0"/>
              <w:jc w:val="left"/>
              <w:rPr>
                <w:rFonts w:hint="eastAsia" w:ascii="微软雅黑" w:hAnsi="微软雅黑" w:eastAsia="微软雅黑" w:cs="微软雅黑"/>
                <w:color w:val="333333"/>
                <w:sz w:val="22"/>
                <w:szCs w:val="22"/>
              </w:rPr>
            </w:pPr>
            <w:r>
              <w:rPr>
                <w:rFonts w:hint="eastAsia" w:ascii="宋体" w:hAnsi="宋体" w:eastAsia="宋体" w:cs="宋体"/>
                <w:color w:val="333333"/>
                <w:kern w:val="0"/>
                <w:sz w:val="24"/>
                <w:szCs w:val="24"/>
                <w:bdr w:val="none" w:color="auto" w:sz="0" w:space="0"/>
                <w:lang w:val="en-US" w:eastAsia="zh-CN" w:bidi="ar"/>
              </w:rPr>
              <w:t>1.具有电气、微电子、材料、物理、化学等相关专业背景，年龄在35周岁以下，具有硕士及以上学位。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26" w:lineRule="atLeast"/>
              <w:ind w:left="0" w:right="0"/>
              <w:jc w:val="left"/>
              <w:rPr>
                <w:rFonts w:hint="eastAsia" w:ascii="微软雅黑" w:hAnsi="微软雅黑" w:eastAsia="微软雅黑" w:cs="微软雅黑"/>
                <w:color w:val="333333"/>
                <w:sz w:val="22"/>
                <w:szCs w:val="22"/>
              </w:rPr>
            </w:pPr>
            <w:r>
              <w:rPr>
                <w:rFonts w:hint="eastAsia" w:ascii="宋体" w:hAnsi="宋体" w:eastAsia="宋体" w:cs="宋体"/>
                <w:color w:val="333333"/>
                <w:kern w:val="0"/>
                <w:sz w:val="24"/>
                <w:szCs w:val="24"/>
                <w:bdr w:val="none" w:color="auto" w:sz="0" w:space="0"/>
                <w:lang w:val="en-US" w:eastAsia="zh-CN" w:bidi="ar"/>
              </w:rPr>
              <w:t>2.具有中级专业技术职务任职资格；或三年及以上相关从业经验。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26" w:lineRule="atLeast"/>
              <w:ind w:left="0" w:right="0"/>
              <w:jc w:val="left"/>
              <w:rPr>
                <w:rFonts w:hint="eastAsia" w:ascii="微软雅黑" w:hAnsi="微软雅黑" w:eastAsia="微软雅黑" w:cs="微软雅黑"/>
                <w:color w:val="333333"/>
                <w:sz w:val="22"/>
                <w:szCs w:val="22"/>
              </w:rPr>
            </w:pPr>
            <w:r>
              <w:rPr>
                <w:rFonts w:hint="eastAsia" w:ascii="宋体" w:hAnsi="宋体" w:eastAsia="宋体" w:cs="宋体"/>
                <w:color w:val="333333"/>
                <w:kern w:val="0"/>
                <w:sz w:val="24"/>
                <w:szCs w:val="24"/>
                <w:bdr w:val="none" w:color="auto" w:sz="0" w:space="0"/>
                <w:lang w:val="en-US" w:eastAsia="zh-CN" w:bidi="ar"/>
              </w:rPr>
              <w:t>3.具有认真负责的科研态度，有较强的服务意识和团队协作能力。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26" w:lineRule="atLeast"/>
              <w:ind w:left="0" w:right="0"/>
              <w:jc w:val="left"/>
              <w:rPr>
                <w:rFonts w:hint="eastAsia" w:ascii="宋体" w:hAnsi="宋体" w:eastAsia="宋体" w:cs="宋体"/>
                <w:color w:val="333333"/>
                <w:sz w:val="24"/>
                <w:szCs w:val="24"/>
              </w:rPr>
            </w:pPr>
            <w:r>
              <w:rPr>
                <w:rFonts w:hint="eastAsia" w:ascii="宋体" w:hAnsi="宋体" w:eastAsia="宋体" w:cs="宋体"/>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26" w:lineRule="atLeast"/>
              <w:ind w:left="0" w:right="0"/>
              <w:jc w:val="left"/>
              <w:rPr>
                <w:rFonts w:hint="eastAsia" w:ascii="微软雅黑" w:hAnsi="微软雅黑" w:eastAsia="微软雅黑" w:cs="微软雅黑"/>
                <w:color w:val="333333"/>
                <w:sz w:val="22"/>
                <w:szCs w:val="22"/>
              </w:rPr>
            </w:pPr>
            <w:r>
              <w:rPr>
                <w:rStyle w:val="5"/>
                <w:rFonts w:hint="eastAsia" w:ascii="宋体" w:hAnsi="宋体" w:eastAsia="宋体" w:cs="宋体"/>
                <w:color w:val="333333"/>
                <w:kern w:val="0"/>
                <w:sz w:val="24"/>
                <w:szCs w:val="24"/>
                <w:bdr w:val="none" w:color="auto" w:sz="0" w:space="0"/>
                <w:lang w:val="en-US" w:eastAsia="zh-CN" w:bidi="ar"/>
              </w:rPr>
              <w:t>岗位四：专任工程师1名（设备维护）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26" w:lineRule="atLeast"/>
              <w:ind w:left="0" w:right="0"/>
              <w:jc w:val="left"/>
              <w:rPr>
                <w:rFonts w:hint="eastAsia" w:ascii="微软雅黑" w:hAnsi="微软雅黑" w:eastAsia="微软雅黑" w:cs="微软雅黑"/>
                <w:color w:val="333333"/>
                <w:sz w:val="22"/>
                <w:szCs w:val="22"/>
              </w:rPr>
            </w:pPr>
            <w:r>
              <w:rPr>
                <w:rStyle w:val="5"/>
                <w:rFonts w:hint="eastAsia" w:ascii="宋体" w:hAnsi="宋体" w:eastAsia="宋体" w:cs="宋体"/>
                <w:color w:val="333333"/>
                <w:kern w:val="0"/>
                <w:sz w:val="24"/>
                <w:szCs w:val="24"/>
                <w:bdr w:val="none" w:color="auto" w:sz="0" w:space="0"/>
                <w:lang w:val="en-US" w:eastAsia="zh-CN" w:bidi="ar"/>
              </w:rPr>
              <w:t>岗位职责：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26" w:lineRule="atLeast"/>
              <w:ind w:left="0" w:right="0"/>
              <w:jc w:val="left"/>
              <w:rPr>
                <w:rFonts w:hint="eastAsia" w:ascii="微软雅黑" w:hAnsi="微软雅黑" w:eastAsia="微软雅黑" w:cs="微软雅黑"/>
                <w:color w:val="333333"/>
                <w:sz w:val="22"/>
                <w:szCs w:val="22"/>
              </w:rPr>
            </w:pPr>
            <w:r>
              <w:rPr>
                <w:rFonts w:hint="eastAsia" w:ascii="宋体" w:hAnsi="宋体" w:eastAsia="宋体" w:cs="宋体"/>
                <w:color w:val="333333"/>
                <w:kern w:val="0"/>
                <w:sz w:val="24"/>
                <w:szCs w:val="24"/>
                <w:bdr w:val="none" w:color="auto" w:sz="0" w:space="0"/>
                <w:lang w:val="en-US" w:eastAsia="zh-CN" w:bidi="ar"/>
              </w:rPr>
              <w:t>1.负责所要求的实验设备的日常运行管理、设备维修维护等。具体系统包括但不限于：微电子工艺设备（光刻、蒸镀、溅射、刻蚀、测试）。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26" w:lineRule="atLeast"/>
              <w:ind w:left="0" w:right="0"/>
              <w:jc w:val="left"/>
              <w:rPr>
                <w:rFonts w:hint="eastAsia" w:ascii="微软雅黑" w:hAnsi="微软雅黑" w:eastAsia="微软雅黑" w:cs="微软雅黑"/>
                <w:color w:val="333333"/>
                <w:sz w:val="22"/>
                <w:szCs w:val="22"/>
              </w:rPr>
            </w:pPr>
            <w:r>
              <w:rPr>
                <w:rFonts w:hint="eastAsia" w:ascii="宋体" w:hAnsi="宋体" w:eastAsia="宋体" w:cs="宋体"/>
                <w:color w:val="333333"/>
                <w:kern w:val="0"/>
                <w:sz w:val="24"/>
                <w:szCs w:val="24"/>
                <w:bdr w:val="none" w:color="auto" w:sz="0" w:space="0"/>
                <w:lang w:val="en-US" w:eastAsia="zh-CN" w:bidi="ar"/>
              </w:rPr>
              <w:t>2.负责部分仪器的新用户使用教学指导以及仪器运行的规范管理。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26" w:lineRule="atLeast"/>
              <w:ind w:left="0" w:right="0"/>
              <w:jc w:val="left"/>
              <w:rPr>
                <w:rFonts w:hint="eastAsia" w:ascii="微软雅黑" w:hAnsi="微软雅黑" w:eastAsia="微软雅黑" w:cs="微软雅黑"/>
                <w:color w:val="333333"/>
                <w:sz w:val="22"/>
                <w:szCs w:val="22"/>
              </w:rPr>
            </w:pPr>
            <w:r>
              <w:rPr>
                <w:rStyle w:val="5"/>
                <w:rFonts w:hint="eastAsia" w:ascii="宋体" w:hAnsi="宋体" w:eastAsia="宋体" w:cs="宋体"/>
                <w:color w:val="333333"/>
                <w:kern w:val="0"/>
                <w:sz w:val="24"/>
                <w:szCs w:val="24"/>
                <w:bdr w:val="none" w:color="auto" w:sz="0" w:space="0"/>
                <w:lang w:val="en-US" w:eastAsia="zh-CN" w:bidi="ar"/>
              </w:rPr>
              <w:t>招聘条件：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26" w:lineRule="atLeast"/>
              <w:ind w:left="0" w:right="0"/>
              <w:jc w:val="left"/>
              <w:rPr>
                <w:rFonts w:hint="eastAsia" w:ascii="微软雅黑" w:hAnsi="微软雅黑" w:eastAsia="微软雅黑" w:cs="微软雅黑"/>
                <w:color w:val="333333"/>
                <w:sz w:val="22"/>
                <w:szCs w:val="22"/>
              </w:rPr>
            </w:pPr>
            <w:r>
              <w:rPr>
                <w:rFonts w:hint="eastAsia" w:ascii="宋体" w:hAnsi="宋体" w:eastAsia="宋体" w:cs="宋体"/>
                <w:color w:val="333333"/>
                <w:kern w:val="0"/>
                <w:sz w:val="24"/>
                <w:szCs w:val="24"/>
                <w:bdr w:val="none" w:color="auto" w:sz="0" w:space="0"/>
                <w:lang w:val="en-US" w:eastAsia="zh-CN" w:bidi="ar"/>
              </w:rPr>
              <w:t>1.具有电气、微电子、材料、物理、化学等相关专业背景，年龄在35周岁以下，具有硕士及以上学位。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26" w:lineRule="atLeast"/>
              <w:ind w:left="0" w:right="0"/>
              <w:jc w:val="left"/>
              <w:rPr>
                <w:rFonts w:hint="eastAsia" w:ascii="微软雅黑" w:hAnsi="微软雅黑" w:eastAsia="微软雅黑" w:cs="微软雅黑"/>
                <w:color w:val="333333"/>
                <w:sz w:val="22"/>
                <w:szCs w:val="22"/>
              </w:rPr>
            </w:pPr>
            <w:r>
              <w:rPr>
                <w:rFonts w:hint="eastAsia" w:ascii="宋体" w:hAnsi="宋体" w:eastAsia="宋体" w:cs="宋体"/>
                <w:color w:val="333333"/>
                <w:kern w:val="0"/>
                <w:sz w:val="24"/>
                <w:szCs w:val="24"/>
                <w:bdr w:val="none" w:color="auto" w:sz="0" w:space="0"/>
                <w:lang w:val="en-US" w:eastAsia="zh-CN" w:bidi="ar"/>
              </w:rPr>
              <w:t>2.具有中级专业技术职务任职资格；或三年及以上相关从业经验。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26" w:lineRule="atLeast"/>
              <w:ind w:left="0" w:right="0"/>
              <w:jc w:val="left"/>
              <w:rPr>
                <w:rFonts w:hint="eastAsia" w:ascii="微软雅黑" w:hAnsi="微软雅黑" w:eastAsia="微软雅黑" w:cs="微软雅黑"/>
                <w:color w:val="333333"/>
                <w:sz w:val="22"/>
                <w:szCs w:val="22"/>
              </w:rPr>
            </w:pPr>
            <w:r>
              <w:rPr>
                <w:rFonts w:hint="eastAsia" w:ascii="宋体" w:hAnsi="宋体" w:eastAsia="宋体" w:cs="宋体"/>
                <w:color w:val="333333"/>
                <w:kern w:val="0"/>
                <w:sz w:val="24"/>
                <w:szCs w:val="24"/>
                <w:bdr w:val="none" w:color="auto" w:sz="0" w:space="0"/>
                <w:lang w:val="en-US" w:eastAsia="zh-CN" w:bidi="ar"/>
              </w:rPr>
              <w:t>3.具有认真负责的科研态度，有较强的服务意识和团队协作能力。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26" w:lineRule="atLeast"/>
              <w:ind w:left="0" w:right="0"/>
              <w:jc w:val="left"/>
              <w:rPr>
                <w:rFonts w:hint="eastAsia" w:ascii="宋体" w:hAnsi="宋体" w:eastAsia="宋体" w:cs="宋体"/>
                <w:color w:val="333333"/>
                <w:sz w:val="24"/>
                <w:szCs w:val="24"/>
              </w:rPr>
            </w:pPr>
            <w:r>
              <w:rPr>
                <w:rFonts w:hint="eastAsia" w:ascii="宋体" w:hAnsi="宋体" w:eastAsia="宋体" w:cs="宋体"/>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26" w:lineRule="atLeast"/>
              <w:ind w:left="0" w:right="0"/>
              <w:jc w:val="left"/>
              <w:rPr>
                <w:rFonts w:hint="eastAsia" w:ascii="微软雅黑" w:hAnsi="微软雅黑" w:eastAsia="微软雅黑" w:cs="微软雅黑"/>
                <w:color w:val="333333"/>
                <w:sz w:val="22"/>
                <w:szCs w:val="22"/>
              </w:rPr>
            </w:pPr>
            <w:r>
              <w:rPr>
                <w:rStyle w:val="5"/>
                <w:rFonts w:hint="eastAsia" w:ascii="宋体" w:hAnsi="宋体" w:eastAsia="宋体" w:cs="宋体"/>
                <w:color w:val="333333"/>
                <w:kern w:val="0"/>
                <w:sz w:val="24"/>
                <w:szCs w:val="24"/>
                <w:bdr w:val="none" w:color="auto" w:sz="0" w:space="0"/>
                <w:lang w:val="en-US" w:eastAsia="zh-CN" w:bidi="ar"/>
              </w:rPr>
              <w:t>岗位五：专任工程师1名（双束聚焦离子束显微镜及电子束曝光）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26" w:lineRule="atLeast"/>
              <w:ind w:left="0" w:right="0"/>
              <w:jc w:val="left"/>
              <w:rPr>
                <w:rFonts w:hint="eastAsia" w:ascii="微软雅黑" w:hAnsi="微软雅黑" w:eastAsia="微软雅黑" w:cs="微软雅黑"/>
                <w:color w:val="333333"/>
                <w:sz w:val="22"/>
                <w:szCs w:val="22"/>
              </w:rPr>
            </w:pPr>
            <w:r>
              <w:rPr>
                <w:rStyle w:val="5"/>
                <w:rFonts w:hint="eastAsia" w:ascii="宋体" w:hAnsi="宋体" w:eastAsia="宋体" w:cs="宋体"/>
                <w:color w:val="333333"/>
                <w:kern w:val="0"/>
                <w:sz w:val="24"/>
                <w:szCs w:val="24"/>
                <w:bdr w:val="none" w:color="auto" w:sz="0" w:space="0"/>
                <w:lang w:val="en-US" w:eastAsia="zh-CN" w:bidi="ar"/>
              </w:rPr>
              <w:t>岗位职责：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26" w:lineRule="atLeast"/>
              <w:ind w:left="0" w:right="0"/>
              <w:jc w:val="left"/>
              <w:rPr>
                <w:rFonts w:hint="eastAsia" w:ascii="微软雅黑" w:hAnsi="微软雅黑" w:eastAsia="微软雅黑" w:cs="微软雅黑"/>
                <w:color w:val="333333"/>
                <w:sz w:val="22"/>
                <w:szCs w:val="22"/>
              </w:rPr>
            </w:pPr>
            <w:r>
              <w:rPr>
                <w:rFonts w:hint="eastAsia" w:ascii="宋体" w:hAnsi="宋体" w:eastAsia="宋体" w:cs="宋体"/>
                <w:color w:val="333333"/>
                <w:kern w:val="0"/>
                <w:sz w:val="24"/>
                <w:szCs w:val="24"/>
                <w:bdr w:val="none" w:color="auto" w:sz="0" w:space="0"/>
                <w:lang w:val="en-US" w:eastAsia="zh-CN" w:bidi="ar"/>
              </w:rPr>
              <w:t>1.负责所要求的双束聚焦离子束显微镜（FIB）及电子束曝光系统（EBL）的日常运行，样品制备/操作。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26" w:lineRule="atLeast"/>
              <w:ind w:left="0" w:right="0"/>
              <w:jc w:val="left"/>
              <w:rPr>
                <w:rFonts w:hint="eastAsia" w:ascii="微软雅黑" w:hAnsi="微软雅黑" w:eastAsia="微软雅黑" w:cs="微软雅黑"/>
                <w:color w:val="333333"/>
                <w:sz w:val="22"/>
                <w:szCs w:val="22"/>
              </w:rPr>
            </w:pPr>
            <w:r>
              <w:rPr>
                <w:rFonts w:hint="eastAsia" w:ascii="宋体" w:hAnsi="宋体" w:eastAsia="宋体" w:cs="宋体"/>
                <w:color w:val="333333"/>
                <w:kern w:val="0"/>
                <w:sz w:val="24"/>
                <w:szCs w:val="24"/>
                <w:bdr w:val="none" w:color="auto" w:sz="0" w:space="0"/>
                <w:lang w:val="en-US" w:eastAsia="zh-CN" w:bidi="ar"/>
              </w:rPr>
              <w:t>2.协助课题组内成员及合作课题组进行仪器操作和样品制备，并负责新用户的使用教学指导以及仪器运行的规范管理。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26" w:lineRule="atLeast"/>
              <w:ind w:left="0" w:right="0"/>
              <w:jc w:val="left"/>
              <w:rPr>
                <w:rFonts w:hint="eastAsia" w:ascii="微软雅黑" w:hAnsi="微软雅黑" w:eastAsia="微软雅黑" w:cs="微软雅黑"/>
                <w:color w:val="333333"/>
                <w:sz w:val="22"/>
                <w:szCs w:val="22"/>
              </w:rPr>
            </w:pPr>
            <w:r>
              <w:rPr>
                <w:rStyle w:val="5"/>
                <w:rFonts w:hint="eastAsia" w:ascii="宋体" w:hAnsi="宋体" w:eastAsia="宋体" w:cs="宋体"/>
                <w:color w:val="333333"/>
                <w:kern w:val="0"/>
                <w:sz w:val="24"/>
                <w:szCs w:val="24"/>
                <w:bdr w:val="none" w:color="auto" w:sz="0" w:space="0"/>
                <w:lang w:val="en-US" w:eastAsia="zh-CN" w:bidi="ar"/>
              </w:rPr>
              <w:t>招聘条件：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26" w:lineRule="atLeast"/>
              <w:ind w:left="0" w:right="0"/>
              <w:jc w:val="left"/>
              <w:rPr>
                <w:rFonts w:hint="eastAsia" w:ascii="微软雅黑" w:hAnsi="微软雅黑" w:eastAsia="微软雅黑" w:cs="微软雅黑"/>
                <w:color w:val="333333"/>
                <w:sz w:val="22"/>
                <w:szCs w:val="22"/>
              </w:rPr>
            </w:pPr>
            <w:r>
              <w:rPr>
                <w:rFonts w:hint="eastAsia" w:ascii="宋体" w:hAnsi="宋体" w:eastAsia="宋体" w:cs="宋体"/>
                <w:color w:val="333333"/>
                <w:kern w:val="0"/>
                <w:sz w:val="24"/>
                <w:szCs w:val="24"/>
                <w:bdr w:val="none" w:color="auto" w:sz="0" w:space="0"/>
                <w:lang w:val="en-US" w:eastAsia="zh-CN" w:bidi="ar"/>
              </w:rPr>
              <w:t>1.具有电气、微电子、材料、物理、化学等相关专业背景，年龄在35周岁以下，具有硕士及以上学位。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26" w:lineRule="atLeast"/>
              <w:ind w:left="0" w:right="0"/>
              <w:jc w:val="left"/>
              <w:rPr>
                <w:rFonts w:hint="eastAsia" w:ascii="微软雅黑" w:hAnsi="微软雅黑" w:eastAsia="微软雅黑" w:cs="微软雅黑"/>
                <w:color w:val="333333"/>
                <w:sz w:val="22"/>
                <w:szCs w:val="22"/>
              </w:rPr>
            </w:pPr>
            <w:r>
              <w:rPr>
                <w:rFonts w:hint="eastAsia" w:ascii="宋体" w:hAnsi="宋体" w:eastAsia="宋体" w:cs="宋体"/>
                <w:color w:val="333333"/>
                <w:kern w:val="0"/>
                <w:sz w:val="24"/>
                <w:szCs w:val="24"/>
                <w:bdr w:val="none" w:color="auto" w:sz="0" w:space="0"/>
                <w:lang w:val="en-US" w:eastAsia="zh-CN" w:bidi="ar"/>
              </w:rPr>
              <w:t>2.具有中级专业技术职务任职资格；或三年及以上相关从业经验。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26" w:lineRule="atLeast"/>
              <w:ind w:left="0" w:right="0"/>
              <w:jc w:val="left"/>
              <w:rPr>
                <w:rFonts w:hint="eastAsia" w:ascii="微软雅黑" w:hAnsi="微软雅黑" w:eastAsia="微软雅黑" w:cs="微软雅黑"/>
                <w:color w:val="333333"/>
                <w:sz w:val="22"/>
                <w:szCs w:val="22"/>
              </w:rPr>
            </w:pPr>
            <w:r>
              <w:rPr>
                <w:rFonts w:hint="eastAsia" w:ascii="宋体" w:hAnsi="宋体" w:eastAsia="宋体" w:cs="宋体"/>
                <w:color w:val="333333"/>
                <w:kern w:val="0"/>
                <w:sz w:val="24"/>
                <w:szCs w:val="24"/>
                <w:bdr w:val="none" w:color="auto" w:sz="0" w:space="0"/>
                <w:lang w:val="en-US" w:eastAsia="zh-CN" w:bidi="ar"/>
              </w:rPr>
              <w:t>3.具有认真负责的科研态度，有较强的服务意识和团队协作能力。</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91" w:hRule="atLeast"/>
          <w:jc w:val="center"/>
        </w:trPr>
        <w:tc>
          <w:tcPr>
            <w:tcW w:w="1020" w:type="dxa"/>
            <w:tcBorders>
              <w:top w:val="nil"/>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5" w:afterAutospacing="0" w:line="26" w:lineRule="atLeast"/>
              <w:ind w:left="0" w:right="0"/>
              <w:jc w:val="center"/>
              <w:rPr>
                <w:rFonts w:hint="eastAsia" w:ascii="微软雅黑" w:hAnsi="微软雅黑" w:eastAsia="微软雅黑" w:cs="微软雅黑"/>
                <w:color w:val="333333"/>
                <w:sz w:val="22"/>
                <w:szCs w:val="22"/>
              </w:rPr>
            </w:pPr>
            <w:r>
              <w:rPr>
                <w:rStyle w:val="5"/>
                <w:rFonts w:hint="eastAsia" w:ascii="宋体" w:hAnsi="宋体" w:eastAsia="宋体" w:cs="宋体"/>
                <w:color w:val="333333"/>
                <w:kern w:val="0"/>
                <w:sz w:val="24"/>
                <w:szCs w:val="24"/>
                <w:bdr w:val="none" w:color="auto" w:sz="0" w:space="0"/>
                <w:lang w:val="en-US" w:eastAsia="zh-CN" w:bidi="ar"/>
              </w:rPr>
              <w:t>招聘范围</w:t>
            </w:r>
          </w:p>
        </w:tc>
        <w:tc>
          <w:tcPr>
            <w:tcW w:w="7590" w:type="dxa"/>
            <w:tcBorders>
              <w:top w:val="nil"/>
              <w:left w:val="nil"/>
              <w:bottom w:val="single" w:color="000000" w:sz="6" w:space="0"/>
              <w:right w:val="single" w:color="000000" w:sz="6" w:space="0"/>
            </w:tcBorders>
            <w:shd w:val="clear"/>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5" w:afterAutospacing="0" w:line="26" w:lineRule="atLeast"/>
              <w:ind w:left="0" w:right="0"/>
              <w:jc w:val="both"/>
              <w:rPr>
                <w:rFonts w:hint="eastAsia" w:ascii="微软雅黑" w:hAnsi="微软雅黑" w:eastAsia="微软雅黑" w:cs="微软雅黑"/>
                <w:color w:val="333333"/>
                <w:sz w:val="22"/>
                <w:szCs w:val="22"/>
              </w:rPr>
            </w:pPr>
            <w:r>
              <w:rPr>
                <w:rFonts w:hint="eastAsia" w:ascii="宋体" w:hAnsi="宋体" w:eastAsia="宋体" w:cs="宋体"/>
                <w:color w:val="000000"/>
                <w:kern w:val="0"/>
                <w:sz w:val="24"/>
                <w:szCs w:val="24"/>
                <w:bdr w:val="none" w:color="auto" w:sz="0" w:space="0"/>
                <w:lang w:val="en-US" w:eastAsia="zh-CN" w:bidi="ar"/>
              </w:rPr>
              <w:t>校内、外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90" w:hRule="atLeast"/>
          <w:jc w:val="center"/>
        </w:trPr>
        <w:tc>
          <w:tcPr>
            <w:tcW w:w="1020" w:type="dxa"/>
            <w:tcBorders>
              <w:top w:val="nil"/>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5" w:afterAutospacing="0" w:line="26" w:lineRule="atLeast"/>
              <w:ind w:left="0" w:right="0"/>
              <w:jc w:val="center"/>
              <w:rPr>
                <w:rFonts w:hint="eastAsia" w:ascii="微软雅黑" w:hAnsi="微软雅黑" w:eastAsia="微软雅黑" w:cs="微软雅黑"/>
                <w:color w:val="333333"/>
                <w:sz w:val="22"/>
                <w:szCs w:val="22"/>
              </w:rPr>
            </w:pPr>
            <w:r>
              <w:rPr>
                <w:rStyle w:val="5"/>
                <w:rFonts w:hint="eastAsia" w:ascii="宋体" w:hAnsi="宋体" w:eastAsia="宋体" w:cs="宋体"/>
                <w:color w:val="333333"/>
                <w:kern w:val="0"/>
                <w:sz w:val="24"/>
                <w:szCs w:val="24"/>
                <w:bdr w:val="none" w:color="auto" w:sz="0" w:space="0"/>
                <w:lang w:val="en-US" w:eastAsia="zh-CN" w:bidi="ar"/>
              </w:rPr>
              <w:t>岗位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5" w:afterAutospacing="0" w:line="26" w:lineRule="atLeast"/>
              <w:ind w:left="0" w:right="0"/>
              <w:jc w:val="center"/>
              <w:rPr>
                <w:rFonts w:hint="eastAsia" w:ascii="微软雅黑" w:hAnsi="微软雅黑" w:eastAsia="微软雅黑" w:cs="微软雅黑"/>
                <w:color w:val="333333"/>
                <w:sz w:val="22"/>
                <w:szCs w:val="22"/>
              </w:rPr>
            </w:pPr>
            <w:r>
              <w:rPr>
                <w:rStyle w:val="5"/>
                <w:rFonts w:hint="eastAsia" w:ascii="宋体" w:hAnsi="宋体" w:eastAsia="宋体" w:cs="宋体"/>
                <w:color w:val="333333"/>
                <w:kern w:val="0"/>
                <w:sz w:val="24"/>
                <w:szCs w:val="24"/>
                <w:bdr w:val="none" w:color="auto" w:sz="0" w:space="0"/>
                <w:lang w:val="en-US" w:eastAsia="zh-CN" w:bidi="ar"/>
              </w:rPr>
              <w:t>待遇</w:t>
            </w:r>
          </w:p>
        </w:tc>
        <w:tc>
          <w:tcPr>
            <w:tcW w:w="7590" w:type="dxa"/>
            <w:tcBorders>
              <w:top w:val="nil"/>
              <w:left w:val="nil"/>
              <w:bottom w:val="single" w:color="000000" w:sz="6" w:space="0"/>
              <w:right w:val="single" w:color="000000"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5" w:afterAutospacing="0" w:line="26" w:lineRule="atLeast"/>
              <w:ind w:left="0" w:right="0"/>
              <w:jc w:val="both"/>
              <w:rPr>
                <w:rFonts w:hint="eastAsia" w:ascii="微软雅黑" w:hAnsi="微软雅黑" w:eastAsia="微软雅黑" w:cs="微软雅黑"/>
                <w:color w:val="333333"/>
                <w:sz w:val="22"/>
                <w:szCs w:val="22"/>
              </w:rPr>
            </w:pPr>
            <w:r>
              <w:rPr>
                <w:rFonts w:hint="eastAsia" w:ascii="宋体" w:hAnsi="宋体" w:eastAsia="宋体" w:cs="宋体"/>
                <w:color w:val="000000"/>
                <w:sz w:val="24"/>
                <w:szCs w:val="24"/>
                <w:bdr w:val="none" w:color="auto" w:sz="0" w:space="0"/>
              </w:rPr>
              <w:t>与学校签订劳动合同，待遇面议；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140" w:hRule="atLeast"/>
          <w:jc w:val="center"/>
        </w:trPr>
        <w:tc>
          <w:tcPr>
            <w:tcW w:w="1020" w:type="dxa"/>
            <w:tcBorders>
              <w:top w:val="nil"/>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5" w:afterAutospacing="0" w:line="26" w:lineRule="atLeast"/>
              <w:ind w:left="0" w:right="0"/>
              <w:jc w:val="center"/>
              <w:rPr>
                <w:rFonts w:hint="eastAsia" w:ascii="微软雅黑" w:hAnsi="微软雅黑" w:eastAsia="微软雅黑" w:cs="微软雅黑"/>
                <w:color w:val="333333"/>
                <w:sz w:val="22"/>
                <w:szCs w:val="22"/>
              </w:rPr>
            </w:pPr>
            <w:r>
              <w:rPr>
                <w:rStyle w:val="5"/>
                <w:rFonts w:hint="eastAsia" w:ascii="宋体" w:hAnsi="宋体" w:eastAsia="宋体" w:cs="宋体"/>
                <w:color w:val="333333"/>
                <w:kern w:val="0"/>
                <w:sz w:val="24"/>
                <w:szCs w:val="24"/>
                <w:bdr w:val="none" w:color="auto" w:sz="0" w:space="0"/>
                <w:lang w:val="en-US" w:eastAsia="zh-CN" w:bidi="ar"/>
              </w:rPr>
              <w:t>应聘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5" w:afterAutospacing="0" w:line="26" w:lineRule="atLeast"/>
              <w:ind w:left="0" w:right="0"/>
              <w:jc w:val="center"/>
              <w:rPr>
                <w:rFonts w:hint="eastAsia" w:ascii="微软雅黑" w:hAnsi="微软雅黑" w:eastAsia="微软雅黑" w:cs="微软雅黑"/>
                <w:color w:val="333333"/>
                <w:sz w:val="22"/>
                <w:szCs w:val="22"/>
              </w:rPr>
            </w:pPr>
            <w:r>
              <w:rPr>
                <w:rStyle w:val="5"/>
                <w:rFonts w:hint="eastAsia" w:ascii="宋体" w:hAnsi="宋体" w:eastAsia="宋体" w:cs="宋体"/>
                <w:color w:val="333333"/>
                <w:kern w:val="0"/>
                <w:sz w:val="24"/>
                <w:szCs w:val="24"/>
                <w:bdr w:val="none" w:color="auto" w:sz="0" w:space="0"/>
                <w:lang w:val="en-US" w:eastAsia="zh-CN" w:bidi="ar"/>
              </w:rPr>
              <w:t>程序</w:t>
            </w:r>
          </w:p>
        </w:tc>
        <w:tc>
          <w:tcPr>
            <w:tcW w:w="7590" w:type="dxa"/>
            <w:tcBorders>
              <w:top w:val="nil"/>
              <w:left w:val="nil"/>
              <w:bottom w:val="single" w:color="000000" w:sz="6" w:space="0"/>
              <w:right w:val="single" w:color="000000" w:sz="6" w:space="0"/>
            </w:tcBorders>
            <w:shd w:val="clear"/>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5" w:afterAutospacing="0" w:line="26" w:lineRule="atLeast"/>
              <w:ind w:left="0" w:right="0"/>
              <w:jc w:val="left"/>
              <w:rPr>
                <w:rFonts w:hint="eastAsia" w:ascii="微软雅黑" w:hAnsi="微软雅黑" w:eastAsia="微软雅黑" w:cs="微软雅黑"/>
                <w:color w:val="333333"/>
                <w:sz w:val="22"/>
                <w:szCs w:val="22"/>
              </w:rPr>
            </w:pPr>
            <w:r>
              <w:rPr>
                <w:rFonts w:hint="eastAsia" w:ascii="宋体" w:hAnsi="宋体" w:eastAsia="宋体" w:cs="宋体"/>
                <w:color w:val="333333"/>
                <w:kern w:val="0"/>
                <w:sz w:val="24"/>
                <w:szCs w:val="24"/>
                <w:bdr w:val="none" w:color="auto" w:sz="0" w:space="0"/>
                <w:shd w:val="clear" w:fill="FFFFFF"/>
                <w:lang w:val="en-US" w:eastAsia="zh-CN" w:bidi="ar"/>
              </w:rPr>
              <w:t>应聘人员需提交个人简历并提供学历、学位、职称等证书的扫描件，通过电子邮件发送至lji@fudan.edu.cn。材料审核通过者，将通知参加面试。（请如实填写应聘信息和书面简历材料，如有与实际情况不符，一经查实，取消其应聘资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35" w:hRule="atLeast"/>
          <w:jc w:val="center"/>
        </w:trPr>
        <w:tc>
          <w:tcPr>
            <w:tcW w:w="1020" w:type="dxa"/>
            <w:tcBorders>
              <w:top w:val="nil"/>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5" w:afterAutospacing="0" w:line="26" w:lineRule="atLeast"/>
              <w:ind w:left="0" w:right="0"/>
              <w:jc w:val="center"/>
              <w:rPr>
                <w:rFonts w:hint="eastAsia" w:ascii="微软雅黑" w:hAnsi="微软雅黑" w:eastAsia="微软雅黑" w:cs="微软雅黑"/>
                <w:color w:val="333333"/>
                <w:sz w:val="22"/>
                <w:szCs w:val="22"/>
              </w:rPr>
            </w:pPr>
            <w:r>
              <w:rPr>
                <w:rStyle w:val="5"/>
                <w:rFonts w:hint="eastAsia" w:ascii="宋体" w:hAnsi="宋体" w:eastAsia="宋体" w:cs="宋体"/>
                <w:color w:val="333333"/>
                <w:kern w:val="0"/>
                <w:sz w:val="24"/>
                <w:szCs w:val="24"/>
                <w:bdr w:val="none" w:color="auto" w:sz="0" w:space="0"/>
                <w:lang w:val="en-US" w:eastAsia="zh-CN" w:bidi="ar"/>
              </w:rPr>
              <w:t>联系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5" w:afterAutospacing="0" w:line="26" w:lineRule="atLeast"/>
              <w:ind w:left="0" w:right="0"/>
              <w:jc w:val="center"/>
              <w:rPr>
                <w:rFonts w:hint="eastAsia" w:ascii="微软雅黑" w:hAnsi="微软雅黑" w:eastAsia="微软雅黑" w:cs="微软雅黑"/>
                <w:color w:val="333333"/>
                <w:sz w:val="22"/>
                <w:szCs w:val="22"/>
              </w:rPr>
            </w:pPr>
            <w:r>
              <w:rPr>
                <w:rStyle w:val="5"/>
                <w:rFonts w:hint="eastAsia" w:ascii="宋体" w:hAnsi="宋体" w:eastAsia="宋体" w:cs="宋体"/>
                <w:color w:val="333333"/>
                <w:kern w:val="0"/>
                <w:sz w:val="24"/>
                <w:szCs w:val="24"/>
                <w:bdr w:val="none" w:color="auto" w:sz="0" w:space="0"/>
                <w:lang w:val="en-US" w:eastAsia="zh-CN" w:bidi="ar"/>
              </w:rPr>
              <w:t>方式</w:t>
            </w:r>
          </w:p>
        </w:tc>
        <w:tc>
          <w:tcPr>
            <w:tcW w:w="7590" w:type="dxa"/>
            <w:tcBorders>
              <w:top w:val="nil"/>
              <w:left w:val="nil"/>
              <w:bottom w:val="single" w:color="000000" w:sz="6" w:space="0"/>
              <w:right w:val="single" w:color="000000" w:sz="6" w:space="0"/>
            </w:tcBorders>
            <w:shd w:val="clear"/>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26" w:lineRule="atLeast"/>
              <w:ind w:left="0" w:right="0"/>
              <w:jc w:val="both"/>
              <w:rPr>
                <w:rFonts w:hint="eastAsia" w:ascii="微软雅黑" w:hAnsi="微软雅黑" w:eastAsia="微软雅黑" w:cs="微软雅黑"/>
                <w:color w:val="333333"/>
                <w:sz w:val="22"/>
                <w:szCs w:val="22"/>
              </w:rPr>
            </w:pPr>
            <w:r>
              <w:rPr>
                <w:rFonts w:hint="eastAsia" w:ascii="宋体" w:hAnsi="宋体" w:eastAsia="宋体" w:cs="宋体"/>
                <w:color w:val="333333"/>
                <w:kern w:val="0"/>
                <w:sz w:val="24"/>
                <w:szCs w:val="24"/>
                <w:bdr w:val="none" w:color="auto" w:sz="0" w:space="0"/>
                <w:shd w:val="clear" w:fill="FFFFFF"/>
                <w:lang w:val="en-US" w:eastAsia="zh-CN" w:bidi="ar"/>
              </w:rPr>
              <w:t>联系人：季老师</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5" w:afterAutospacing="0" w:line="26" w:lineRule="atLeast"/>
              <w:ind w:left="0" w:right="0"/>
              <w:jc w:val="both"/>
              <w:rPr>
                <w:rFonts w:hint="eastAsia" w:ascii="微软雅黑" w:hAnsi="微软雅黑" w:eastAsia="微软雅黑" w:cs="微软雅黑"/>
                <w:color w:val="333333"/>
                <w:sz w:val="22"/>
                <w:szCs w:val="22"/>
              </w:rPr>
            </w:pPr>
            <w:r>
              <w:rPr>
                <w:rFonts w:hint="eastAsia" w:ascii="宋体" w:hAnsi="宋体" w:eastAsia="宋体" w:cs="宋体"/>
                <w:color w:val="333333"/>
                <w:kern w:val="0"/>
                <w:sz w:val="24"/>
                <w:szCs w:val="24"/>
                <w:bdr w:val="none" w:color="auto" w:sz="0" w:space="0"/>
                <w:shd w:val="clear" w:fill="FFFFFF"/>
                <w:lang w:val="en-US" w:eastAsia="zh-CN" w:bidi="ar"/>
              </w:rPr>
              <w:t>联系方式：lji@fudan.edu.cn</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020" w:type="dxa"/>
            <w:tcBorders>
              <w:top w:val="nil"/>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5" w:afterAutospacing="0" w:line="26" w:lineRule="atLeast"/>
              <w:ind w:left="0" w:right="0"/>
              <w:jc w:val="center"/>
              <w:rPr>
                <w:rFonts w:hint="eastAsia" w:ascii="微软雅黑" w:hAnsi="微软雅黑" w:eastAsia="微软雅黑" w:cs="微软雅黑"/>
                <w:color w:val="333333"/>
                <w:sz w:val="22"/>
                <w:szCs w:val="22"/>
              </w:rPr>
            </w:pPr>
            <w:r>
              <w:rPr>
                <w:rStyle w:val="5"/>
                <w:rFonts w:hint="eastAsia" w:ascii="宋体" w:hAnsi="宋体" w:eastAsia="宋体" w:cs="宋体"/>
                <w:color w:val="333333"/>
                <w:kern w:val="0"/>
                <w:sz w:val="24"/>
                <w:szCs w:val="24"/>
                <w:bdr w:val="none" w:color="auto" w:sz="0" w:space="0"/>
                <w:lang w:val="en-US" w:eastAsia="zh-CN" w:bidi="ar"/>
              </w:rPr>
              <w:t>截止时间</w:t>
            </w:r>
          </w:p>
        </w:tc>
        <w:tc>
          <w:tcPr>
            <w:tcW w:w="7590" w:type="dxa"/>
            <w:tcBorders>
              <w:top w:val="nil"/>
              <w:left w:val="nil"/>
              <w:bottom w:val="single" w:color="000000" w:sz="6" w:space="0"/>
              <w:right w:val="single" w:color="000000" w:sz="6" w:space="0"/>
            </w:tcBorders>
            <w:shd w:val="clear"/>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5" w:afterAutospacing="0" w:line="26" w:lineRule="atLeast"/>
              <w:ind w:left="0" w:right="0"/>
              <w:jc w:val="both"/>
              <w:rPr>
                <w:rFonts w:hint="eastAsia" w:ascii="微软雅黑" w:hAnsi="微软雅黑" w:eastAsia="微软雅黑" w:cs="微软雅黑"/>
                <w:color w:val="333333"/>
                <w:sz w:val="22"/>
                <w:szCs w:val="22"/>
              </w:rPr>
            </w:pPr>
            <w:r>
              <w:rPr>
                <w:rFonts w:hint="eastAsia" w:ascii="微软雅黑" w:hAnsi="微软雅黑" w:eastAsia="微软雅黑" w:cs="微软雅黑"/>
                <w:color w:val="333333"/>
                <w:kern w:val="0"/>
                <w:sz w:val="22"/>
                <w:szCs w:val="22"/>
                <w:bdr w:val="none" w:color="auto" w:sz="0" w:space="0"/>
                <w:lang w:val="en-US" w:eastAsia="zh-CN" w:bidi="ar"/>
              </w:rPr>
              <w:t>2021年12月31日</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6" w:afterAutospacing="0" w:line="26" w:lineRule="atLeast"/>
        <w:ind w:left="60" w:right="60"/>
        <w:jc w:val="both"/>
        <w:rPr>
          <w:rFonts w:hint="eastAsia" w:ascii="微软雅黑" w:hAnsi="微软雅黑" w:eastAsia="微软雅黑" w:cs="微软雅黑"/>
          <w:color w:val="333333"/>
          <w:sz w:val="22"/>
          <w:szCs w:val="22"/>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390EF7"/>
    <w:rsid w:val="0E390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2021-06-08T01:57:00Z</dcterms:created>
  <dc:creator>Administrator</dc:creator>
  <cp:lastModifiedBy>Administrator</cp:lastModifiedBy>
  <dcterms:modified xsi:type="dcterms:W3CDTF">2021-06-08T02:32:59Z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