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Cs w:val="24"/>
        </w:rPr>
      </w:pPr>
    </w:p>
    <w:p>
      <w:pPr>
        <w:spacing w:line="560" w:lineRule="exact"/>
        <w:jc w:val="center"/>
        <w:rPr>
          <w:rFonts w:ascii="Times New Roman" w:hAnsi="Times New Roman" w:eastAsia="宋体" w:cs="Times New Roman"/>
          <w:szCs w:val="2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嘉兴市政务服务和数据资源管理办公室</w:t>
      </w:r>
    </w:p>
    <w:p>
      <w:pPr>
        <w:spacing w:line="560" w:lineRule="exact"/>
        <w:jc w:val="center"/>
        <w:rPr>
          <w:rFonts w:ascii="方正小标宋简体" w:eastAsia="方正小标宋简体"/>
          <w:sz w:val="36"/>
          <w:szCs w:val="36"/>
        </w:rPr>
      </w:pPr>
      <w:r>
        <w:rPr>
          <w:rFonts w:hint="eastAsia" w:ascii="方正小标宋简体" w:hAnsi="方正小标宋简体" w:eastAsia="方正小标宋简体" w:cs="方正小标宋简体"/>
          <w:sz w:val="44"/>
          <w:szCs w:val="44"/>
        </w:rPr>
        <w:t>所属事业单位公开选聘事业工作人员公告</w:t>
      </w:r>
    </w:p>
    <w:p>
      <w:pPr>
        <w:spacing w:line="560" w:lineRule="exact"/>
        <w:rPr>
          <w:sz w:val="32"/>
          <w:szCs w:val="32"/>
        </w:rPr>
      </w:pPr>
    </w:p>
    <w:p>
      <w:pPr>
        <w:spacing w:line="560" w:lineRule="exact"/>
        <w:ind w:firstLine="640" w:firstLineChars="200"/>
        <w:rPr>
          <w:rFonts w:hint="eastAsia" w:ascii="仿宋_GB2312" w:hAnsi="宋体" w:eastAsia="仿宋_GB2312" w:cs="宋体"/>
          <w:kern w:val="0"/>
          <w:sz w:val="32"/>
          <w:szCs w:val="32"/>
        </w:rPr>
      </w:pPr>
      <w:r>
        <w:rPr>
          <w:rFonts w:hint="eastAsia" w:ascii="仿宋_GB2312" w:eastAsia="仿宋_GB2312"/>
          <w:sz w:val="32"/>
          <w:szCs w:val="32"/>
        </w:rPr>
        <w:t>因工作需要，经嘉兴市人力资源和社会保障局备案，嘉兴市政务服务和数据资源管理办公室所属事业单位嘉兴市大数据中心（公益一类事业单位）和嘉兴市公共资源交易中心（公益二类事业单位）决定面向全省公开</w:t>
      </w:r>
      <w:r>
        <w:rPr>
          <w:rFonts w:hint="eastAsia" w:ascii="仿宋_GB2312" w:hAnsi="宋体" w:eastAsia="仿宋_GB2312" w:cs="宋体"/>
          <w:kern w:val="0"/>
          <w:sz w:val="32"/>
          <w:szCs w:val="32"/>
        </w:rPr>
        <w:t>选聘</w:t>
      </w:r>
      <w:r>
        <w:rPr>
          <w:rFonts w:hint="eastAsia" w:ascii="仿宋_GB2312" w:eastAsia="仿宋_GB2312"/>
          <w:sz w:val="32"/>
          <w:szCs w:val="32"/>
        </w:rPr>
        <w:t>事业编制工作人员各1名。</w:t>
      </w:r>
      <w:r>
        <w:rPr>
          <w:rFonts w:hint="eastAsia" w:ascii="仿宋_GB2312" w:hAnsi="宋体" w:eastAsia="仿宋_GB2312" w:cs="宋体"/>
          <w:kern w:val="0"/>
          <w:sz w:val="32"/>
          <w:szCs w:val="32"/>
        </w:rPr>
        <w:t>现将有关事项公告如下：</w:t>
      </w:r>
    </w:p>
    <w:p>
      <w:pPr>
        <w:widowControl/>
        <w:spacing w:line="560" w:lineRule="exact"/>
        <w:ind w:firstLine="672" w:firstLineChars="210"/>
        <w:jc w:val="left"/>
        <w:rPr>
          <w:rFonts w:ascii="黑体" w:hAnsi="黑体" w:eastAsia="黑体" w:cs="宋体"/>
          <w:kern w:val="0"/>
          <w:sz w:val="32"/>
          <w:szCs w:val="32"/>
        </w:rPr>
      </w:pPr>
      <w:r>
        <w:rPr>
          <w:rFonts w:hint="eastAsia" w:ascii="黑体" w:hAnsi="黑体" w:eastAsia="黑体" w:cs="宋体"/>
          <w:kern w:val="0"/>
          <w:sz w:val="32"/>
          <w:szCs w:val="32"/>
        </w:rPr>
        <w:t>一、选聘岗位</w:t>
      </w:r>
    </w:p>
    <w:p>
      <w:pPr>
        <w:widowControl/>
        <w:spacing w:line="560" w:lineRule="exact"/>
        <w:ind w:firstLine="672" w:firstLineChars="210"/>
        <w:jc w:val="left"/>
        <w:rPr>
          <w:rFonts w:hint="eastAsia" w:ascii="仿宋_GB2312" w:hAnsi="宋体" w:eastAsia="仿宋_GB2312" w:cs="宋体"/>
          <w:kern w:val="0"/>
          <w:sz w:val="32"/>
          <w:szCs w:val="32"/>
        </w:rPr>
      </w:pPr>
      <w:r>
        <w:rPr>
          <w:rFonts w:hint="eastAsia" w:ascii="仿宋_GB2312" w:eastAsia="仿宋_GB2312"/>
          <w:sz w:val="32"/>
          <w:szCs w:val="32"/>
        </w:rPr>
        <w:t>1.嘉兴市大数据中心事业编制</w:t>
      </w:r>
      <w:r>
        <w:rPr>
          <w:rFonts w:hint="eastAsia" w:ascii="仿宋_GB2312" w:hAnsi="宋体" w:eastAsia="仿宋_GB2312" w:cs="宋体"/>
          <w:kern w:val="0"/>
          <w:sz w:val="32"/>
          <w:szCs w:val="32"/>
        </w:rPr>
        <w:t>工作人员1名；</w:t>
      </w:r>
    </w:p>
    <w:p>
      <w:pPr>
        <w:widowControl/>
        <w:spacing w:line="560" w:lineRule="exact"/>
        <w:ind w:left="638" w:leftChars="304" w:firstLine="28" w:firstLineChars="9"/>
        <w:jc w:val="left"/>
        <w:rPr>
          <w:rFonts w:hint="eastAsia" w:ascii="仿宋_GB2312" w:hAnsi="宋体" w:eastAsia="仿宋_GB2312" w:cs="宋体"/>
          <w:kern w:val="0"/>
          <w:sz w:val="32"/>
          <w:szCs w:val="32"/>
        </w:rPr>
      </w:pPr>
      <w:r>
        <w:rPr>
          <w:rFonts w:hint="eastAsia" w:ascii="仿宋_GB2312" w:eastAsia="仿宋_GB2312"/>
          <w:sz w:val="32"/>
          <w:szCs w:val="32"/>
        </w:rPr>
        <w:t>2.嘉兴市公共资源交易中心事业编制</w:t>
      </w:r>
      <w:r>
        <w:rPr>
          <w:rFonts w:hint="eastAsia" w:ascii="仿宋_GB2312" w:hAnsi="宋体" w:eastAsia="仿宋_GB2312" w:cs="宋体"/>
          <w:kern w:val="0"/>
          <w:sz w:val="32"/>
          <w:szCs w:val="32"/>
        </w:rPr>
        <w:t>工作人员1名。</w:t>
      </w:r>
    </w:p>
    <w:p>
      <w:pPr>
        <w:widowControl/>
        <w:spacing w:line="560" w:lineRule="exact"/>
        <w:ind w:left="638" w:leftChars="304" w:firstLine="28" w:firstLineChars="9"/>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具体选聘岗位有关要求详见附件1</w:t>
      </w:r>
      <w:r>
        <w:rPr>
          <w:rFonts w:hint="eastAsia" w:ascii="仿宋_GB2312" w:hAnsi="宋体" w:eastAsia="仿宋_GB2312" w:cs="宋体"/>
          <w:kern w:val="0"/>
          <w:sz w:val="32"/>
          <w:szCs w:val="32"/>
          <w:lang w:eastAsia="zh-CN"/>
        </w:rPr>
        <w:t>。</w:t>
      </w:r>
    </w:p>
    <w:p>
      <w:pPr>
        <w:widowControl/>
        <w:spacing w:line="560" w:lineRule="exact"/>
        <w:ind w:firstLine="672" w:firstLineChars="210"/>
        <w:jc w:val="left"/>
        <w:rPr>
          <w:rFonts w:ascii="黑体" w:hAnsi="黑体" w:eastAsia="黑体" w:cs="宋体"/>
          <w:kern w:val="0"/>
          <w:sz w:val="32"/>
          <w:szCs w:val="32"/>
        </w:rPr>
      </w:pPr>
      <w:r>
        <w:rPr>
          <w:rFonts w:hint="eastAsia" w:ascii="黑体" w:hAnsi="黑体" w:eastAsia="黑体" w:cs="宋体"/>
          <w:kern w:val="0"/>
          <w:sz w:val="32"/>
          <w:szCs w:val="32"/>
        </w:rPr>
        <w:t>二、选聘范围</w:t>
      </w:r>
    </w:p>
    <w:p>
      <w:pPr>
        <w:widowControl/>
        <w:spacing w:line="560" w:lineRule="exact"/>
        <w:ind w:firstLine="672" w:firstLineChars="21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浙江省事业单位在编在职工作人员(工勤人员除外</w:t>
      </w:r>
      <w:r>
        <w:rPr>
          <w:rFonts w:ascii="仿宋_GB2312" w:hAnsi="宋体" w:eastAsia="仿宋_GB2312" w:cs="宋体"/>
          <w:kern w:val="0"/>
          <w:sz w:val="32"/>
          <w:szCs w:val="32"/>
        </w:rPr>
        <w:t>)</w:t>
      </w:r>
      <w:r>
        <w:rPr>
          <w:rFonts w:hint="eastAsia" w:ascii="仿宋_GB2312" w:hAnsi="宋体" w:eastAsia="仿宋_GB2312" w:cs="宋体"/>
          <w:kern w:val="0"/>
          <w:sz w:val="32"/>
          <w:szCs w:val="32"/>
        </w:rPr>
        <w:t>。</w:t>
      </w:r>
    </w:p>
    <w:p>
      <w:pPr>
        <w:widowControl/>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三、基本条件</w:t>
      </w:r>
    </w:p>
    <w:p>
      <w:pPr>
        <w:widowControl/>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1.</w:t>
      </w:r>
      <w:r>
        <w:rPr>
          <w:rFonts w:hint="eastAsia" w:eastAsia="仿宋_GB2312" w:cs="仿宋_GB2312"/>
          <w:sz w:val="32"/>
          <w:szCs w:val="32"/>
        </w:rPr>
        <w:t>思想政治素质好，拥护党的路线方针政策，遵纪守法、品行端正</w:t>
      </w:r>
      <w:r>
        <w:rPr>
          <w:rFonts w:hint="eastAsia" w:ascii="仿宋_GB2312" w:hAnsi="宋体" w:eastAsia="仿宋_GB2312" w:cs="宋体"/>
          <w:kern w:val="0"/>
          <w:sz w:val="32"/>
          <w:szCs w:val="32"/>
        </w:rPr>
        <w:t>；</w:t>
      </w:r>
    </w:p>
    <w:p>
      <w:pPr>
        <w:widowControl/>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2.爱岗敬业，有较强的事业心、责任心，具有良好的服务意识、协调能力、语言表达能力和团队协作精神；</w:t>
      </w:r>
    </w:p>
    <w:p>
      <w:pPr>
        <w:widowControl/>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.具有</w:t>
      </w:r>
      <w:r>
        <w:rPr>
          <w:rFonts w:ascii="仿宋_GB2312" w:hAnsi="宋体" w:eastAsia="仿宋_GB2312" w:cs="宋体"/>
          <w:kern w:val="0"/>
          <w:sz w:val="32"/>
          <w:szCs w:val="32"/>
        </w:rPr>
        <w:t>3</w:t>
      </w:r>
      <w:r>
        <w:rPr>
          <w:rFonts w:hint="eastAsia" w:ascii="仿宋_GB2312" w:hAnsi="宋体" w:eastAsia="仿宋_GB2312" w:cs="宋体"/>
          <w:kern w:val="0"/>
          <w:sz w:val="32"/>
          <w:szCs w:val="32"/>
        </w:rPr>
        <w:t>年及以上事业单位在编在岗工作经历</w:t>
      </w:r>
      <w:r>
        <w:rPr>
          <w:rFonts w:hint="eastAsia" w:ascii="仿宋_GB2312" w:hAnsi="宋体" w:eastAsia="仿宋_GB2312" w:cs="宋体"/>
          <w:kern w:val="0"/>
          <w:sz w:val="32"/>
          <w:szCs w:val="32"/>
          <w:lang w:eastAsia="zh-CN"/>
        </w:rPr>
        <w:t>，且在现单位工作满</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lang w:eastAsia="zh-CN"/>
        </w:rPr>
        <w:t>年以上</w:t>
      </w:r>
      <w:r>
        <w:rPr>
          <w:rFonts w:hint="eastAsia" w:ascii="仿宋_GB2312" w:hAnsi="仿宋_GB2312" w:eastAsia="仿宋_GB2312" w:cs="仿宋_GB2312"/>
          <w:kern w:val="0"/>
          <w:sz w:val="32"/>
          <w:szCs w:val="32"/>
          <w:lang w:val="en-US" w:eastAsia="zh-CN" w:bidi="ar-SA"/>
        </w:rPr>
        <w:t>（截至2021年6月18日）</w:t>
      </w:r>
      <w:r>
        <w:rPr>
          <w:rFonts w:hint="eastAsia" w:ascii="仿宋_GB2312" w:hAnsi="宋体" w:eastAsia="仿宋_GB2312" w:cs="宋体"/>
          <w:kern w:val="0"/>
          <w:sz w:val="32"/>
          <w:szCs w:val="32"/>
        </w:rPr>
        <w:t>；</w:t>
      </w:r>
    </w:p>
    <w:p>
      <w:pPr>
        <w:widowControl/>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.具有本科及以上学历和相应的学士学位；</w:t>
      </w:r>
    </w:p>
    <w:p>
      <w:pPr>
        <w:widowControl/>
        <w:spacing w:line="560" w:lineRule="exact"/>
        <w:ind w:firstLine="640" w:firstLineChars="200"/>
        <w:rPr>
          <w:rFonts w:hint="eastAsia"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.年龄3</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周岁及以下（19</w:t>
      </w:r>
      <w:r>
        <w:rPr>
          <w:rFonts w:hint="eastAsia" w:ascii="仿宋_GB2312" w:hAnsi="宋体" w:eastAsia="仿宋_GB2312" w:cs="宋体"/>
          <w:kern w:val="0"/>
          <w:sz w:val="32"/>
          <w:szCs w:val="32"/>
          <w:lang w:val="en-US" w:eastAsia="zh-CN"/>
        </w:rPr>
        <w:t>90</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w:t>
      </w: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日以后出生），身体健康。</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有下列情形之一的人员不能参加公开选聘：</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（1）受过党纪政务处分或司法机关刑事处罚的；</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（2）涉嫌违纪违法正在接受司法机关立案侦查或纪检监察部门立案审查的；</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（3）法律、法规规定的其它情形。</w:t>
      </w:r>
    </w:p>
    <w:p>
      <w:pPr>
        <w:widowControl/>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四、选聘程序</w:t>
      </w:r>
    </w:p>
    <w:p>
      <w:pPr>
        <w:widowControl/>
        <w:spacing w:line="560" w:lineRule="exact"/>
        <w:ind w:firstLine="640" w:firstLineChars="200"/>
        <w:jc w:val="left"/>
        <w:rPr>
          <w:rFonts w:hint="eastAsia" w:ascii="仿宋_GB2312" w:hAnsi="宋体" w:eastAsia="仿宋_GB2312" w:cs="宋体"/>
          <w:bCs/>
          <w:kern w:val="0"/>
          <w:sz w:val="32"/>
          <w:szCs w:val="32"/>
        </w:rPr>
      </w:pPr>
      <w:r>
        <w:rPr>
          <w:rFonts w:ascii="仿宋_GB2312" w:hAnsi="宋体" w:eastAsia="仿宋_GB2312" w:cs="宋体"/>
          <w:bCs/>
          <w:kern w:val="0"/>
          <w:sz w:val="32"/>
          <w:szCs w:val="32"/>
        </w:rPr>
        <w:t>选聘工作坚持民主、公开、竞争、择优，按照报名、资格审查、考试、考察、体检、研究确定、公示和聘用等程序进行。</w:t>
      </w:r>
    </w:p>
    <w:p>
      <w:pPr>
        <w:widowControl/>
        <w:spacing w:line="560" w:lineRule="exact"/>
        <w:ind w:firstLine="640" w:firstLineChars="200"/>
        <w:jc w:val="left"/>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（一）组织报名。</w:t>
      </w:r>
    </w:p>
    <w:p>
      <w:pPr>
        <w:widowControl/>
        <w:spacing w:line="560" w:lineRule="exact"/>
        <w:ind w:firstLine="640" w:firstLineChars="200"/>
        <w:jc w:val="left"/>
        <w:rPr>
          <w:rFonts w:ascii="黑体" w:hAnsi="黑体" w:eastAsia="黑体" w:cs="宋体"/>
          <w:kern w:val="0"/>
          <w:sz w:val="32"/>
          <w:szCs w:val="32"/>
        </w:rPr>
      </w:pPr>
      <w:r>
        <w:rPr>
          <w:rFonts w:hint="eastAsia" w:ascii="仿宋_GB2312" w:hAnsi="宋体" w:eastAsia="仿宋_GB2312" w:cs="宋体"/>
          <w:bCs/>
          <w:kern w:val="0"/>
          <w:sz w:val="32"/>
          <w:szCs w:val="32"/>
        </w:rPr>
        <w:t>报名</w:t>
      </w:r>
      <w:r>
        <w:rPr>
          <w:rFonts w:ascii="仿宋_GB2312" w:hAnsi="宋体" w:eastAsia="仿宋_GB2312" w:cs="宋体"/>
          <w:bCs/>
          <w:kern w:val="0"/>
          <w:sz w:val="32"/>
          <w:szCs w:val="32"/>
        </w:rPr>
        <w:t>前须征</w:t>
      </w:r>
      <w:r>
        <w:rPr>
          <w:rFonts w:hint="eastAsia" w:ascii="仿宋_GB2312" w:hAnsi="宋体" w:eastAsia="仿宋_GB2312" w:cs="宋体"/>
          <w:bCs/>
          <w:kern w:val="0"/>
          <w:sz w:val="32"/>
          <w:szCs w:val="32"/>
        </w:rPr>
        <w:t>得</w:t>
      </w:r>
      <w:r>
        <w:rPr>
          <w:rFonts w:ascii="仿宋_GB2312" w:hAnsi="宋体" w:eastAsia="仿宋_GB2312" w:cs="宋体"/>
          <w:bCs/>
          <w:kern w:val="0"/>
          <w:sz w:val="32"/>
          <w:szCs w:val="32"/>
        </w:rPr>
        <w:t>所在单位同意并填写</w:t>
      </w:r>
      <w:r>
        <w:rPr>
          <w:rFonts w:hint="eastAsia" w:ascii="仿宋_GB2312" w:hAnsi="宋体" w:eastAsia="仿宋_GB2312" w:cs="宋体"/>
          <w:bCs/>
          <w:kern w:val="0"/>
          <w:sz w:val="32"/>
          <w:szCs w:val="32"/>
        </w:rPr>
        <w:t>《嘉兴市政务服务和数据资源管理办公室公开选聘事业单位工作人员报名表》（附件2）。</w:t>
      </w:r>
    </w:p>
    <w:p>
      <w:pPr>
        <w:widowControl/>
        <w:spacing w:line="560" w:lineRule="exact"/>
        <w:ind w:firstLine="640" w:firstLineChars="200"/>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1.报名时间：从公告发布之</w:t>
      </w:r>
      <w:r>
        <w:rPr>
          <w:rFonts w:hint="eastAsia" w:ascii="仿宋_GB2312" w:hAnsi="宋体" w:eastAsia="仿宋_GB2312" w:cs="宋体"/>
          <w:bCs/>
          <w:color w:val="000000" w:themeColor="text1"/>
          <w:kern w:val="0"/>
          <w:sz w:val="32"/>
          <w:szCs w:val="32"/>
          <w14:textFill>
            <w14:solidFill>
              <w14:schemeClr w14:val="tx1"/>
            </w14:solidFill>
          </w14:textFill>
        </w:rPr>
        <w:t>日起至20</w:t>
      </w:r>
      <w:r>
        <w:rPr>
          <w:rFonts w:ascii="仿宋_GB2312" w:hAnsi="宋体" w:eastAsia="仿宋_GB2312" w:cs="宋体"/>
          <w:bCs/>
          <w:color w:val="000000" w:themeColor="text1"/>
          <w:kern w:val="0"/>
          <w:sz w:val="32"/>
          <w:szCs w:val="32"/>
          <w14:textFill>
            <w14:solidFill>
              <w14:schemeClr w14:val="tx1"/>
            </w14:solidFill>
          </w14:textFill>
        </w:rPr>
        <w:t>21</w:t>
      </w:r>
      <w:r>
        <w:rPr>
          <w:rFonts w:hint="eastAsia" w:ascii="仿宋_GB2312" w:hAnsi="宋体" w:eastAsia="仿宋_GB2312" w:cs="宋体"/>
          <w:bCs/>
          <w:color w:val="000000" w:themeColor="text1"/>
          <w:kern w:val="0"/>
          <w:sz w:val="32"/>
          <w:szCs w:val="32"/>
          <w14:textFill>
            <w14:solidFill>
              <w14:schemeClr w14:val="tx1"/>
            </w14:solidFill>
          </w14:textFill>
        </w:rPr>
        <w:t>年6月</w:t>
      </w: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18</w:t>
      </w:r>
      <w:r>
        <w:rPr>
          <w:rFonts w:hint="eastAsia" w:ascii="仿宋_GB2312" w:hAnsi="宋体" w:eastAsia="仿宋_GB2312" w:cs="宋体"/>
          <w:bCs/>
          <w:color w:val="000000" w:themeColor="text1"/>
          <w:kern w:val="0"/>
          <w:sz w:val="32"/>
          <w:szCs w:val="32"/>
          <w14:textFill>
            <w14:solidFill>
              <w14:schemeClr w14:val="tx1"/>
            </w14:solidFill>
          </w14:textFill>
        </w:rPr>
        <w:t>日，</w:t>
      </w:r>
      <w:r>
        <w:rPr>
          <w:rFonts w:hint="eastAsia" w:ascii="仿宋_GB2312" w:hAnsi="宋体" w:eastAsia="仿宋_GB2312" w:cs="宋体"/>
          <w:bCs/>
          <w:kern w:val="0"/>
          <w:sz w:val="32"/>
          <w:szCs w:val="32"/>
        </w:rPr>
        <w:t>逾期不再受理报名。</w:t>
      </w:r>
    </w:p>
    <w:p>
      <w:pPr>
        <w:spacing w:line="540" w:lineRule="exact"/>
        <w:ind w:firstLine="640" w:firstLineChars="2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2.报名方式：采取现场报名或网上报名两种方式。应聘人员将报名所需材料的扫描件压缩包发送至报名邮箱：</w:t>
      </w:r>
      <w:r>
        <w:rPr>
          <w:rFonts w:ascii="仿宋_GB2312" w:hAnsi="宋体" w:eastAsia="仿宋_GB2312" w:cs="宋体"/>
          <w:bCs/>
          <w:kern w:val="0"/>
          <w:sz w:val="32"/>
          <w:szCs w:val="32"/>
        </w:rPr>
        <w:t>48225398</w:t>
      </w:r>
      <w:r>
        <w:rPr>
          <w:rFonts w:hint="eastAsia" w:ascii="仿宋_GB2312" w:hAnsi="宋体" w:eastAsia="仿宋_GB2312" w:cs="宋体"/>
          <w:bCs/>
          <w:kern w:val="0"/>
          <w:sz w:val="32"/>
          <w:szCs w:val="32"/>
        </w:rPr>
        <w:t>@qq.com，</w:t>
      </w:r>
      <w:r>
        <w:rPr>
          <w:rFonts w:ascii="仿宋_GB2312" w:hAnsi="仿宋_GB2312" w:eastAsia="仿宋_GB2312" w:cs="仿宋_GB2312"/>
          <w:sz w:val="32"/>
          <w:szCs w:val="32"/>
        </w:rPr>
        <w:t>文件</w:t>
      </w:r>
      <w:r>
        <w:rPr>
          <w:rFonts w:hint="eastAsia" w:ascii="仿宋_GB2312" w:hAnsi="仿宋_GB2312" w:eastAsia="仿宋_GB2312" w:cs="仿宋_GB2312"/>
          <w:sz w:val="32"/>
          <w:szCs w:val="32"/>
        </w:rPr>
        <w:t>命名为应聘人员</w:t>
      </w:r>
      <w:r>
        <w:rPr>
          <w:rFonts w:ascii="仿宋_GB2312" w:hAnsi="仿宋_GB2312" w:eastAsia="仿宋_GB2312" w:cs="仿宋_GB2312"/>
          <w:sz w:val="32"/>
          <w:szCs w:val="32"/>
        </w:rPr>
        <w:t>名字</w:t>
      </w:r>
      <w:r>
        <w:rPr>
          <w:rFonts w:hint="eastAsia" w:ascii="仿宋_GB2312" w:hAnsi="仿宋_GB2312" w:eastAsia="仿宋_GB2312" w:cs="仿宋_GB2312"/>
          <w:sz w:val="32"/>
          <w:szCs w:val="32"/>
        </w:rPr>
        <w:t>+应聘岗位。</w:t>
      </w:r>
      <w:r>
        <w:rPr>
          <w:rFonts w:hint="eastAsia" w:ascii="仿宋_GB2312" w:hAnsi="宋体" w:eastAsia="仿宋_GB2312" w:cs="宋体"/>
          <w:bCs/>
          <w:kern w:val="0"/>
          <w:sz w:val="32"/>
          <w:szCs w:val="32"/>
        </w:rPr>
        <w:t>现场报名为工作日上午9:00时</w:t>
      </w:r>
      <w:r>
        <w:rPr>
          <w:rFonts w:hint="eastAsia" w:ascii="宋体" w:hAnsi="宋体" w:eastAsia="宋体" w:cs="宋体"/>
          <w:bCs/>
          <w:kern w:val="0"/>
          <w:sz w:val="32"/>
          <w:szCs w:val="32"/>
        </w:rPr>
        <w:t>～</w:t>
      </w:r>
      <w:r>
        <w:rPr>
          <w:rFonts w:hint="eastAsia" w:ascii="仿宋_GB2312" w:hAnsi="宋体" w:eastAsia="仿宋_GB2312" w:cs="宋体"/>
          <w:bCs/>
          <w:kern w:val="0"/>
          <w:sz w:val="32"/>
          <w:szCs w:val="32"/>
        </w:rPr>
        <w:t>12:00时，下午14:00时～17:30时，现场报名地址：嘉兴市广场路350号市政务数据办四楼4</w:t>
      </w:r>
      <w:r>
        <w:rPr>
          <w:rFonts w:ascii="仿宋_GB2312" w:hAnsi="宋体" w:eastAsia="仿宋_GB2312" w:cs="宋体"/>
          <w:bCs/>
          <w:kern w:val="0"/>
          <w:sz w:val="32"/>
          <w:szCs w:val="32"/>
        </w:rPr>
        <w:t>10</w:t>
      </w:r>
      <w:r>
        <w:rPr>
          <w:rFonts w:hint="eastAsia" w:ascii="仿宋_GB2312" w:hAnsi="宋体" w:eastAsia="仿宋_GB2312" w:cs="宋体"/>
          <w:bCs/>
          <w:kern w:val="0"/>
          <w:sz w:val="32"/>
          <w:szCs w:val="32"/>
        </w:rPr>
        <w:t>办公室。</w:t>
      </w:r>
    </w:p>
    <w:p>
      <w:pPr>
        <w:widowControl/>
        <w:spacing w:line="560" w:lineRule="exact"/>
        <w:ind w:firstLine="640" w:firstLineChars="200"/>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3.报名者须提供以下材料：</w:t>
      </w:r>
    </w:p>
    <w:p>
      <w:pPr>
        <w:widowControl/>
        <w:spacing w:line="560" w:lineRule="exact"/>
        <w:ind w:firstLine="640" w:firstLineChars="200"/>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（1）《嘉兴市政务服务和数据资源管理办公室公开选聘事业单位工作人员报名表》，粘贴近期1寸免冠彩色证件照；</w:t>
      </w:r>
    </w:p>
    <w:p>
      <w:pPr>
        <w:widowControl/>
        <w:spacing w:line="560" w:lineRule="exact"/>
        <w:ind w:firstLine="640" w:firstLineChars="200"/>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（2）居民身份证（正</w:t>
      </w:r>
      <w:r>
        <w:rPr>
          <w:rFonts w:ascii="仿宋_GB2312" w:hAnsi="宋体" w:eastAsia="仿宋_GB2312" w:cs="宋体"/>
          <w:bCs/>
          <w:kern w:val="0"/>
          <w:sz w:val="32"/>
          <w:szCs w:val="32"/>
        </w:rPr>
        <w:t>反两面</w:t>
      </w:r>
      <w:r>
        <w:rPr>
          <w:rFonts w:hint="eastAsia" w:ascii="仿宋_GB2312" w:hAnsi="宋体" w:eastAsia="仿宋_GB2312" w:cs="宋体"/>
          <w:bCs/>
          <w:kern w:val="0"/>
          <w:sz w:val="32"/>
          <w:szCs w:val="32"/>
        </w:rPr>
        <w:t>）、学历学位证书、专业技术资格证书原件和复印件（网上报名需提供扫描件）；</w:t>
      </w:r>
    </w:p>
    <w:p>
      <w:pPr>
        <w:widowControl/>
        <w:spacing w:line="560" w:lineRule="exact"/>
        <w:ind w:firstLine="640" w:firstLineChars="200"/>
        <w:jc w:val="left"/>
        <w:rPr>
          <w:rFonts w:hint="eastAsia" w:ascii="仿宋_GB2312" w:hAnsi="宋体" w:eastAsia="仿宋_GB2312" w:cs="宋体"/>
          <w:bCs/>
          <w:kern w:val="0"/>
          <w:sz w:val="32"/>
          <w:szCs w:val="32"/>
        </w:rPr>
      </w:pPr>
      <w:r>
        <w:rPr>
          <w:rFonts w:hint="eastAsia" w:ascii="仿宋_GB2312" w:hAnsi="宋体" w:eastAsia="仿宋_GB2312" w:cs="宋体"/>
          <w:kern w:val="0"/>
          <w:sz w:val="32"/>
          <w:szCs w:val="32"/>
        </w:rPr>
        <w:t>（3）报考</w:t>
      </w:r>
      <w:r>
        <w:rPr>
          <w:rFonts w:ascii="仿宋_GB2312" w:hAnsi="宋体" w:eastAsia="仿宋_GB2312" w:cs="宋体"/>
          <w:kern w:val="0"/>
          <w:sz w:val="32"/>
          <w:szCs w:val="32"/>
        </w:rPr>
        <w:t>人员对提交材料</w:t>
      </w:r>
      <w:r>
        <w:rPr>
          <w:rFonts w:hint="eastAsia" w:ascii="仿宋_GB2312" w:hAnsi="宋体" w:eastAsia="仿宋_GB2312" w:cs="宋体"/>
          <w:kern w:val="0"/>
          <w:sz w:val="32"/>
          <w:szCs w:val="32"/>
        </w:rPr>
        <w:t>的</w:t>
      </w:r>
      <w:r>
        <w:rPr>
          <w:rFonts w:ascii="仿宋_GB2312" w:hAnsi="宋体" w:eastAsia="仿宋_GB2312" w:cs="宋体"/>
          <w:kern w:val="0"/>
          <w:sz w:val="32"/>
          <w:szCs w:val="32"/>
        </w:rPr>
        <w:t>真实性负责，</w:t>
      </w:r>
      <w:r>
        <w:rPr>
          <w:rFonts w:hint="eastAsia" w:ascii="仿宋_GB2312" w:hAnsi="宋体" w:eastAsia="仿宋_GB2312" w:cs="宋体"/>
          <w:kern w:val="0"/>
          <w:sz w:val="32"/>
          <w:szCs w:val="32"/>
        </w:rPr>
        <w:t>凡弄虚作假的，一经查实即取消考试和选聘资格。</w:t>
      </w:r>
    </w:p>
    <w:p>
      <w:pPr>
        <w:widowControl/>
        <w:spacing w:line="560" w:lineRule="exact"/>
        <w:ind w:firstLine="640" w:firstLineChars="200"/>
        <w:jc w:val="left"/>
        <w:rPr>
          <w:rFonts w:hint="eastAsia" w:ascii="仿宋_GB2312" w:hAnsi="宋体" w:eastAsia="仿宋_GB2312" w:cs="宋体"/>
          <w:b/>
          <w:bCs/>
          <w:kern w:val="0"/>
          <w:sz w:val="32"/>
          <w:szCs w:val="32"/>
        </w:rPr>
      </w:pPr>
      <w:r>
        <w:rPr>
          <w:rFonts w:hint="eastAsia" w:ascii="楷体_GB2312" w:hAnsi="宋体" w:eastAsia="楷体_GB2312" w:cs="宋体"/>
          <w:b/>
          <w:bCs/>
          <w:kern w:val="0"/>
          <w:sz w:val="32"/>
          <w:szCs w:val="32"/>
        </w:rPr>
        <w:t>（二）资格审查。</w:t>
      </w:r>
      <w:r>
        <w:rPr>
          <w:rFonts w:hint="eastAsia" w:ascii="仿宋_GB2312" w:hAnsi="宋体" w:eastAsia="仿宋_GB2312" w:cs="宋体"/>
          <w:kern w:val="0"/>
          <w:sz w:val="32"/>
          <w:szCs w:val="32"/>
        </w:rPr>
        <w:t>报名结束后，对报名人员提供的材料进行资格审查，通过资格初审的，由市政务数据办电话通知考试时间和地点。不通过资格初审的，电话反馈</w:t>
      </w:r>
      <w:r>
        <w:rPr>
          <w:rFonts w:hint="eastAsia" w:ascii="仿宋_GB2312" w:hAnsi="宋体" w:eastAsia="仿宋_GB2312" w:cs="宋体"/>
          <w:kern w:val="0"/>
          <w:sz w:val="32"/>
          <w:szCs w:val="32"/>
          <w:lang w:eastAsia="zh-CN"/>
        </w:rPr>
        <w:t>理由</w:t>
      </w:r>
      <w:r>
        <w:rPr>
          <w:rFonts w:hint="eastAsia"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楷体_GB2312" w:hAnsi="宋体" w:eastAsia="楷体_GB2312" w:cs="宋体"/>
          <w:b/>
          <w:bCs/>
          <w:kern w:val="0"/>
          <w:sz w:val="32"/>
          <w:szCs w:val="32"/>
        </w:rPr>
        <w:t>（三）组织考试。</w:t>
      </w:r>
      <w:r>
        <w:rPr>
          <w:rFonts w:hint="eastAsia" w:ascii="仿宋_GB2312" w:hAnsi="宋体" w:eastAsia="仿宋_GB2312" w:cs="宋体"/>
          <w:kern w:val="0"/>
          <w:sz w:val="32"/>
          <w:szCs w:val="32"/>
        </w:rPr>
        <w:t>考试采取面试的方式进行，内容切合实际工作。面试成绩满分为100分，合格分为60分，面试不合格的不得列入考察对象。</w:t>
      </w:r>
      <w:r>
        <w:rPr>
          <w:rFonts w:hint="eastAsia" w:ascii="仿宋_GB2312" w:hAnsi="仿宋_GB2312" w:eastAsia="仿宋_GB2312" w:cs="仿宋_GB2312"/>
          <w:sz w:val="32"/>
          <w:szCs w:val="32"/>
        </w:rPr>
        <w:t>本次公开</w:t>
      </w:r>
      <w:r>
        <w:rPr>
          <w:rFonts w:hint="eastAsia" w:ascii="仿宋_GB2312" w:hAnsi="仿宋_GB2312" w:eastAsia="仿宋_GB2312" w:cs="仿宋_GB2312"/>
          <w:sz w:val="32"/>
          <w:szCs w:val="32"/>
          <w:lang w:eastAsia="zh-CN"/>
        </w:rPr>
        <w:t>选</w:t>
      </w:r>
      <w:r>
        <w:rPr>
          <w:rFonts w:hint="eastAsia" w:ascii="仿宋_GB2312" w:hAnsi="仿宋_GB2312" w:eastAsia="仿宋_GB2312" w:cs="仿宋_GB2312"/>
          <w:sz w:val="32"/>
          <w:szCs w:val="32"/>
        </w:rPr>
        <w:t>聘</w:t>
      </w:r>
      <w:r>
        <w:rPr>
          <w:rFonts w:hint="eastAsia" w:ascii="仿宋_GB2312" w:hAnsi="仿宋_GB2312" w:eastAsia="仿宋_GB2312" w:cs="仿宋_GB2312"/>
          <w:sz w:val="32"/>
          <w:szCs w:val="32"/>
          <w:lang w:eastAsia="zh-CN"/>
        </w:rPr>
        <w:t>考试，</w:t>
      </w:r>
      <w:bookmarkStart w:id="0" w:name="_GoBack"/>
      <w:bookmarkEnd w:id="0"/>
      <w:r>
        <w:rPr>
          <w:rFonts w:hint="eastAsia" w:ascii="仿宋_GB2312" w:hAnsi="仿宋_GB2312" w:eastAsia="仿宋_GB2312" w:cs="仿宋_GB2312"/>
          <w:sz w:val="32"/>
          <w:szCs w:val="32"/>
        </w:rPr>
        <w:t>按照市疫情防控工作有关要求执行。</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楷体_GB2312" w:hAnsi="宋体" w:eastAsia="楷体_GB2312" w:cs="宋体"/>
          <w:b/>
          <w:bCs/>
          <w:kern w:val="0"/>
          <w:sz w:val="32"/>
          <w:szCs w:val="32"/>
        </w:rPr>
        <w:t>（四）组织考察。</w:t>
      </w:r>
      <w:r>
        <w:rPr>
          <w:rFonts w:ascii="仿宋_GB2312" w:hAnsi="宋体" w:eastAsia="仿宋_GB2312" w:cs="宋体"/>
          <w:kern w:val="0"/>
          <w:sz w:val="32"/>
          <w:szCs w:val="32"/>
        </w:rPr>
        <w:t>根据面试成绩排名，按照拟选聘</w:t>
      </w:r>
      <w:r>
        <w:rPr>
          <w:rFonts w:hint="eastAsia" w:ascii="仿宋_GB2312" w:hAnsi="宋体" w:eastAsia="仿宋_GB2312" w:cs="宋体"/>
          <w:kern w:val="0"/>
          <w:sz w:val="32"/>
          <w:szCs w:val="32"/>
          <w:lang w:eastAsia="zh-CN"/>
        </w:rPr>
        <w:t>岗位计划</w:t>
      </w:r>
      <w:r>
        <w:rPr>
          <w:rFonts w:ascii="仿宋_GB2312" w:hAnsi="宋体" w:eastAsia="仿宋_GB2312" w:cs="宋体"/>
          <w:kern w:val="0"/>
          <w:sz w:val="32"/>
          <w:szCs w:val="32"/>
        </w:rPr>
        <w:t>1:1的比例确定考察对象。考察由市</w:t>
      </w:r>
      <w:r>
        <w:rPr>
          <w:rFonts w:hint="eastAsia" w:ascii="仿宋_GB2312" w:hAnsi="宋体" w:eastAsia="仿宋_GB2312" w:cs="宋体"/>
          <w:kern w:val="0"/>
          <w:sz w:val="32"/>
          <w:szCs w:val="32"/>
        </w:rPr>
        <w:t>政务数据办</w:t>
      </w:r>
      <w:r>
        <w:rPr>
          <w:rFonts w:ascii="仿宋_GB2312" w:hAnsi="宋体" w:eastAsia="仿宋_GB2312" w:cs="宋体"/>
          <w:kern w:val="0"/>
          <w:sz w:val="32"/>
          <w:szCs w:val="32"/>
        </w:rPr>
        <w:t>统一组织实施。考察工作参照公务员</w:t>
      </w:r>
      <w:r>
        <w:rPr>
          <w:rFonts w:hint="eastAsia" w:ascii="仿宋_GB2312" w:hAnsi="宋体" w:eastAsia="仿宋_GB2312" w:cs="宋体"/>
          <w:kern w:val="0"/>
          <w:sz w:val="32"/>
          <w:szCs w:val="32"/>
        </w:rPr>
        <w:t>录用</w:t>
      </w:r>
      <w:r>
        <w:rPr>
          <w:rFonts w:ascii="仿宋_GB2312" w:hAnsi="宋体" w:eastAsia="仿宋_GB2312" w:cs="宋体"/>
          <w:kern w:val="0"/>
          <w:sz w:val="32"/>
          <w:szCs w:val="32"/>
        </w:rPr>
        <w:t>考察工作的办法进行，主要对考察对象的德、能、勤、绩、廉方面以及选聘岗位匹配程度等进行考察。</w:t>
      </w:r>
    </w:p>
    <w:p>
      <w:pPr>
        <w:widowControl/>
        <w:spacing w:line="560" w:lineRule="exact"/>
        <w:ind w:firstLine="640" w:firstLineChars="200"/>
        <w:jc w:val="left"/>
        <w:rPr>
          <w:rFonts w:hint="eastAsia" w:ascii="仿宋_GB2312" w:hAnsi="宋体" w:eastAsia="仿宋_GB2312" w:cs="宋体"/>
          <w:kern w:val="0"/>
          <w:sz w:val="32"/>
          <w:szCs w:val="32"/>
        </w:rPr>
      </w:pPr>
      <w:r>
        <w:rPr>
          <w:rFonts w:ascii="楷体_GB2312" w:hAnsi="宋体" w:eastAsia="楷体_GB2312" w:cs="宋体"/>
          <w:b/>
          <w:bCs/>
          <w:kern w:val="0"/>
          <w:sz w:val="32"/>
          <w:szCs w:val="32"/>
        </w:rPr>
        <w:t>（五）组织体检。</w:t>
      </w:r>
      <w:r>
        <w:rPr>
          <w:rFonts w:ascii="仿宋_GB2312" w:hAnsi="宋体" w:eastAsia="仿宋_GB2312" w:cs="宋体"/>
          <w:kern w:val="0"/>
          <w:sz w:val="32"/>
          <w:szCs w:val="32"/>
        </w:rPr>
        <w:t>体检参照《公务员录用体检通用标准(试行)》执行，</w:t>
      </w:r>
      <w:r>
        <w:rPr>
          <w:rFonts w:hint="eastAsia" w:ascii="仿宋_GB2312" w:hAnsi="宋体" w:eastAsia="仿宋_GB2312" w:cs="宋体"/>
          <w:kern w:val="0"/>
          <w:sz w:val="32"/>
          <w:szCs w:val="32"/>
          <w:lang w:eastAsia="zh-CN"/>
        </w:rPr>
        <w:t>考察合格</w:t>
      </w:r>
      <w:r>
        <w:rPr>
          <w:rFonts w:ascii="仿宋_GB2312" w:hAnsi="宋体" w:eastAsia="仿宋_GB2312" w:cs="宋体"/>
          <w:kern w:val="0"/>
          <w:sz w:val="32"/>
          <w:szCs w:val="32"/>
        </w:rPr>
        <w:t>人员不按规定的时间、地点参加体检，视作放弃资格。</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在考察、</w:t>
      </w:r>
      <w:r>
        <w:rPr>
          <w:rFonts w:ascii="仿宋_GB2312" w:hAnsi="宋体" w:eastAsia="仿宋_GB2312" w:cs="宋体"/>
          <w:kern w:val="0"/>
          <w:sz w:val="32"/>
          <w:szCs w:val="32"/>
        </w:rPr>
        <w:t>体检环节</w:t>
      </w:r>
      <w:r>
        <w:rPr>
          <w:rFonts w:hint="eastAsia" w:ascii="仿宋_GB2312" w:hAnsi="宋体" w:eastAsia="仿宋_GB2312" w:cs="宋体"/>
          <w:kern w:val="0"/>
          <w:sz w:val="32"/>
          <w:szCs w:val="32"/>
        </w:rPr>
        <w:t>出现</w:t>
      </w:r>
      <w:r>
        <w:rPr>
          <w:rFonts w:ascii="仿宋_GB2312" w:hAnsi="宋体" w:eastAsia="仿宋_GB2312" w:cs="宋体"/>
          <w:kern w:val="0"/>
          <w:sz w:val="32"/>
          <w:szCs w:val="32"/>
        </w:rPr>
        <w:t>不合格或自愿放弃的，由</w:t>
      </w:r>
      <w:r>
        <w:rPr>
          <w:rFonts w:hint="eastAsia" w:ascii="仿宋_GB2312" w:hAnsi="宋体" w:eastAsia="仿宋_GB2312" w:cs="宋体"/>
          <w:kern w:val="0"/>
          <w:sz w:val="32"/>
          <w:szCs w:val="32"/>
        </w:rPr>
        <w:t>市政务数据办</w:t>
      </w:r>
      <w:r>
        <w:rPr>
          <w:rFonts w:ascii="仿宋_GB2312" w:hAnsi="宋体" w:eastAsia="仿宋_GB2312" w:cs="宋体"/>
          <w:kern w:val="0"/>
          <w:sz w:val="32"/>
          <w:szCs w:val="32"/>
        </w:rPr>
        <w:t>研究决定是否递补</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决定</w:t>
      </w:r>
      <w:r>
        <w:rPr>
          <w:rFonts w:hint="eastAsia" w:ascii="仿宋_GB2312" w:hAnsi="宋体" w:eastAsia="仿宋_GB2312" w:cs="宋体"/>
          <w:kern w:val="0"/>
          <w:sz w:val="32"/>
          <w:szCs w:val="32"/>
        </w:rPr>
        <w:t>递补的按照面试成绩从高分到低分依次进行</w:t>
      </w:r>
      <w:r>
        <w:rPr>
          <w:rFonts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ascii="楷体_GB2312" w:hAnsi="宋体" w:eastAsia="楷体_GB2312" w:cs="宋体"/>
          <w:b/>
          <w:bCs/>
          <w:kern w:val="0"/>
          <w:sz w:val="32"/>
          <w:szCs w:val="32"/>
        </w:rPr>
        <w:t>（六）确定拟选聘对象。</w:t>
      </w:r>
      <w:r>
        <w:rPr>
          <w:rFonts w:ascii="仿宋_GB2312" w:hAnsi="宋体" w:eastAsia="仿宋_GB2312" w:cs="宋体"/>
          <w:kern w:val="0"/>
          <w:sz w:val="32"/>
          <w:szCs w:val="32"/>
        </w:rPr>
        <w:t>根据考察</w:t>
      </w:r>
      <w:r>
        <w:rPr>
          <w:rFonts w:hint="eastAsia" w:ascii="仿宋_GB2312" w:hAnsi="宋体" w:eastAsia="仿宋_GB2312" w:cs="宋体"/>
          <w:kern w:val="0"/>
          <w:sz w:val="32"/>
          <w:szCs w:val="32"/>
        </w:rPr>
        <w:t>和</w:t>
      </w:r>
      <w:r>
        <w:rPr>
          <w:rFonts w:ascii="仿宋_GB2312" w:hAnsi="宋体" w:eastAsia="仿宋_GB2312" w:cs="宋体"/>
          <w:kern w:val="0"/>
          <w:sz w:val="32"/>
          <w:szCs w:val="32"/>
        </w:rPr>
        <w:t>体检情况，</w:t>
      </w:r>
      <w:r>
        <w:rPr>
          <w:rFonts w:hint="eastAsia" w:ascii="仿宋_GB2312" w:hAnsi="宋体" w:eastAsia="仿宋_GB2312" w:cs="宋体"/>
          <w:kern w:val="0"/>
          <w:sz w:val="32"/>
          <w:szCs w:val="32"/>
        </w:rPr>
        <w:t>由</w:t>
      </w:r>
      <w:r>
        <w:rPr>
          <w:rFonts w:ascii="仿宋_GB2312" w:hAnsi="宋体" w:eastAsia="仿宋_GB2312" w:cs="宋体"/>
          <w:kern w:val="0"/>
          <w:sz w:val="32"/>
          <w:szCs w:val="32"/>
        </w:rPr>
        <w:t>市</w:t>
      </w:r>
      <w:r>
        <w:rPr>
          <w:rFonts w:hint="eastAsia" w:ascii="仿宋_GB2312" w:hAnsi="宋体" w:eastAsia="仿宋_GB2312" w:cs="宋体"/>
          <w:kern w:val="0"/>
          <w:sz w:val="32"/>
          <w:szCs w:val="32"/>
        </w:rPr>
        <w:t>政务数据办党组研究决定，</w:t>
      </w:r>
      <w:r>
        <w:rPr>
          <w:rFonts w:ascii="仿宋_GB2312" w:hAnsi="宋体" w:eastAsia="仿宋_GB2312" w:cs="宋体"/>
          <w:kern w:val="0"/>
          <w:sz w:val="32"/>
          <w:szCs w:val="32"/>
        </w:rPr>
        <w:t>确定拟</w:t>
      </w:r>
      <w:r>
        <w:rPr>
          <w:rFonts w:hint="eastAsia" w:ascii="仿宋_GB2312" w:hAnsi="宋体" w:eastAsia="仿宋_GB2312" w:cs="宋体"/>
          <w:kern w:val="0"/>
          <w:sz w:val="32"/>
          <w:szCs w:val="32"/>
        </w:rPr>
        <w:t>聘用</w:t>
      </w:r>
      <w:r>
        <w:rPr>
          <w:rFonts w:ascii="仿宋_GB2312" w:hAnsi="宋体" w:eastAsia="仿宋_GB2312" w:cs="宋体"/>
          <w:kern w:val="0"/>
          <w:sz w:val="32"/>
          <w:szCs w:val="32"/>
        </w:rPr>
        <w:t>人</w:t>
      </w:r>
      <w:r>
        <w:rPr>
          <w:rFonts w:hint="eastAsia" w:ascii="仿宋_GB2312" w:hAnsi="宋体" w:eastAsia="仿宋_GB2312" w:cs="宋体"/>
          <w:kern w:val="0"/>
          <w:sz w:val="32"/>
          <w:szCs w:val="32"/>
          <w:lang w:eastAsia="zh-CN"/>
        </w:rPr>
        <w:t>选</w:t>
      </w:r>
      <w:r>
        <w:rPr>
          <w:rFonts w:ascii="仿宋_GB2312" w:hAnsi="宋体" w:eastAsia="仿宋_GB2312" w:cs="宋体"/>
          <w:kern w:val="0"/>
          <w:sz w:val="32"/>
          <w:szCs w:val="32"/>
        </w:rPr>
        <w:t>。</w:t>
      </w:r>
    </w:p>
    <w:p>
      <w:pPr>
        <w:widowControl/>
        <w:spacing w:line="560" w:lineRule="exact"/>
        <w:ind w:firstLine="640" w:firstLineChars="200"/>
        <w:jc w:val="left"/>
        <w:rPr>
          <w:rFonts w:hint="eastAsia" w:ascii="仿宋_GB2312" w:hAnsi="宋体" w:eastAsia="仿宋_GB2312" w:cs="宋体"/>
          <w:kern w:val="0"/>
          <w:sz w:val="32"/>
          <w:szCs w:val="32"/>
        </w:rPr>
      </w:pPr>
      <w:r>
        <w:rPr>
          <w:rFonts w:hint="eastAsia" w:ascii="楷体_GB2312" w:hAnsi="宋体" w:eastAsia="楷体_GB2312" w:cs="宋体"/>
          <w:b/>
          <w:bCs/>
          <w:kern w:val="0"/>
          <w:sz w:val="32"/>
          <w:szCs w:val="32"/>
        </w:rPr>
        <w:t>（七）</w:t>
      </w:r>
      <w:r>
        <w:rPr>
          <w:rFonts w:ascii="楷体_GB2312" w:hAnsi="宋体" w:eastAsia="楷体_GB2312" w:cs="宋体"/>
          <w:b/>
          <w:bCs/>
          <w:kern w:val="0"/>
          <w:sz w:val="32"/>
          <w:szCs w:val="32"/>
        </w:rPr>
        <w:t>公示</w:t>
      </w:r>
      <w:r>
        <w:rPr>
          <w:rFonts w:hint="eastAsia" w:ascii="楷体_GB2312" w:hAnsi="宋体" w:eastAsia="楷体_GB2312" w:cs="宋体"/>
          <w:b/>
          <w:bCs/>
          <w:kern w:val="0"/>
          <w:sz w:val="32"/>
          <w:szCs w:val="32"/>
        </w:rPr>
        <w:t>和</w:t>
      </w:r>
      <w:r>
        <w:rPr>
          <w:rFonts w:ascii="楷体_GB2312" w:hAnsi="宋体" w:eastAsia="楷体_GB2312" w:cs="宋体"/>
          <w:b/>
          <w:bCs/>
          <w:kern w:val="0"/>
          <w:sz w:val="32"/>
          <w:szCs w:val="32"/>
        </w:rPr>
        <w:t>聘用。</w:t>
      </w:r>
      <w:r>
        <w:rPr>
          <w:rFonts w:ascii="仿宋_GB2312" w:hAnsi="宋体" w:eastAsia="仿宋_GB2312" w:cs="宋体"/>
          <w:kern w:val="0"/>
          <w:sz w:val="32"/>
          <w:szCs w:val="32"/>
        </w:rPr>
        <w:t>拟</w:t>
      </w:r>
      <w:r>
        <w:rPr>
          <w:rFonts w:hint="eastAsia" w:ascii="仿宋_GB2312" w:hAnsi="宋体" w:eastAsia="仿宋_GB2312" w:cs="宋体"/>
          <w:kern w:val="0"/>
          <w:sz w:val="32"/>
          <w:szCs w:val="32"/>
        </w:rPr>
        <w:t>聘用</w:t>
      </w:r>
      <w:r>
        <w:rPr>
          <w:rFonts w:ascii="仿宋_GB2312" w:hAnsi="宋体" w:eastAsia="仿宋_GB2312" w:cs="宋体"/>
          <w:kern w:val="0"/>
          <w:sz w:val="32"/>
          <w:szCs w:val="32"/>
        </w:rPr>
        <w:t>人员</w:t>
      </w:r>
      <w:r>
        <w:rPr>
          <w:rFonts w:hint="eastAsia" w:ascii="仿宋_GB2312" w:hAnsi="宋体" w:eastAsia="仿宋_GB2312" w:cs="宋体"/>
          <w:kern w:val="0"/>
          <w:sz w:val="32"/>
          <w:szCs w:val="32"/>
        </w:rPr>
        <w:t>名单</w:t>
      </w:r>
      <w:r>
        <w:rPr>
          <w:rFonts w:ascii="仿宋_GB2312" w:hAnsi="宋体" w:eastAsia="仿宋_GB2312" w:cs="宋体"/>
          <w:kern w:val="0"/>
          <w:sz w:val="32"/>
          <w:szCs w:val="32"/>
        </w:rPr>
        <w:t>在</w:t>
      </w:r>
      <w:r>
        <w:rPr>
          <w:rFonts w:hint="eastAsia" w:ascii="仿宋_GB2312" w:hAnsi="宋体" w:eastAsia="仿宋_GB2312" w:cs="宋体"/>
          <w:kern w:val="0"/>
          <w:sz w:val="32"/>
          <w:szCs w:val="32"/>
        </w:rPr>
        <w:t>“中</w:t>
      </w:r>
      <w:r>
        <w:rPr>
          <w:rFonts w:ascii="仿宋_GB2312" w:hAnsi="宋体" w:eastAsia="仿宋_GB2312" w:cs="宋体"/>
          <w:kern w:val="0"/>
          <w:sz w:val="32"/>
          <w:szCs w:val="32"/>
        </w:rPr>
        <w:t>共嘉兴市委嘉兴</w:t>
      </w:r>
      <w:r>
        <w:rPr>
          <w:rFonts w:hint="eastAsia" w:ascii="仿宋_GB2312" w:hAnsi="宋体" w:eastAsia="仿宋_GB2312" w:cs="宋体"/>
          <w:kern w:val="0"/>
          <w:sz w:val="32"/>
          <w:szCs w:val="32"/>
        </w:rPr>
        <w:t>市人</w:t>
      </w:r>
      <w:r>
        <w:rPr>
          <w:rFonts w:ascii="仿宋_GB2312" w:hAnsi="宋体" w:eastAsia="仿宋_GB2312" w:cs="宋体"/>
          <w:kern w:val="0"/>
          <w:sz w:val="32"/>
          <w:szCs w:val="32"/>
        </w:rPr>
        <w:t>民</w:t>
      </w:r>
      <w:r>
        <w:rPr>
          <w:rFonts w:hint="eastAsia" w:ascii="仿宋_GB2312" w:hAnsi="宋体" w:eastAsia="仿宋_GB2312" w:cs="宋体"/>
          <w:kern w:val="0"/>
          <w:sz w:val="32"/>
          <w:szCs w:val="32"/>
        </w:rPr>
        <w:t>政府</w:t>
      </w:r>
      <w:r>
        <w:rPr>
          <w:rFonts w:ascii="仿宋_GB2312" w:hAnsi="宋体" w:eastAsia="仿宋_GB2312" w:cs="宋体"/>
          <w:kern w:val="0"/>
          <w:sz w:val="32"/>
          <w:szCs w:val="32"/>
        </w:rPr>
        <w:t>门</w:t>
      </w:r>
      <w:r>
        <w:rPr>
          <w:rFonts w:hint="eastAsia" w:ascii="仿宋_GB2312" w:hAnsi="宋体" w:eastAsia="仿宋_GB2312" w:cs="宋体"/>
          <w:kern w:val="0"/>
          <w:sz w:val="32"/>
          <w:szCs w:val="32"/>
        </w:rPr>
        <w:t>户</w:t>
      </w:r>
      <w:r>
        <w:rPr>
          <w:rFonts w:ascii="仿宋_GB2312" w:hAnsi="宋体" w:eastAsia="仿宋_GB2312" w:cs="宋体"/>
          <w:kern w:val="0"/>
          <w:sz w:val="32"/>
          <w:szCs w:val="32"/>
        </w:rPr>
        <w:t>网站</w:t>
      </w:r>
      <w:r>
        <w:rPr>
          <w:rFonts w:hint="eastAsia" w:ascii="仿宋_GB2312" w:hAnsi="宋体" w:eastAsia="仿宋_GB2312" w:cs="宋体"/>
          <w:kern w:val="0"/>
          <w:sz w:val="32"/>
          <w:szCs w:val="32"/>
        </w:rPr>
        <w:t>”（</w:t>
      </w:r>
      <w:r>
        <w:rPr>
          <w:rFonts w:ascii="仿宋_GB2312" w:hAnsi="宋体" w:eastAsia="仿宋_GB2312" w:cs="宋体"/>
          <w:kern w:val="0"/>
          <w:sz w:val="32"/>
          <w:szCs w:val="32"/>
        </w:rPr>
        <w:t>http://www.jiaxing.gov.cn/）上公示7个工作日。公示期满，对拟</w:t>
      </w:r>
      <w:r>
        <w:rPr>
          <w:rFonts w:hint="eastAsia" w:ascii="仿宋_GB2312" w:hAnsi="宋体" w:eastAsia="仿宋_GB2312" w:cs="宋体"/>
          <w:kern w:val="0"/>
          <w:sz w:val="32"/>
          <w:szCs w:val="32"/>
        </w:rPr>
        <w:t>聘用</w:t>
      </w:r>
      <w:r>
        <w:rPr>
          <w:rFonts w:ascii="仿宋_GB2312" w:hAnsi="宋体" w:eastAsia="仿宋_GB2312" w:cs="宋体"/>
          <w:kern w:val="0"/>
          <w:sz w:val="32"/>
          <w:szCs w:val="32"/>
        </w:rPr>
        <w:t>人员没有异议或反映有问题经查实不影响聘用的，按规定办理聘用手续。拟</w:t>
      </w:r>
      <w:r>
        <w:rPr>
          <w:rFonts w:hint="eastAsia" w:ascii="仿宋_GB2312" w:hAnsi="宋体" w:eastAsia="仿宋_GB2312" w:cs="宋体"/>
          <w:kern w:val="0"/>
          <w:sz w:val="32"/>
          <w:szCs w:val="32"/>
        </w:rPr>
        <w:t>聘用</w:t>
      </w:r>
      <w:r>
        <w:rPr>
          <w:rFonts w:ascii="仿宋_GB2312" w:hAnsi="宋体" w:eastAsia="仿宋_GB2312" w:cs="宋体"/>
          <w:kern w:val="0"/>
          <w:sz w:val="32"/>
          <w:szCs w:val="32"/>
        </w:rPr>
        <w:t>人员在接到通知后，必须在规定时间内报到，无正当理由逾期者，取消资格。办理报到前须与原单位解除聘用合同。</w:t>
      </w:r>
    </w:p>
    <w:p>
      <w:pPr>
        <w:widowControl/>
        <w:spacing w:line="560" w:lineRule="exact"/>
        <w:ind w:firstLine="640" w:firstLineChars="200"/>
        <w:jc w:val="left"/>
        <w:rPr>
          <w:rFonts w:hint="eastAsia" w:ascii="仿宋_GB2312" w:hAnsi="宋体" w:eastAsia="仿宋_GB2312" w:cs="宋体"/>
          <w:kern w:val="0"/>
          <w:sz w:val="32"/>
          <w:szCs w:val="32"/>
        </w:rPr>
      </w:pPr>
      <w:r>
        <w:rPr>
          <w:rFonts w:ascii="仿宋_GB2312" w:hAnsi="宋体" w:eastAsia="仿宋_GB2312" w:cs="宋体"/>
          <w:kern w:val="0"/>
          <w:sz w:val="32"/>
          <w:szCs w:val="32"/>
        </w:rPr>
        <w:t>聘用人员与选聘单位签订事业单位聘用合同，并按规定约定试用期。试用期满后，考核合格者，予以正式聘用；不合格的，取消聘用。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五、其他事项</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本次公开选聘工作</w:t>
      </w:r>
      <w:r>
        <w:rPr>
          <w:rFonts w:hint="eastAsia" w:ascii="仿宋_GB2312" w:hAnsi="Calibri" w:eastAsia="仿宋_GB2312" w:cs="Times New Roman"/>
          <w:sz w:val="32"/>
          <w:szCs w:val="32"/>
        </w:rPr>
        <w:t>由嘉兴市政务服务</w:t>
      </w:r>
      <w:r>
        <w:rPr>
          <w:rFonts w:ascii="仿宋_GB2312" w:hAnsi="Calibri" w:eastAsia="仿宋_GB2312" w:cs="Times New Roman"/>
          <w:sz w:val="32"/>
          <w:szCs w:val="32"/>
        </w:rPr>
        <w:t>和数据资源管理办公室</w:t>
      </w:r>
      <w:r>
        <w:rPr>
          <w:rFonts w:hint="eastAsia" w:ascii="仿宋_GB2312" w:hAnsi="仿宋_GB2312" w:eastAsia="仿宋_GB2312" w:cs="仿宋_GB2312"/>
          <w:color w:val="000000"/>
          <w:sz w:val="32"/>
          <w:szCs w:val="32"/>
        </w:rPr>
        <w:t>按有关规定组织实施，嘉兴市纪委市监委派驻市政府办公室纪检监察组全程监督，嘉兴市人力资源和社会保障局监督指导。</w:t>
      </w:r>
      <w:r>
        <w:rPr>
          <w:rFonts w:hint="eastAsia" w:ascii="仿宋_GB2312" w:hAnsi="Calibri" w:eastAsia="仿宋_GB2312" w:cs="Times New Roman"/>
          <w:color w:val="000000"/>
          <w:sz w:val="32"/>
          <w:szCs w:val="32"/>
        </w:rPr>
        <w:t>对考试违纪违规行为的认定和处理，按照《事业单位公开招聘违纪违规行为处理规定》（人社部令第35号）执行。</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（二）</w:t>
      </w:r>
      <w:r>
        <w:rPr>
          <w:rFonts w:hint="eastAsia" w:ascii="仿宋_GB2312" w:hAnsi="Calibri" w:eastAsia="仿宋_GB2312" w:cs="Times New Roman"/>
          <w:sz w:val="32"/>
          <w:szCs w:val="32"/>
        </w:rPr>
        <w:t>本公告未尽事宜，由嘉兴市政务服务和数据资源管理办公室按有关文件规定执行。</w:t>
      </w:r>
    </w:p>
    <w:p>
      <w:pPr>
        <w:spacing w:line="560" w:lineRule="exact"/>
        <w:ind w:firstLine="640" w:firstLineChars="200"/>
        <w:rPr>
          <w:rFonts w:ascii="仿宋_GB2312" w:hAnsi="Calibri" w:eastAsia="仿宋_GB2312" w:cs="Times New Roman"/>
          <w:sz w:val="32"/>
          <w:szCs w:val="32"/>
        </w:rPr>
      </w:pPr>
    </w:p>
    <w:p>
      <w:pPr>
        <w:spacing w:line="560" w:lineRule="exact"/>
        <w:ind w:firstLine="640" w:firstLineChars="200"/>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联 系 人：沈雁</w:t>
      </w:r>
      <w:r>
        <w:rPr>
          <w:rFonts w:ascii="仿宋_GB2312" w:hAnsi="宋体" w:eastAsia="仿宋_GB2312" w:cs="宋体"/>
          <w:bCs/>
          <w:kern w:val="0"/>
          <w:sz w:val="32"/>
          <w:szCs w:val="32"/>
        </w:rPr>
        <w:t>秋</w:t>
      </w:r>
      <w:r>
        <w:rPr>
          <w:rFonts w:hint="eastAsia" w:ascii="仿宋_GB2312" w:hAnsi="宋体" w:eastAsia="仿宋_GB2312" w:cs="宋体"/>
          <w:bCs/>
          <w:kern w:val="0"/>
          <w:sz w:val="32"/>
          <w:szCs w:val="32"/>
        </w:rPr>
        <w:t xml:space="preserve">    联系电话：8251</w:t>
      </w:r>
      <w:r>
        <w:rPr>
          <w:rFonts w:ascii="仿宋_GB2312" w:hAnsi="宋体" w:eastAsia="仿宋_GB2312" w:cs="宋体"/>
          <w:bCs/>
          <w:kern w:val="0"/>
          <w:sz w:val="32"/>
          <w:szCs w:val="32"/>
        </w:rPr>
        <w:t>2017</w:t>
      </w:r>
    </w:p>
    <w:p>
      <w:pPr>
        <w:spacing w:line="560" w:lineRule="exact"/>
        <w:ind w:firstLine="640" w:firstLineChars="200"/>
        <w:rPr>
          <w:rFonts w:ascii="仿宋_GB2312" w:hAnsi="微软雅黑" w:eastAsia="仿宋_GB2312"/>
          <w:color w:val="000000"/>
          <w:spacing w:val="-6"/>
          <w:sz w:val="32"/>
          <w:szCs w:val="32"/>
        </w:rPr>
      </w:pPr>
      <w:r>
        <w:rPr>
          <w:rFonts w:hint="eastAsia" w:ascii="仿宋_GB2312" w:hAnsi="宋体" w:eastAsia="仿宋_GB2312" w:cs="宋体"/>
          <w:bCs/>
          <w:kern w:val="0"/>
          <w:sz w:val="32"/>
          <w:szCs w:val="32"/>
        </w:rPr>
        <w:t>监督电话：</w:t>
      </w:r>
      <w:r>
        <w:rPr>
          <w:rFonts w:hint="eastAsia" w:ascii="仿宋_GB2312" w:hAnsi="微软雅黑" w:eastAsia="仿宋_GB2312"/>
          <w:color w:val="000000"/>
          <w:spacing w:val="-6"/>
          <w:sz w:val="32"/>
          <w:szCs w:val="32"/>
        </w:rPr>
        <w:t>82521275   82228947</w:t>
      </w:r>
    </w:p>
    <w:p>
      <w:pPr>
        <w:spacing w:line="560" w:lineRule="exact"/>
        <w:ind w:firstLine="640" w:firstLineChars="200"/>
        <w:rPr>
          <w:rFonts w:hint="eastAsia" w:ascii="仿宋_GB2312" w:hAnsi="宋体" w:eastAsia="仿宋_GB2312" w:cs="宋体"/>
          <w:bCs/>
          <w:kern w:val="0"/>
          <w:sz w:val="32"/>
          <w:szCs w:val="32"/>
        </w:rPr>
      </w:pP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附件：1</w:t>
      </w:r>
      <w:r>
        <w:rPr>
          <w:rFonts w:ascii="仿宋_GB2312" w:hAnsi="Calibri" w:eastAsia="仿宋_GB2312" w:cs="Times New Roman"/>
          <w:sz w:val="32"/>
          <w:szCs w:val="32"/>
        </w:rPr>
        <w:t>.</w:t>
      </w:r>
      <w:r>
        <w:rPr>
          <w:rFonts w:hint="eastAsia" w:ascii="仿宋_GB2312" w:hAnsi="Calibri" w:eastAsia="仿宋_GB2312" w:cs="Times New Roman"/>
          <w:sz w:val="32"/>
          <w:szCs w:val="32"/>
        </w:rPr>
        <w:t>嘉兴市政务服务和数据资源管理办公室所属事</w:t>
      </w:r>
    </w:p>
    <w:p>
      <w:pPr>
        <w:spacing w:line="560" w:lineRule="exact"/>
        <w:ind w:firstLine="1760" w:firstLineChars="550"/>
        <w:rPr>
          <w:rFonts w:ascii="仿宋_GB2312" w:hAnsi="Calibri" w:eastAsia="仿宋_GB2312" w:cs="Times New Roman"/>
          <w:sz w:val="32"/>
          <w:szCs w:val="32"/>
        </w:rPr>
      </w:pPr>
      <w:r>
        <w:rPr>
          <w:rFonts w:hint="eastAsia" w:ascii="仿宋_GB2312" w:hAnsi="Calibri" w:eastAsia="仿宋_GB2312" w:cs="Times New Roman"/>
          <w:sz w:val="32"/>
          <w:szCs w:val="32"/>
        </w:rPr>
        <w:t>业单位公开选聘工作人员计划及岗位要求</w:t>
      </w:r>
    </w:p>
    <w:p>
      <w:pPr>
        <w:spacing w:line="560" w:lineRule="exact"/>
        <w:ind w:firstLine="1440" w:firstLineChars="450"/>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ascii="仿宋_GB2312" w:hAnsi="Calibri" w:eastAsia="仿宋_GB2312" w:cs="Times New Roman"/>
          <w:sz w:val="32"/>
          <w:szCs w:val="32"/>
        </w:rPr>
        <w:t>.</w:t>
      </w:r>
      <w:r>
        <w:rPr>
          <w:rFonts w:hint="eastAsia" w:ascii="仿宋_GB2312" w:hAnsi="Calibri" w:eastAsia="仿宋_GB2312" w:cs="Times New Roman"/>
          <w:sz w:val="32"/>
          <w:szCs w:val="32"/>
        </w:rPr>
        <w:t>嘉兴市政务服务和数据资源管理办公室公开选</w:t>
      </w:r>
    </w:p>
    <w:p>
      <w:pPr>
        <w:spacing w:line="560" w:lineRule="exact"/>
        <w:ind w:firstLine="1760" w:firstLineChars="550"/>
        <w:rPr>
          <w:rFonts w:ascii="仿宋_GB2312" w:hAnsi="Calibri" w:eastAsia="仿宋_GB2312" w:cs="Times New Roman"/>
          <w:sz w:val="32"/>
          <w:szCs w:val="32"/>
        </w:rPr>
      </w:pPr>
      <w:r>
        <w:rPr>
          <w:rFonts w:hint="eastAsia" w:ascii="仿宋_GB2312" w:hAnsi="Calibri" w:eastAsia="仿宋_GB2312" w:cs="Times New Roman"/>
          <w:sz w:val="32"/>
          <w:szCs w:val="32"/>
        </w:rPr>
        <w:t>聘事业单位工作人员报名表</w:t>
      </w:r>
    </w:p>
    <w:p>
      <w:pPr>
        <w:widowControl/>
        <w:spacing w:line="560" w:lineRule="exact"/>
        <w:jc w:val="left"/>
        <w:rPr>
          <w:rFonts w:ascii="仿宋_GB2312" w:hAnsi="Calibri" w:eastAsia="仿宋_GB2312" w:cs="Times New Roman"/>
          <w:sz w:val="32"/>
          <w:szCs w:val="32"/>
        </w:rPr>
      </w:pPr>
    </w:p>
    <w:p>
      <w:pPr>
        <w:widowControl/>
        <w:spacing w:line="560" w:lineRule="exact"/>
        <w:jc w:val="left"/>
        <w:rPr>
          <w:rFonts w:ascii="仿宋_GB2312" w:hAnsi="Calibri" w:eastAsia="仿宋_GB2312" w:cs="Times New Roman"/>
          <w:sz w:val="32"/>
          <w:szCs w:val="32"/>
        </w:rPr>
      </w:pPr>
    </w:p>
    <w:p>
      <w:pPr>
        <w:spacing w:line="560" w:lineRule="exact"/>
        <w:ind w:firstLine="2400" w:firstLineChars="750"/>
        <w:rPr>
          <w:rFonts w:ascii="仿宋_GB2312" w:hAnsi="Calibri" w:eastAsia="仿宋_GB2312" w:cs="Times New Roman"/>
          <w:sz w:val="32"/>
          <w:szCs w:val="32"/>
        </w:rPr>
      </w:pPr>
      <w:r>
        <w:rPr>
          <w:rFonts w:hint="eastAsia" w:ascii="仿宋_GB2312" w:hAnsi="Calibri" w:eastAsia="仿宋_GB2312" w:cs="Times New Roman"/>
          <w:sz w:val="32"/>
          <w:szCs w:val="32"/>
        </w:rPr>
        <w:t>嘉兴市政务服务和数据资源管理办公室</w:t>
      </w:r>
    </w:p>
    <w:p>
      <w:pPr>
        <w:widowControl/>
        <w:spacing w:line="560" w:lineRule="exact"/>
        <w:ind w:firstLine="3840" w:firstLineChars="1200"/>
        <w:jc w:val="left"/>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20</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1年6月</w:t>
      </w:r>
      <w:r>
        <w:rPr>
          <w:rFonts w:hint="eastAsia" w:ascii="仿宋_GB2312" w:hAnsi="Calibri" w:eastAsia="仿宋_GB2312" w:cs="Times New Roman"/>
          <w:color w:val="000000"/>
          <w:sz w:val="32"/>
          <w:szCs w:val="32"/>
          <w:lang w:val="en-US" w:eastAsia="zh-CN"/>
        </w:rPr>
        <w:t>7</w:t>
      </w:r>
      <w:r>
        <w:rPr>
          <w:rFonts w:hint="eastAsia" w:ascii="仿宋_GB2312" w:hAnsi="Calibri" w:eastAsia="仿宋_GB2312" w:cs="Times New Roman"/>
          <w:color w:val="000000"/>
          <w:sz w:val="32"/>
          <w:szCs w:val="32"/>
        </w:rPr>
        <w:t>日</w:t>
      </w:r>
    </w:p>
    <w:p>
      <w:pPr>
        <w:widowControl/>
        <w:spacing w:line="560" w:lineRule="exact"/>
        <w:ind w:firstLine="3840" w:firstLineChars="1200"/>
        <w:jc w:val="left"/>
        <w:rPr>
          <w:rFonts w:ascii="仿宋_GB2312" w:hAnsi="Calibri" w:eastAsia="仿宋_GB2312" w:cs="Times New Roman"/>
          <w:color w:val="000000"/>
          <w:sz w:val="32"/>
          <w:szCs w:val="32"/>
        </w:rPr>
        <w:sectPr>
          <w:footerReference r:id="rId3" w:type="default"/>
          <w:type w:val="continuous"/>
          <w:pgSz w:w="11906" w:h="16838"/>
          <w:pgMar w:top="1440" w:right="1797" w:bottom="1440" w:left="1797" w:header="720" w:footer="720" w:gutter="0"/>
          <w:pgNumType w:fmt="numberInDash"/>
          <w:cols w:space="720" w:num="1"/>
          <w:docGrid w:type="linesAndChars" w:linePitch="312" w:charSpace="0"/>
        </w:sectPr>
      </w:pPr>
    </w:p>
    <w:p>
      <w:pPr>
        <w:spacing w:line="560" w:lineRule="exact"/>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pPr>
        <w:spacing w:line="560" w:lineRule="exact"/>
        <w:jc w:val="center"/>
        <w:rPr>
          <w:rFonts w:hint="eastAsia" w:ascii="方正小标宋简体" w:hAnsi="宋体" w:eastAsia="方正小标宋简体"/>
          <w:b/>
          <w:bCs/>
          <w:color w:val="000000"/>
          <w:sz w:val="40"/>
          <w:szCs w:val="40"/>
        </w:rPr>
      </w:pPr>
    </w:p>
    <w:p>
      <w:pPr>
        <w:spacing w:line="560" w:lineRule="exact"/>
        <w:jc w:val="center"/>
        <w:rPr>
          <w:rFonts w:hint="eastAsia" w:ascii="方正小标宋简体" w:hAnsi="宋体" w:eastAsia="方正小标宋简体"/>
          <w:b/>
          <w:bCs/>
          <w:color w:val="000000"/>
          <w:sz w:val="40"/>
          <w:szCs w:val="40"/>
        </w:rPr>
      </w:pPr>
      <w:r>
        <w:rPr>
          <w:rFonts w:hint="eastAsia" w:ascii="方正小标宋简体" w:hAnsi="宋体" w:eastAsia="方正小标宋简体"/>
          <w:b/>
          <w:bCs/>
          <w:color w:val="000000"/>
          <w:sz w:val="40"/>
          <w:szCs w:val="40"/>
        </w:rPr>
        <w:t>嘉兴市政务服务和数据资源管理办公室所属事业单位</w:t>
      </w:r>
    </w:p>
    <w:p>
      <w:pPr>
        <w:spacing w:line="560" w:lineRule="exact"/>
        <w:jc w:val="center"/>
        <w:rPr>
          <w:rFonts w:hint="eastAsia" w:ascii="方正小标宋简体" w:hAnsi="宋体" w:eastAsia="方正小标宋简体"/>
          <w:b/>
          <w:bCs/>
          <w:color w:val="000000"/>
          <w:sz w:val="32"/>
          <w:szCs w:val="32"/>
        </w:rPr>
      </w:pPr>
      <w:r>
        <w:rPr>
          <w:rFonts w:hint="eastAsia" w:ascii="方正小标宋简体" w:hAnsi="宋体" w:eastAsia="方正小标宋简体"/>
          <w:b/>
          <w:bCs/>
          <w:color w:val="000000"/>
          <w:sz w:val="40"/>
          <w:szCs w:val="40"/>
        </w:rPr>
        <w:t>公开选聘工作人员计划及岗位要求</w:t>
      </w:r>
      <w:r>
        <w:rPr>
          <w:rFonts w:hint="eastAsia" w:ascii="方正小标宋简体" w:hAnsi="宋体" w:eastAsia="方正小标宋简体"/>
          <w:b/>
          <w:bCs/>
          <w:color w:val="000000"/>
          <w:sz w:val="32"/>
          <w:szCs w:val="32"/>
        </w:rPr>
        <w:t xml:space="preserve"> </w:t>
      </w:r>
    </w:p>
    <w:tbl>
      <w:tblPr>
        <w:tblStyle w:val="7"/>
        <w:tblW w:w="14062" w:type="dxa"/>
        <w:tblInd w:w="-5" w:type="dxa"/>
        <w:tblLayout w:type="fixed"/>
        <w:tblCellMar>
          <w:top w:w="0" w:type="dxa"/>
          <w:left w:w="108" w:type="dxa"/>
          <w:bottom w:w="0" w:type="dxa"/>
          <w:right w:w="108" w:type="dxa"/>
        </w:tblCellMar>
      </w:tblPr>
      <w:tblGrid>
        <w:gridCol w:w="2977"/>
        <w:gridCol w:w="1559"/>
        <w:gridCol w:w="1288"/>
        <w:gridCol w:w="839"/>
        <w:gridCol w:w="992"/>
        <w:gridCol w:w="850"/>
        <w:gridCol w:w="993"/>
        <w:gridCol w:w="2719"/>
        <w:gridCol w:w="1845"/>
      </w:tblGrid>
      <w:tr>
        <w:tblPrEx>
          <w:tblCellMar>
            <w:top w:w="0" w:type="dxa"/>
            <w:left w:w="108" w:type="dxa"/>
            <w:bottom w:w="0" w:type="dxa"/>
            <w:right w:w="108" w:type="dxa"/>
          </w:tblCellMar>
        </w:tblPrEx>
        <w:trPr>
          <w:trHeight w:val="1305" w:hRule="atLeast"/>
        </w:trPr>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选聘单位</w:t>
            </w:r>
          </w:p>
        </w:tc>
        <w:tc>
          <w:tcPr>
            <w:tcW w:w="155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单位</w:t>
            </w:r>
          </w:p>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类别</w:t>
            </w:r>
          </w:p>
        </w:tc>
        <w:tc>
          <w:tcPr>
            <w:tcW w:w="1288"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选聘</w:t>
            </w:r>
          </w:p>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岗位</w:t>
            </w:r>
          </w:p>
        </w:tc>
        <w:tc>
          <w:tcPr>
            <w:tcW w:w="83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选聘人数</w:t>
            </w:r>
          </w:p>
        </w:tc>
        <w:tc>
          <w:tcPr>
            <w:tcW w:w="992"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性别</w:t>
            </w:r>
          </w:p>
        </w:tc>
        <w:tc>
          <w:tcPr>
            <w:tcW w:w="850"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学历</w:t>
            </w:r>
          </w:p>
        </w:tc>
        <w:tc>
          <w:tcPr>
            <w:tcW w:w="993"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学位</w:t>
            </w:r>
          </w:p>
        </w:tc>
        <w:tc>
          <w:tcPr>
            <w:tcW w:w="2719" w:type="dxa"/>
            <w:tcBorders>
              <w:top w:val="single" w:color="auto" w:sz="4" w:space="0"/>
              <w:left w:val="nil"/>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专业要求</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黑体" w:hAnsi="黑体" w:eastAsia="黑体"/>
                <w:color w:val="000000"/>
                <w:kern w:val="0"/>
                <w:sz w:val="28"/>
                <w:szCs w:val="28"/>
              </w:rPr>
            </w:pPr>
            <w:r>
              <w:rPr>
                <w:rFonts w:hint="eastAsia" w:ascii="黑体" w:hAnsi="黑体" w:eastAsia="黑体"/>
                <w:color w:val="000000"/>
                <w:kern w:val="0"/>
                <w:sz w:val="28"/>
                <w:szCs w:val="28"/>
              </w:rPr>
              <w:t>备注</w:t>
            </w:r>
          </w:p>
        </w:tc>
      </w:tr>
      <w:tr>
        <w:tblPrEx>
          <w:tblCellMar>
            <w:top w:w="0" w:type="dxa"/>
            <w:left w:w="108" w:type="dxa"/>
            <w:bottom w:w="0" w:type="dxa"/>
            <w:right w:w="108" w:type="dxa"/>
          </w:tblCellMar>
        </w:tblPrEx>
        <w:trPr>
          <w:trHeight w:val="1111" w:hRule="atLeast"/>
        </w:trPr>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嘉兴市大</w:t>
            </w:r>
            <w:r>
              <w:rPr>
                <w:rFonts w:ascii="仿宋" w:hAnsi="仿宋" w:eastAsia="仿宋"/>
                <w:color w:val="000000"/>
                <w:kern w:val="0"/>
                <w:sz w:val="24"/>
                <w:szCs w:val="24"/>
              </w:rPr>
              <w:t>数据</w:t>
            </w:r>
            <w:r>
              <w:rPr>
                <w:rFonts w:hint="eastAsia" w:ascii="仿宋" w:hAnsi="仿宋" w:eastAsia="仿宋"/>
                <w:color w:val="000000"/>
                <w:kern w:val="0"/>
                <w:sz w:val="24"/>
                <w:szCs w:val="24"/>
              </w:rPr>
              <w:t>中心</w:t>
            </w:r>
          </w:p>
        </w:tc>
        <w:tc>
          <w:tcPr>
            <w:tcW w:w="155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公益一类</w:t>
            </w:r>
          </w:p>
        </w:tc>
        <w:tc>
          <w:tcPr>
            <w:tcW w:w="12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b/>
                <w:bCs/>
                <w:color w:val="000000"/>
                <w:kern w:val="0"/>
                <w:sz w:val="24"/>
                <w:szCs w:val="24"/>
              </w:rPr>
            </w:pPr>
            <w:r>
              <w:rPr>
                <w:rFonts w:hint="eastAsia" w:ascii="仿宋" w:hAnsi="仿宋" w:eastAsia="仿宋"/>
                <w:color w:val="000000"/>
                <w:kern w:val="0"/>
                <w:sz w:val="24"/>
                <w:szCs w:val="24"/>
              </w:rPr>
              <w:t>专业技术</w:t>
            </w:r>
          </w:p>
        </w:tc>
        <w:tc>
          <w:tcPr>
            <w:tcW w:w="83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eastAsia" w:ascii="仿宋" w:hAnsi="仿宋" w:eastAsia="仿宋"/>
                <w:color w:val="000000"/>
                <w:kern w:val="0"/>
                <w:sz w:val="24"/>
                <w:szCs w:val="24"/>
              </w:rPr>
            </w:pPr>
            <w:r>
              <w:rPr>
                <w:rFonts w:hint="eastAsia" w:ascii="仿宋" w:hAnsi="仿宋" w:eastAsia="仿宋"/>
                <w:color w:val="000000"/>
                <w:kern w:val="0"/>
                <w:sz w:val="24"/>
                <w:szCs w:val="24"/>
              </w:rPr>
              <w:t>不限</w:t>
            </w:r>
          </w:p>
        </w:tc>
        <w:tc>
          <w:tcPr>
            <w:tcW w:w="85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本科及以上</w:t>
            </w:r>
          </w:p>
        </w:tc>
        <w:tc>
          <w:tcPr>
            <w:tcW w:w="99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学士</w:t>
            </w:r>
          </w:p>
        </w:tc>
        <w:tc>
          <w:tcPr>
            <w:tcW w:w="2719"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电子信息类、自动化类、计算机类专业</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color w:val="000000"/>
                <w:kern w:val="0"/>
                <w:sz w:val="24"/>
                <w:szCs w:val="24"/>
              </w:rPr>
            </w:pPr>
          </w:p>
        </w:tc>
      </w:tr>
      <w:tr>
        <w:tblPrEx>
          <w:tblCellMar>
            <w:top w:w="0" w:type="dxa"/>
            <w:left w:w="108" w:type="dxa"/>
            <w:bottom w:w="0" w:type="dxa"/>
            <w:right w:w="108" w:type="dxa"/>
          </w:tblCellMar>
        </w:tblPrEx>
        <w:trPr>
          <w:trHeight w:val="1111" w:hRule="atLeast"/>
        </w:trPr>
        <w:tc>
          <w:tcPr>
            <w:tcW w:w="297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嘉兴市公共资源交易中心</w:t>
            </w:r>
          </w:p>
        </w:tc>
        <w:tc>
          <w:tcPr>
            <w:tcW w:w="155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公益二类</w:t>
            </w:r>
          </w:p>
        </w:tc>
        <w:tc>
          <w:tcPr>
            <w:tcW w:w="1288"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b/>
                <w:bCs/>
                <w:color w:val="000000"/>
                <w:kern w:val="0"/>
                <w:sz w:val="24"/>
                <w:szCs w:val="24"/>
              </w:rPr>
            </w:pPr>
            <w:r>
              <w:rPr>
                <w:rFonts w:hint="eastAsia" w:ascii="仿宋" w:hAnsi="仿宋" w:eastAsia="仿宋"/>
                <w:color w:val="000000"/>
                <w:kern w:val="0"/>
                <w:sz w:val="24"/>
                <w:szCs w:val="24"/>
              </w:rPr>
              <w:t>专业技术</w:t>
            </w:r>
          </w:p>
        </w:tc>
        <w:tc>
          <w:tcPr>
            <w:tcW w:w="839"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1</w:t>
            </w:r>
          </w:p>
        </w:tc>
        <w:tc>
          <w:tcPr>
            <w:tcW w:w="992"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不限</w:t>
            </w:r>
          </w:p>
        </w:tc>
        <w:tc>
          <w:tcPr>
            <w:tcW w:w="850"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本科及以上</w:t>
            </w:r>
          </w:p>
        </w:tc>
        <w:tc>
          <w:tcPr>
            <w:tcW w:w="993"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学士</w:t>
            </w:r>
          </w:p>
        </w:tc>
        <w:tc>
          <w:tcPr>
            <w:tcW w:w="2719"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会计学专业</w:t>
            </w:r>
          </w:p>
        </w:tc>
        <w:tc>
          <w:tcPr>
            <w:tcW w:w="184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 w:hAnsi="仿宋" w:eastAsia="仿宋"/>
                <w:color w:val="000000"/>
                <w:kern w:val="0"/>
                <w:sz w:val="24"/>
                <w:szCs w:val="24"/>
              </w:rPr>
            </w:pPr>
            <w:r>
              <w:rPr>
                <w:rFonts w:hint="eastAsia" w:ascii="仿宋" w:hAnsi="仿宋" w:eastAsia="仿宋"/>
                <w:color w:val="000000"/>
                <w:kern w:val="0"/>
                <w:sz w:val="24"/>
                <w:szCs w:val="24"/>
              </w:rPr>
              <w:t>具有</w:t>
            </w:r>
            <w:r>
              <w:rPr>
                <w:rFonts w:hint="eastAsia" w:ascii="仿宋" w:hAnsi="仿宋" w:eastAsia="仿宋"/>
                <w:color w:val="000000"/>
                <w:kern w:val="0"/>
                <w:sz w:val="24"/>
                <w:szCs w:val="24"/>
                <w:lang w:val="en-US" w:eastAsia="zh-CN"/>
              </w:rPr>
              <w:t>3</w:t>
            </w:r>
            <w:r>
              <w:rPr>
                <w:rFonts w:hint="eastAsia" w:ascii="仿宋" w:hAnsi="仿宋" w:eastAsia="仿宋"/>
                <w:color w:val="000000"/>
                <w:kern w:val="0"/>
                <w:sz w:val="24"/>
                <w:szCs w:val="24"/>
              </w:rPr>
              <w:t>年及以上财务会计工作经历,且现在财务会计工作岗位上。</w:t>
            </w:r>
          </w:p>
        </w:tc>
      </w:tr>
    </w:tbl>
    <w:p>
      <w:pPr>
        <w:spacing w:line="560" w:lineRule="exact"/>
        <w:rPr>
          <w:rFonts w:ascii="仿宋_GB2312" w:hAnsi="Calibri" w:eastAsia="仿宋_GB2312"/>
          <w:sz w:val="32"/>
          <w:szCs w:val="32"/>
        </w:rPr>
      </w:pPr>
      <w:r>
        <w:rPr>
          <w:rFonts w:hint="eastAsia" w:ascii="仿宋_GB2312" w:eastAsia="仿宋_GB2312"/>
          <w:sz w:val="32"/>
          <w:szCs w:val="32"/>
        </w:rPr>
        <w:t>(上述专业范围参考教育部本科专业目录设置)</w:t>
      </w:r>
    </w:p>
    <w:p>
      <w:pPr>
        <w:widowControl/>
        <w:spacing w:line="560" w:lineRule="exact"/>
        <w:jc w:val="left"/>
        <w:rPr>
          <w:rFonts w:ascii="黑体" w:hAnsi="黑体" w:eastAsia="黑体" w:cs="仿宋_GB2312"/>
          <w:color w:val="000000"/>
          <w:sz w:val="32"/>
          <w:szCs w:val="32"/>
        </w:rPr>
        <w:sectPr>
          <w:footerReference r:id="rId4" w:type="default"/>
          <w:pgSz w:w="16838" w:h="11906" w:orient="landscape"/>
          <w:pgMar w:top="1440" w:right="1800" w:bottom="1440" w:left="1800" w:header="851" w:footer="992" w:gutter="0"/>
          <w:cols w:space="425" w:num="1"/>
          <w:docGrid w:type="linesAndChars" w:linePitch="312" w:charSpace="0"/>
        </w:sectPr>
      </w:pPr>
    </w:p>
    <w:p>
      <w:pPr>
        <w:widowControl/>
        <w:spacing w:line="560" w:lineRule="exact"/>
        <w:jc w:val="left"/>
        <w:rPr>
          <w:rFonts w:ascii="黑体" w:hAnsi="黑体" w:eastAsia="黑体" w:cs="仿宋_GB2312"/>
          <w:color w:val="000000"/>
          <w:sz w:val="32"/>
          <w:szCs w:val="32"/>
        </w:rPr>
      </w:pPr>
      <w:r>
        <w:rPr>
          <w:rFonts w:hint="eastAsia" w:ascii="黑体" w:hAnsi="黑体" w:eastAsia="黑体" w:cs="仿宋_GB2312"/>
          <w:color w:val="000000"/>
          <w:sz w:val="32"/>
          <w:szCs w:val="32"/>
        </w:rPr>
        <w:t>附件2</w:t>
      </w:r>
    </w:p>
    <w:p>
      <w:pPr>
        <w:spacing w:line="560" w:lineRule="exact"/>
        <w:jc w:val="center"/>
        <w:rPr>
          <w:rFonts w:hint="eastAsia" w:ascii="方正小标宋简体" w:hAnsi="宋体" w:eastAsia="方正小标宋简体"/>
          <w:b/>
          <w:bCs/>
          <w:color w:val="000000"/>
          <w:sz w:val="40"/>
          <w:szCs w:val="40"/>
        </w:rPr>
      </w:pPr>
      <w:r>
        <w:rPr>
          <w:rFonts w:hint="eastAsia" w:ascii="方正小标宋简体" w:hAnsi="宋体" w:eastAsia="方正小标宋简体"/>
          <w:b/>
          <w:bCs/>
          <w:color w:val="000000"/>
          <w:sz w:val="40"/>
          <w:szCs w:val="40"/>
        </w:rPr>
        <w:t>嘉兴市政务服务和数据资源管理办公室</w:t>
      </w:r>
    </w:p>
    <w:p>
      <w:pPr>
        <w:spacing w:line="560" w:lineRule="exact"/>
        <w:jc w:val="center"/>
        <w:rPr>
          <w:rFonts w:hint="eastAsia" w:ascii="方正小标宋简体" w:hAnsi="宋体" w:eastAsia="方正小标宋简体"/>
          <w:b/>
          <w:bCs/>
          <w:color w:val="000000"/>
          <w:sz w:val="40"/>
          <w:szCs w:val="40"/>
        </w:rPr>
      </w:pPr>
      <w:r>
        <w:rPr>
          <w:rFonts w:hint="eastAsia" w:ascii="方正小标宋简体" w:hAnsi="宋体" w:eastAsia="方正小标宋简体"/>
          <w:b/>
          <w:bCs/>
          <w:color w:val="000000"/>
          <w:sz w:val="40"/>
          <w:szCs w:val="40"/>
        </w:rPr>
        <w:t>公开选聘事业单位工作人员报名表</w:t>
      </w:r>
    </w:p>
    <w:p>
      <w:pPr>
        <w:widowControl/>
        <w:adjustRightInd w:val="0"/>
        <w:spacing w:line="360" w:lineRule="exact"/>
        <w:rPr>
          <w:rFonts w:ascii="楷体_GB2312" w:hAnsi="仿宋" w:eastAsia="楷体_GB2312" w:cs="Times New Roman"/>
          <w:color w:val="000000"/>
          <w:kern w:val="0"/>
          <w:sz w:val="28"/>
          <w:szCs w:val="28"/>
        </w:rPr>
      </w:pPr>
    </w:p>
    <w:p>
      <w:pPr>
        <w:widowControl/>
        <w:adjustRightInd w:val="0"/>
        <w:spacing w:line="360" w:lineRule="exact"/>
        <w:rPr>
          <w:rFonts w:ascii="楷体_GB2312" w:hAnsi="仿宋" w:eastAsia="楷体_GB2312" w:cs="Times New Roman"/>
          <w:color w:val="000000"/>
          <w:kern w:val="0"/>
          <w:sz w:val="28"/>
          <w:szCs w:val="28"/>
          <w:u w:val="single"/>
        </w:rPr>
      </w:pP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924"/>
        <w:gridCol w:w="223"/>
        <w:gridCol w:w="904"/>
        <w:gridCol w:w="210"/>
        <w:gridCol w:w="904"/>
        <w:gridCol w:w="268"/>
        <w:gridCol w:w="77"/>
        <w:gridCol w:w="727"/>
        <w:gridCol w:w="204"/>
        <w:gridCol w:w="93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姓名</w:t>
            </w:r>
          </w:p>
        </w:tc>
        <w:tc>
          <w:tcPr>
            <w:tcW w:w="1147"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904"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性别</w:t>
            </w:r>
          </w:p>
        </w:tc>
        <w:tc>
          <w:tcPr>
            <w:tcW w:w="1114"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出生年月</w:t>
            </w:r>
          </w:p>
        </w:tc>
        <w:tc>
          <w:tcPr>
            <w:tcW w:w="1135"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632" w:type="dxa"/>
            <w:vMerge w:val="restart"/>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照片</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民族</w:t>
            </w:r>
          </w:p>
        </w:tc>
        <w:tc>
          <w:tcPr>
            <w:tcW w:w="1147"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904"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籍贯</w:t>
            </w:r>
          </w:p>
        </w:tc>
        <w:tc>
          <w:tcPr>
            <w:tcW w:w="1114"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参加工</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作时间</w:t>
            </w:r>
          </w:p>
        </w:tc>
        <w:tc>
          <w:tcPr>
            <w:tcW w:w="1135"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632" w:type="dxa"/>
            <w:vMerge w:val="continue"/>
            <w:tcMar>
              <w:left w:w="57" w:type="dxa"/>
              <w:right w:w="57" w:type="dxa"/>
            </w:tcMar>
            <w:vAlign w:val="center"/>
          </w:tcPr>
          <w:p>
            <w:pPr>
              <w:widowControl/>
              <w:spacing w:line="360" w:lineRule="exact"/>
              <w:jc w:val="left"/>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政治面貌</w:t>
            </w:r>
          </w:p>
        </w:tc>
        <w:tc>
          <w:tcPr>
            <w:tcW w:w="1147"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904"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入党</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时间</w:t>
            </w:r>
          </w:p>
        </w:tc>
        <w:tc>
          <w:tcPr>
            <w:tcW w:w="1114"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专业技术职务</w:t>
            </w:r>
          </w:p>
        </w:tc>
        <w:tc>
          <w:tcPr>
            <w:tcW w:w="1135"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632" w:type="dxa"/>
            <w:vMerge w:val="continue"/>
            <w:tcMar>
              <w:left w:w="57" w:type="dxa"/>
              <w:right w:w="57" w:type="dxa"/>
            </w:tcMar>
            <w:vAlign w:val="center"/>
          </w:tcPr>
          <w:p>
            <w:pPr>
              <w:widowControl/>
              <w:spacing w:line="360" w:lineRule="exact"/>
              <w:jc w:val="left"/>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身份证号码</w:t>
            </w:r>
          </w:p>
        </w:tc>
        <w:tc>
          <w:tcPr>
            <w:tcW w:w="3165" w:type="dxa"/>
            <w:gridSpan w:val="5"/>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联系电话（手机）</w:t>
            </w:r>
          </w:p>
        </w:tc>
        <w:tc>
          <w:tcPr>
            <w:tcW w:w="2767"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92" w:type="dxa"/>
            <w:vMerge w:val="restart"/>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学历</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学位</w:t>
            </w:r>
          </w:p>
        </w:tc>
        <w:tc>
          <w:tcPr>
            <w:tcW w:w="1147"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全日制</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教  育</w:t>
            </w:r>
          </w:p>
        </w:tc>
        <w:tc>
          <w:tcPr>
            <w:tcW w:w="2018"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毕业院校系及专业</w:t>
            </w:r>
          </w:p>
        </w:tc>
        <w:tc>
          <w:tcPr>
            <w:tcW w:w="2767"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92" w:type="dxa"/>
            <w:vMerge w:val="continue"/>
            <w:tcMar>
              <w:left w:w="57" w:type="dxa"/>
              <w:right w:w="57" w:type="dxa"/>
            </w:tcMar>
            <w:vAlign w:val="center"/>
          </w:tcPr>
          <w:p>
            <w:pPr>
              <w:widowControl/>
              <w:spacing w:line="360" w:lineRule="exact"/>
              <w:jc w:val="left"/>
              <w:rPr>
                <w:rFonts w:hint="eastAsia" w:ascii="方正宋三简体" w:hAnsi="宋体" w:eastAsia="方正宋三简体" w:cs="Times New Roman"/>
                <w:kern w:val="0"/>
                <w:szCs w:val="21"/>
              </w:rPr>
            </w:pPr>
          </w:p>
        </w:tc>
        <w:tc>
          <w:tcPr>
            <w:tcW w:w="1147" w:type="dxa"/>
            <w:gridSpan w:val="2"/>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在  职</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教  育</w:t>
            </w:r>
          </w:p>
        </w:tc>
        <w:tc>
          <w:tcPr>
            <w:tcW w:w="2018"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c>
          <w:tcPr>
            <w:tcW w:w="1072"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毕业院校系及专业</w:t>
            </w:r>
          </w:p>
        </w:tc>
        <w:tc>
          <w:tcPr>
            <w:tcW w:w="2767" w:type="dxa"/>
            <w:gridSpan w:val="3"/>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现工作单位</w:t>
            </w:r>
          </w:p>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及职务</w:t>
            </w:r>
          </w:p>
        </w:tc>
        <w:tc>
          <w:tcPr>
            <w:tcW w:w="7004" w:type="dxa"/>
            <w:gridSpan w:val="11"/>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ascii="方正宋三简体" w:hAnsi="宋体" w:eastAsia="方正宋三简体" w:cs="Times New Roman"/>
                <w:kern w:val="0"/>
                <w:szCs w:val="21"/>
              </w:rPr>
              <w:t>何时何种形式进入事业编制队伍</w:t>
            </w:r>
          </w:p>
        </w:tc>
        <w:tc>
          <w:tcPr>
            <w:tcW w:w="7004" w:type="dxa"/>
            <w:gridSpan w:val="11"/>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2"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简历</w:t>
            </w:r>
          </w:p>
        </w:tc>
        <w:tc>
          <w:tcPr>
            <w:tcW w:w="7004" w:type="dxa"/>
            <w:gridSpan w:val="11"/>
            <w:tcMar>
              <w:left w:w="57" w:type="dxa"/>
              <w:right w:w="57" w:type="dxa"/>
            </w:tcMar>
            <w:vAlign w:val="center"/>
          </w:tcPr>
          <w:p>
            <w:pPr>
              <w:widowControl/>
              <w:spacing w:line="360" w:lineRule="exact"/>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XXXX.XX—XXXX.XX  在XX大学XX专业学习；</w:t>
            </w:r>
          </w:p>
          <w:p>
            <w:pPr>
              <w:spacing w:line="360" w:lineRule="exact"/>
              <w:rPr>
                <w:rFonts w:hint="eastAsia" w:ascii="方正宋三简体" w:hAnsi="宋体" w:eastAsia="方正宋三简体" w:cs="Times New Roman"/>
                <w:b/>
                <w:kern w:val="0"/>
                <w:szCs w:val="21"/>
              </w:rPr>
            </w:pPr>
            <w:r>
              <w:rPr>
                <w:rFonts w:hint="eastAsia" w:ascii="方正宋三简体" w:hAnsi="宋体" w:eastAsia="方正宋三简体" w:cs="Times New Roman"/>
                <w:kern w:val="0"/>
                <w:szCs w:val="21"/>
              </w:rPr>
              <w:t>XXXX.XX—XXXX.XX  在XX单位工作，任XX职务。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92" w:type="dxa"/>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奖惩情况</w:t>
            </w:r>
          </w:p>
        </w:tc>
        <w:tc>
          <w:tcPr>
            <w:tcW w:w="7004" w:type="dxa"/>
            <w:gridSpan w:val="11"/>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292" w:type="dxa"/>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年度考核</w:t>
            </w:r>
          </w:p>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结果</w:t>
            </w:r>
          </w:p>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（近三年）</w:t>
            </w:r>
          </w:p>
        </w:tc>
        <w:tc>
          <w:tcPr>
            <w:tcW w:w="7004" w:type="dxa"/>
            <w:gridSpan w:val="11"/>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restart"/>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主要家庭</w:t>
            </w:r>
          </w:p>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成员及社会关系</w:t>
            </w:r>
          </w:p>
        </w:tc>
        <w:tc>
          <w:tcPr>
            <w:tcW w:w="924" w:type="dxa"/>
            <w:tcMar>
              <w:left w:w="57" w:type="dxa"/>
              <w:right w:w="57" w:type="dxa"/>
            </w:tcMar>
            <w:vAlign w:val="center"/>
          </w:tcPr>
          <w:p>
            <w:pPr>
              <w:widowControl/>
              <w:spacing w:line="500" w:lineRule="exact"/>
              <w:jc w:val="center"/>
              <w:rPr>
                <w:rFonts w:hint="eastAsia" w:ascii="方正宋三简体" w:hAnsi="宋体" w:eastAsia="方正宋三简体" w:cs="Times New Roman"/>
                <w:kern w:val="0"/>
                <w:szCs w:val="21"/>
                <w:u w:val="single"/>
              </w:rPr>
            </w:pPr>
            <w:r>
              <w:rPr>
                <w:rFonts w:hint="eastAsia" w:ascii="Times New Roman" w:hAnsi="Times New Roman" w:eastAsia="宋体" w:cs="Times New Roman"/>
                <w:szCs w:val="21"/>
              </w:rPr>
              <w:t>称谓</w:t>
            </w:r>
          </w:p>
        </w:tc>
        <w:tc>
          <w:tcPr>
            <w:tcW w:w="1337" w:type="dxa"/>
            <w:gridSpan w:val="3"/>
            <w:vAlign w:val="center"/>
          </w:tcPr>
          <w:p>
            <w:pPr>
              <w:widowControl/>
              <w:spacing w:line="500" w:lineRule="exact"/>
              <w:jc w:val="center"/>
              <w:rPr>
                <w:rFonts w:hint="eastAsia" w:ascii="方正宋三简体" w:hAnsi="宋体" w:eastAsia="方正宋三简体" w:cs="Times New Roman"/>
                <w:kern w:val="0"/>
                <w:szCs w:val="21"/>
                <w:u w:val="single"/>
              </w:rPr>
            </w:pPr>
            <w:r>
              <w:rPr>
                <w:rFonts w:hint="eastAsia" w:ascii="Times New Roman" w:hAnsi="Times New Roman" w:eastAsia="宋体" w:cs="Times New Roman"/>
                <w:szCs w:val="21"/>
              </w:rPr>
              <w:t>姓  名</w:t>
            </w:r>
          </w:p>
        </w:tc>
        <w:tc>
          <w:tcPr>
            <w:tcW w:w="1172" w:type="dxa"/>
            <w:gridSpan w:val="2"/>
            <w:vAlign w:val="center"/>
          </w:tcPr>
          <w:p>
            <w:pPr>
              <w:tabs>
                <w:tab w:val="left" w:pos="1995"/>
              </w:tabs>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出生</w:t>
            </w:r>
          </w:p>
          <w:p>
            <w:pPr>
              <w:tabs>
                <w:tab w:val="left" w:pos="1995"/>
              </w:tabs>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年月</w:t>
            </w:r>
          </w:p>
        </w:tc>
        <w:tc>
          <w:tcPr>
            <w:tcW w:w="1008" w:type="dxa"/>
            <w:gridSpan w:val="3"/>
            <w:vAlign w:val="center"/>
          </w:tcPr>
          <w:p>
            <w:pPr>
              <w:tabs>
                <w:tab w:val="left" w:pos="1995"/>
              </w:tabs>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政治</w:t>
            </w:r>
          </w:p>
          <w:p>
            <w:pPr>
              <w:tabs>
                <w:tab w:val="left" w:pos="1995"/>
              </w:tabs>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面貌</w:t>
            </w:r>
          </w:p>
        </w:tc>
        <w:tc>
          <w:tcPr>
            <w:tcW w:w="2563" w:type="dxa"/>
            <w:gridSpan w:val="2"/>
            <w:vAlign w:val="center"/>
          </w:tcPr>
          <w:p>
            <w:pPr>
              <w:tabs>
                <w:tab w:val="left" w:pos="1995"/>
              </w:tabs>
              <w:spacing w:line="260" w:lineRule="exact"/>
              <w:jc w:val="center"/>
              <w:rPr>
                <w:rFonts w:ascii="Times New Roman" w:hAnsi="Times New Roman" w:eastAsia="宋体" w:cs="Times New Roman"/>
                <w:szCs w:val="21"/>
              </w:rPr>
            </w:pPr>
            <w:r>
              <w:rPr>
                <w:rFonts w:hint="eastAsia" w:ascii="Times New Roman" w:hAnsi="Times New Roman" w:eastAsia="宋体" w:cs="Times New Roman"/>
                <w:szCs w:val="21"/>
              </w:rPr>
              <w:t xml:space="preserve">  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92" w:type="dxa"/>
            <w:vMerge w:val="continue"/>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p>
        </w:tc>
        <w:tc>
          <w:tcPr>
            <w:tcW w:w="924" w:type="dxa"/>
            <w:tcMar>
              <w:left w:w="57" w:type="dxa"/>
              <w:right w:w="57" w:type="dxa"/>
            </w:tcMar>
            <w:vAlign w:val="center"/>
          </w:tcPr>
          <w:p>
            <w:pPr>
              <w:widowControl/>
              <w:spacing w:line="500" w:lineRule="exact"/>
              <w:rPr>
                <w:rFonts w:hint="eastAsia" w:ascii="方正宋三简体" w:hAnsi="宋体" w:eastAsia="方正宋三简体" w:cs="Times New Roman"/>
                <w:kern w:val="0"/>
                <w:szCs w:val="21"/>
                <w:u w:val="single"/>
              </w:rPr>
            </w:pPr>
          </w:p>
        </w:tc>
        <w:tc>
          <w:tcPr>
            <w:tcW w:w="1337"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1172" w:type="dxa"/>
            <w:gridSpan w:val="2"/>
            <w:vAlign w:val="center"/>
          </w:tcPr>
          <w:p>
            <w:pPr>
              <w:widowControl/>
              <w:spacing w:line="500" w:lineRule="exact"/>
              <w:rPr>
                <w:rFonts w:hint="eastAsia" w:ascii="方正宋三简体" w:hAnsi="宋体" w:eastAsia="方正宋三简体" w:cs="Times New Roman"/>
                <w:kern w:val="0"/>
                <w:szCs w:val="21"/>
                <w:u w:val="single"/>
              </w:rPr>
            </w:pPr>
          </w:p>
        </w:tc>
        <w:tc>
          <w:tcPr>
            <w:tcW w:w="1008" w:type="dxa"/>
            <w:gridSpan w:val="3"/>
            <w:vAlign w:val="center"/>
          </w:tcPr>
          <w:p>
            <w:pPr>
              <w:widowControl/>
              <w:spacing w:line="500" w:lineRule="exact"/>
              <w:rPr>
                <w:rFonts w:hint="eastAsia" w:ascii="方正宋三简体" w:hAnsi="宋体" w:eastAsia="方正宋三简体" w:cs="Times New Roman"/>
                <w:kern w:val="0"/>
                <w:szCs w:val="21"/>
                <w:u w:val="single"/>
              </w:rPr>
            </w:pPr>
          </w:p>
        </w:tc>
        <w:tc>
          <w:tcPr>
            <w:tcW w:w="2563" w:type="dxa"/>
            <w:gridSpan w:val="2"/>
            <w:vAlign w:val="center"/>
          </w:tcPr>
          <w:p>
            <w:pPr>
              <w:widowControl/>
              <w:spacing w:line="500" w:lineRule="exact"/>
              <w:rPr>
                <w:rFonts w:hint="eastAsia" w:ascii="方正宋三简体" w:hAnsi="宋体" w:eastAsia="方正宋三简体" w:cs="Times New Roman"/>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292" w:type="dxa"/>
            <w:tcMar>
              <w:left w:w="57" w:type="dxa"/>
              <w:right w:w="57" w:type="dxa"/>
            </w:tcMar>
            <w:vAlign w:val="center"/>
          </w:tcPr>
          <w:p>
            <w:pPr>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现工作单位意见</w:t>
            </w:r>
          </w:p>
        </w:tc>
        <w:tc>
          <w:tcPr>
            <w:tcW w:w="7004" w:type="dxa"/>
            <w:gridSpan w:val="11"/>
            <w:tcMar>
              <w:left w:w="57" w:type="dxa"/>
              <w:right w:w="57" w:type="dxa"/>
            </w:tcMar>
            <w:vAlign w:val="center"/>
          </w:tcPr>
          <w:p>
            <w:pPr>
              <w:widowControl/>
              <w:spacing w:line="500" w:lineRule="exact"/>
              <w:ind w:firstLine="211" w:firstLineChars="100"/>
              <w:rPr>
                <w:rFonts w:hint="eastAsia" w:ascii="方正宋三简体" w:hAnsi="宋体" w:eastAsia="方正宋三简体" w:cs="Times New Roman"/>
                <w:b/>
                <w:kern w:val="0"/>
                <w:szCs w:val="21"/>
              </w:rPr>
            </w:pPr>
            <w:r>
              <w:rPr>
                <w:rFonts w:hint="eastAsia" w:ascii="方正宋三简体" w:hAnsi="宋体" w:eastAsia="方正宋三简体" w:cs="Times New Roman"/>
                <w:b/>
                <w:kern w:val="0"/>
                <w:szCs w:val="21"/>
              </w:rPr>
              <w:t>同意其报名参与</w:t>
            </w:r>
            <w:r>
              <w:rPr>
                <w:rFonts w:hint="eastAsia" w:ascii="方正宋三简体" w:hAnsi="宋体" w:eastAsia="方正宋三简体" w:cs="Times New Roman"/>
                <w:b/>
                <w:kern w:val="0"/>
                <w:szCs w:val="21"/>
                <w:lang w:eastAsia="zh-CN"/>
              </w:rPr>
              <w:t>公开选聘</w:t>
            </w:r>
            <w:r>
              <w:rPr>
                <w:rFonts w:hint="eastAsia" w:ascii="方正宋三简体" w:hAnsi="宋体" w:eastAsia="方正宋三简体" w:cs="Times New Roman"/>
                <w:b/>
                <w:kern w:val="0"/>
                <w:szCs w:val="21"/>
              </w:rPr>
              <w:t>。</w:t>
            </w:r>
          </w:p>
          <w:p>
            <w:pPr>
              <w:widowControl/>
              <w:spacing w:line="50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 xml:space="preserve">                       单位盖章：</w:t>
            </w:r>
          </w:p>
          <w:p>
            <w:pPr>
              <w:widowControl/>
              <w:spacing w:line="500" w:lineRule="exact"/>
              <w:rPr>
                <w:rFonts w:hint="eastAsia" w:ascii="方正宋三简体" w:hAnsi="宋体" w:eastAsia="方正宋三简体" w:cs="Times New Roman"/>
                <w:kern w:val="0"/>
                <w:szCs w:val="21"/>
                <w:u w:val="single"/>
              </w:rPr>
            </w:pPr>
            <w:r>
              <w:rPr>
                <w:rFonts w:hint="eastAsia" w:ascii="方正宋三简体" w:hAnsi="宋体" w:eastAsia="方正宋三简体" w:cs="Times New Roman"/>
                <w:kern w:val="0"/>
                <w:szCs w:val="21"/>
              </w:rPr>
              <w:t xml:space="preserve">                                </w:t>
            </w:r>
            <w:r>
              <w:rPr>
                <w:rFonts w:hint="eastAsia" w:ascii="方正宋三简体" w:hAnsi="宋体" w:eastAsia="方正宋三简体" w:cs="Times New Roman"/>
                <w:kern w:val="0"/>
                <w:szCs w:val="21"/>
                <w:lang w:val="en-US" w:eastAsia="zh-CN"/>
              </w:rPr>
              <w:t xml:space="preserve">       </w:t>
            </w:r>
            <w:r>
              <w:rPr>
                <w:rFonts w:hint="eastAsia" w:ascii="方正宋三简体" w:hAnsi="宋体" w:eastAsia="方正宋三简体" w:cs="Times New Roman"/>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本人意见</w:t>
            </w:r>
          </w:p>
        </w:tc>
        <w:tc>
          <w:tcPr>
            <w:tcW w:w="7004" w:type="dxa"/>
            <w:gridSpan w:val="11"/>
            <w:tcMar>
              <w:left w:w="57" w:type="dxa"/>
              <w:right w:w="57" w:type="dxa"/>
            </w:tcMar>
            <w:vAlign w:val="center"/>
          </w:tcPr>
          <w:p>
            <w:pPr>
              <w:widowControl/>
              <w:spacing w:line="500" w:lineRule="exact"/>
              <w:ind w:firstLine="211" w:firstLineChars="100"/>
              <w:rPr>
                <w:rFonts w:hint="eastAsia" w:ascii="方正宋三简体" w:hAnsi="宋体" w:eastAsia="方正宋三简体" w:cs="Times New Roman"/>
                <w:b/>
                <w:kern w:val="0"/>
                <w:szCs w:val="21"/>
              </w:rPr>
            </w:pPr>
            <w:r>
              <w:rPr>
                <w:rFonts w:hint="eastAsia" w:ascii="方正宋三简体" w:hAnsi="宋体" w:eastAsia="方正宋三简体" w:cs="Times New Roman"/>
                <w:b/>
                <w:kern w:val="0"/>
                <w:szCs w:val="21"/>
              </w:rPr>
              <w:t>本人确认以上信息真实无误，如有虚假，责任自负。</w:t>
            </w:r>
          </w:p>
          <w:p>
            <w:pPr>
              <w:widowControl/>
              <w:spacing w:line="50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 xml:space="preserve">                       签名：</w:t>
            </w:r>
          </w:p>
          <w:p>
            <w:pPr>
              <w:widowControl/>
              <w:spacing w:line="500" w:lineRule="exact"/>
              <w:jc w:val="center"/>
              <w:rPr>
                <w:rFonts w:hint="eastAsia" w:ascii="方正宋三简体" w:hAnsi="宋体" w:eastAsia="方正宋三简体" w:cs="Times New Roman"/>
                <w:kern w:val="0"/>
                <w:szCs w:val="21"/>
              </w:rPr>
            </w:pPr>
            <w:r>
              <w:rPr>
                <w:rFonts w:hint="eastAsia" w:ascii="方正宋三简体" w:hAnsi="宋体" w:eastAsia="方正宋三简体" w:cs="Times New Roman"/>
                <w:kern w:val="0"/>
                <w:szCs w:val="21"/>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292" w:type="dxa"/>
            <w:tcMar>
              <w:left w:w="57" w:type="dxa"/>
              <w:right w:w="57" w:type="dxa"/>
            </w:tcMar>
            <w:vAlign w:val="center"/>
          </w:tcPr>
          <w:p>
            <w:pPr>
              <w:widowControl/>
              <w:spacing w:line="360" w:lineRule="exact"/>
              <w:jc w:val="center"/>
              <w:rPr>
                <w:rFonts w:hint="eastAsia" w:ascii="方正宋三简体" w:hAnsi="宋体" w:eastAsia="方正宋三简体" w:cs="Times New Roman"/>
                <w:kern w:val="0"/>
                <w:szCs w:val="21"/>
              </w:rPr>
            </w:pPr>
            <w:r>
              <w:rPr>
                <w:rFonts w:ascii="方正宋三简体" w:hAnsi="宋体" w:eastAsia="方正宋三简体" w:cs="Times New Roman"/>
                <w:kern w:val="0"/>
                <w:szCs w:val="21"/>
              </w:rPr>
              <w:t>资格审查</w:t>
            </w:r>
            <w:r>
              <w:rPr>
                <w:rFonts w:ascii="方正宋三简体" w:hAnsi="宋体" w:eastAsia="方正宋三简体" w:cs="Times New Roman"/>
                <w:kern w:val="0"/>
                <w:szCs w:val="21"/>
              </w:rPr>
              <w:br w:type="textWrapping"/>
            </w:r>
            <w:r>
              <w:rPr>
                <w:rFonts w:ascii="方正宋三简体" w:hAnsi="宋体" w:eastAsia="方正宋三简体" w:cs="Times New Roman"/>
                <w:kern w:val="0"/>
                <w:szCs w:val="21"/>
              </w:rPr>
              <w:t>意见</w:t>
            </w:r>
          </w:p>
        </w:tc>
        <w:tc>
          <w:tcPr>
            <w:tcW w:w="3510" w:type="dxa"/>
            <w:gridSpan w:val="7"/>
            <w:tcMar>
              <w:left w:w="57" w:type="dxa"/>
              <w:right w:w="57" w:type="dxa"/>
            </w:tcMar>
            <w:vAlign w:val="center"/>
          </w:tcPr>
          <w:p>
            <w:pPr>
              <w:widowControl/>
              <w:spacing w:line="500" w:lineRule="exact"/>
              <w:rPr>
                <w:rFonts w:hint="eastAsia" w:ascii="方正宋三简体" w:hAnsi="宋体" w:eastAsia="方正宋三简体" w:cs="Times New Roman"/>
                <w:b/>
                <w:kern w:val="0"/>
                <w:szCs w:val="21"/>
              </w:rPr>
            </w:pPr>
          </w:p>
          <w:p>
            <w:pPr>
              <w:widowControl/>
              <w:spacing w:line="500" w:lineRule="exact"/>
              <w:ind w:firstLine="945" w:firstLineChars="450"/>
              <w:rPr>
                <w:rFonts w:hint="eastAsia" w:ascii="方正宋三简体" w:hAnsi="宋体" w:eastAsia="方正宋三简体" w:cs="Times New Roman"/>
                <w:b/>
                <w:kern w:val="0"/>
                <w:szCs w:val="21"/>
              </w:rPr>
            </w:pPr>
            <w:r>
              <w:rPr>
                <w:rFonts w:hint="eastAsia" w:ascii="方正宋三简体" w:hAnsi="宋体" w:eastAsia="方正宋三简体" w:cs="Times New Roman"/>
                <w:kern w:val="0"/>
                <w:szCs w:val="21"/>
              </w:rPr>
              <w:t>初审人：</w:t>
            </w:r>
          </w:p>
        </w:tc>
        <w:tc>
          <w:tcPr>
            <w:tcW w:w="3494" w:type="dxa"/>
            <w:gridSpan w:val="4"/>
            <w:vAlign w:val="center"/>
          </w:tcPr>
          <w:p>
            <w:pPr>
              <w:widowControl/>
              <w:spacing w:line="500" w:lineRule="exact"/>
              <w:rPr>
                <w:rFonts w:hint="eastAsia" w:ascii="方正宋三简体" w:hAnsi="宋体" w:eastAsia="方正宋三简体" w:cs="Times New Roman"/>
                <w:kern w:val="0"/>
                <w:szCs w:val="21"/>
              </w:rPr>
            </w:pPr>
          </w:p>
          <w:p>
            <w:pPr>
              <w:widowControl/>
              <w:spacing w:line="500" w:lineRule="exact"/>
              <w:ind w:firstLine="945" w:firstLineChars="450"/>
              <w:rPr>
                <w:rFonts w:hint="eastAsia" w:ascii="方正宋三简体" w:hAnsi="宋体" w:eastAsia="方正宋三简体" w:cs="Times New Roman"/>
                <w:b/>
                <w:kern w:val="0"/>
                <w:szCs w:val="21"/>
              </w:rPr>
            </w:pPr>
            <w:r>
              <w:rPr>
                <w:rFonts w:hint="eastAsia" w:ascii="方正宋三简体" w:hAnsi="宋体" w:eastAsia="方正宋三简体" w:cs="Times New Roman"/>
                <w:kern w:val="0"/>
                <w:szCs w:val="21"/>
              </w:rPr>
              <w:t>复审人：</w:t>
            </w:r>
          </w:p>
        </w:tc>
      </w:tr>
    </w:tbl>
    <w:p>
      <w:pPr>
        <w:widowControl/>
        <w:adjustRightInd w:val="0"/>
        <w:snapToGrid w:val="0"/>
        <w:jc w:val="center"/>
        <w:rPr>
          <w:rFonts w:hint="eastAsia" w:ascii="宋体" w:hAnsi="宋体"/>
          <w:vanish/>
          <w:kern w:val="0"/>
          <w:sz w:val="18"/>
          <w:szCs w:val="18"/>
        </w:rPr>
      </w:pPr>
    </w:p>
    <w:p>
      <w:pPr>
        <w:widowControl/>
        <w:spacing w:line="560" w:lineRule="exact"/>
        <w:jc w:val="left"/>
        <w:rPr>
          <w:rFonts w:ascii="仿宋_GB2312" w:hAnsi="Calibri" w:eastAsia="仿宋_GB2312" w:cs="Times New Roman"/>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宋三简体">
    <w:altName w:val="宋体"/>
    <w:panose1 w:val="00000000000000000000"/>
    <w:charset w:val="86"/>
    <w:family w:val="auto"/>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471618"/>
    </w:sdtPr>
    <w:sdtContent>
      <w:p>
        <w:pPr>
          <w:pStyle w:val="4"/>
          <w:jc w:val="center"/>
        </w:pPr>
        <w:r>
          <w:fldChar w:fldCharType="begin"/>
        </w:r>
        <w:r>
          <w:instrText xml:space="preserve">PAGE   \* MERGEFORMAT</w:instrText>
        </w:r>
        <w:r>
          <w:fldChar w:fldCharType="separate"/>
        </w:r>
        <w:r>
          <w:rPr>
            <w:lang w:val="zh-CN"/>
          </w:rPr>
          <w:t>-</w:t>
        </w:r>
        <w:r>
          <w:t xml:space="preserve"> 5 -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5989252"/>
    </w:sdtPr>
    <w:sdtContent>
      <w:p>
        <w:pPr>
          <w:pStyle w:val="4"/>
          <w:jc w:val="center"/>
        </w:pPr>
        <w:r>
          <w:rPr>
            <w:rFonts w:hint="eastAsia"/>
          </w:rPr>
          <w:t>－</w:t>
        </w:r>
        <w:r>
          <w:fldChar w:fldCharType="begin"/>
        </w:r>
        <w:r>
          <w:instrText xml:space="preserve">PAGE   \* MERGEFORMAT</w:instrText>
        </w:r>
        <w:r>
          <w:fldChar w:fldCharType="separate"/>
        </w:r>
        <w:r>
          <w:rPr>
            <w:lang w:val="zh-CN"/>
          </w:rPr>
          <w:t>8</w:t>
        </w:r>
        <w:r>
          <w:fldChar w:fldCharType="end"/>
        </w:r>
        <w:r>
          <w:rPr>
            <w:rFonts w:hint="eastAsia"/>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9B"/>
    <w:rsid w:val="00011AA7"/>
    <w:rsid w:val="000138DB"/>
    <w:rsid w:val="00030EC1"/>
    <w:rsid w:val="00041B9D"/>
    <w:rsid w:val="000507C1"/>
    <w:rsid w:val="000F097C"/>
    <w:rsid w:val="001B4F82"/>
    <w:rsid w:val="00221691"/>
    <w:rsid w:val="00245F9C"/>
    <w:rsid w:val="002460F3"/>
    <w:rsid w:val="0028661D"/>
    <w:rsid w:val="002B4C0D"/>
    <w:rsid w:val="002F66A4"/>
    <w:rsid w:val="00300003"/>
    <w:rsid w:val="00301575"/>
    <w:rsid w:val="00333056"/>
    <w:rsid w:val="00346632"/>
    <w:rsid w:val="0039280C"/>
    <w:rsid w:val="00411F89"/>
    <w:rsid w:val="0041716F"/>
    <w:rsid w:val="00441388"/>
    <w:rsid w:val="004627C8"/>
    <w:rsid w:val="00464258"/>
    <w:rsid w:val="00475E6A"/>
    <w:rsid w:val="004B159A"/>
    <w:rsid w:val="004D4217"/>
    <w:rsid w:val="00515AD8"/>
    <w:rsid w:val="00524E49"/>
    <w:rsid w:val="00592781"/>
    <w:rsid w:val="005A758C"/>
    <w:rsid w:val="005F5BD6"/>
    <w:rsid w:val="006271F4"/>
    <w:rsid w:val="0066666F"/>
    <w:rsid w:val="006A59DD"/>
    <w:rsid w:val="006E5191"/>
    <w:rsid w:val="006F469B"/>
    <w:rsid w:val="0070485C"/>
    <w:rsid w:val="00715D4F"/>
    <w:rsid w:val="007348C1"/>
    <w:rsid w:val="00735CCC"/>
    <w:rsid w:val="00752B98"/>
    <w:rsid w:val="00760AB0"/>
    <w:rsid w:val="007767D6"/>
    <w:rsid w:val="007B70BC"/>
    <w:rsid w:val="007D38DA"/>
    <w:rsid w:val="007D62BF"/>
    <w:rsid w:val="007F1412"/>
    <w:rsid w:val="00824456"/>
    <w:rsid w:val="00845262"/>
    <w:rsid w:val="008648BE"/>
    <w:rsid w:val="00895C9A"/>
    <w:rsid w:val="0090180B"/>
    <w:rsid w:val="009532B0"/>
    <w:rsid w:val="00972417"/>
    <w:rsid w:val="00972ECA"/>
    <w:rsid w:val="009753B5"/>
    <w:rsid w:val="009849CE"/>
    <w:rsid w:val="009B1D38"/>
    <w:rsid w:val="009B5A2B"/>
    <w:rsid w:val="009D51F8"/>
    <w:rsid w:val="009E2165"/>
    <w:rsid w:val="00A10B19"/>
    <w:rsid w:val="00A516D8"/>
    <w:rsid w:val="00A52D51"/>
    <w:rsid w:val="00A656B9"/>
    <w:rsid w:val="00AA2D1C"/>
    <w:rsid w:val="00AD31F2"/>
    <w:rsid w:val="00B154AC"/>
    <w:rsid w:val="00B30BBC"/>
    <w:rsid w:val="00B52D0F"/>
    <w:rsid w:val="00BA2978"/>
    <w:rsid w:val="00BC2D8A"/>
    <w:rsid w:val="00BF1737"/>
    <w:rsid w:val="00C14D3C"/>
    <w:rsid w:val="00C260D5"/>
    <w:rsid w:val="00C3297C"/>
    <w:rsid w:val="00C631A6"/>
    <w:rsid w:val="00C97C97"/>
    <w:rsid w:val="00CA7F76"/>
    <w:rsid w:val="00CC409A"/>
    <w:rsid w:val="00CE453E"/>
    <w:rsid w:val="00D139C1"/>
    <w:rsid w:val="00D1528D"/>
    <w:rsid w:val="00D7132C"/>
    <w:rsid w:val="00DC16C1"/>
    <w:rsid w:val="00DF0A2B"/>
    <w:rsid w:val="00E8747A"/>
    <w:rsid w:val="00ED28F6"/>
    <w:rsid w:val="00EE7AC6"/>
    <w:rsid w:val="00EF040A"/>
    <w:rsid w:val="00EF36E7"/>
    <w:rsid w:val="00F00739"/>
    <w:rsid w:val="00F15A74"/>
    <w:rsid w:val="00F237DF"/>
    <w:rsid w:val="00F465B7"/>
    <w:rsid w:val="037F3F60"/>
    <w:rsid w:val="09851CBA"/>
    <w:rsid w:val="0D5E12E4"/>
    <w:rsid w:val="110F75C7"/>
    <w:rsid w:val="18FC1B1F"/>
    <w:rsid w:val="1A562199"/>
    <w:rsid w:val="1AEF45C8"/>
    <w:rsid w:val="1F5A39D5"/>
    <w:rsid w:val="20634F1D"/>
    <w:rsid w:val="23BD4EC0"/>
    <w:rsid w:val="24A533C9"/>
    <w:rsid w:val="24F95B35"/>
    <w:rsid w:val="25EE10CF"/>
    <w:rsid w:val="27736EB6"/>
    <w:rsid w:val="29640287"/>
    <w:rsid w:val="29A72AA6"/>
    <w:rsid w:val="2B5651C8"/>
    <w:rsid w:val="30322663"/>
    <w:rsid w:val="31397248"/>
    <w:rsid w:val="328A0B2C"/>
    <w:rsid w:val="36366338"/>
    <w:rsid w:val="38B60E88"/>
    <w:rsid w:val="39D5107A"/>
    <w:rsid w:val="3B1A22FB"/>
    <w:rsid w:val="3C421DD2"/>
    <w:rsid w:val="43116643"/>
    <w:rsid w:val="437607EA"/>
    <w:rsid w:val="440A03C0"/>
    <w:rsid w:val="45160461"/>
    <w:rsid w:val="478B597F"/>
    <w:rsid w:val="481B1741"/>
    <w:rsid w:val="4C5D17AF"/>
    <w:rsid w:val="5380683B"/>
    <w:rsid w:val="549D639A"/>
    <w:rsid w:val="5EE45B63"/>
    <w:rsid w:val="635270D7"/>
    <w:rsid w:val="67C86FAD"/>
    <w:rsid w:val="6A1C367D"/>
    <w:rsid w:val="6C32042E"/>
    <w:rsid w:val="6D0D16F3"/>
    <w:rsid w:val="6DC5031D"/>
    <w:rsid w:val="6DCD215D"/>
    <w:rsid w:val="6F810088"/>
    <w:rsid w:val="70123B09"/>
    <w:rsid w:val="70854959"/>
    <w:rsid w:val="71260D56"/>
    <w:rsid w:val="71D92D06"/>
    <w:rsid w:val="782535E0"/>
    <w:rsid w:val="79D64183"/>
    <w:rsid w:val="7D9B56CC"/>
    <w:rsid w:val="7FEF2CDD"/>
    <w:rsid w:val="7FF903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日期 字符"/>
    <w:basedOn w:val="8"/>
    <w:link w:val="2"/>
    <w:semiHidden/>
    <w:qFormat/>
    <w:uiPriority w:val="99"/>
    <w:rPr>
      <w:rFonts w:asciiTheme="minorHAnsi" w:hAnsiTheme="minorHAnsi" w:eastAsiaTheme="minorEastAsia" w:cstheme="minorBidi"/>
      <w:kern w:val="2"/>
      <w:sz w:val="21"/>
      <w:szCs w:val="22"/>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427</Words>
  <Characters>2434</Characters>
  <Lines>20</Lines>
  <Paragraphs>5</Paragraphs>
  <TotalTime>1</TotalTime>
  <ScaleCrop>false</ScaleCrop>
  <LinksUpToDate>false</LinksUpToDate>
  <CharactersWithSpaces>2856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2020-12-15T09:46:00Z</dcterms:created>
  <dc:creator>朱陈艳</dc:creator>
  <cp:lastModifiedBy>User</cp:lastModifiedBy>
  <cp:lastPrinted>2021-06-07T06:39:00Z</cp:lastPrinted>
  <dcterms:modified xsi:type="dcterms:W3CDTF">2021-06-07T07:43:14Z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36B74FB7E9184649AE51E82119DCB4CD</vt:lpwstr>
  </property>
</Properties>
</file>