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ascii="Calibri" w:hAnsi="Calibri" w:cs="Calibri"/>
          <w:color w:val="747474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6"/>
          <w:szCs w:val="36"/>
          <w:bdr w:val="none" w:color="auto" w:sz="0" w:space="0"/>
          <w:shd w:val="clear" w:fill="FFFFFF"/>
        </w:rPr>
        <w:t>2021年北安市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B3B3B"/>
          <w:spacing w:val="0"/>
          <w:sz w:val="36"/>
          <w:szCs w:val="36"/>
          <w:bdr w:val="none" w:color="auto" w:sz="0" w:space="0"/>
          <w:shd w:val="clear" w:fill="FFFFFF"/>
        </w:rPr>
        <w:t>面向“市校合作”高校进校园引进事业单位工作人员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6"/>
          <w:szCs w:val="36"/>
          <w:bdr w:val="none" w:color="auto" w:sz="0" w:space="0"/>
          <w:shd w:val="clear" w:fill="FFFFFF"/>
        </w:rPr>
        <w:t>报名表</w:t>
      </w:r>
    </w:p>
    <w:tbl>
      <w:tblPr>
        <w:tblW w:w="7740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42"/>
        <w:gridCol w:w="93"/>
        <w:gridCol w:w="35"/>
        <w:gridCol w:w="618"/>
        <w:gridCol w:w="57"/>
        <w:gridCol w:w="22"/>
        <w:gridCol w:w="485"/>
        <w:gridCol w:w="123"/>
        <w:gridCol w:w="252"/>
        <w:gridCol w:w="400"/>
        <w:gridCol w:w="748"/>
        <w:gridCol w:w="751"/>
        <w:gridCol w:w="730"/>
        <w:gridCol w:w="363"/>
        <w:gridCol w:w="14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8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手机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在校曾任职务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71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896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u w:val="single"/>
                <w:bdr w:val="none" w:color="auto" w:sz="0" w:space="0"/>
              </w:rPr>
              <w:t>                                  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街道办事处岗位；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、乡镇岗位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学校名称</w:t>
            </w:r>
          </w:p>
        </w:tc>
        <w:tc>
          <w:tcPr>
            <w:tcW w:w="896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40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both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是否在北安参加过实习实训</w:t>
            </w:r>
          </w:p>
        </w:tc>
        <w:tc>
          <w:tcPr>
            <w:tcW w:w="627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896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所在单位及职务或从业情况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9680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-107"/>
              <w:jc w:val="both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报名人承诺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本报名表所填信息及提交的各类证件材料均真实有效，如有虚假，所产生的一切后果由本人承担。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480" w:firstLine="4830"/>
              <w:jc w:val="both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签名：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360"/>
              <w:jc w:val="right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4746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  月 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说明：</w:t>
      </w: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“联系电话”请填写能联系到本人或家人的电话，如填写错误、手机关机、停机等个人原因造成无法联系耽误考试聘用的后果自负。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" w:lineRule="atLeast"/>
        <w:ind w:left="0" w:right="0"/>
        <w:jc w:val="both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Calibri" w:hAnsi="Calibri" w:cs="Calibri"/>
          <w:color w:val="747474"/>
          <w:sz w:val="21"/>
          <w:szCs w:val="21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747474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3B3B3B"/>
          <w:spacing w:val="0"/>
          <w:sz w:val="36"/>
          <w:szCs w:val="36"/>
          <w:bdr w:val="none" w:color="auto" w:sz="0" w:space="0"/>
          <w:shd w:val="clear" w:fill="FFFFFF"/>
        </w:rPr>
        <w:t>2021年北安市面向“市校合作”高校进校园引进事业单位工作人员岗位计划表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default" w:ascii="Calibri" w:hAnsi="Calibri" w:eastAsia="微软雅黑" w:cs="Calibri"/>
          <w:b/>
          <w:i w:val="0"/>
          <w:caps w:val="0"/>
          <w:color w:val="747474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11064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698"/>
        <w:gridCol w:w="3544"/>
        <w:gridCol w:w="1135"/>
        <w:gridCol w:w="850"/>
        <w:gridCol w:w="2128"/>
        <w:gridCol w:w="2738"/>
        <w:gridCol w:w="94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引进单位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单位性质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21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2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引进人数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引进岗位</w:t>
            </w:r>
          </w:p>
        </w:tc>
        <w:tc>
          <w:tcPr>
            <w:tcW w:w="35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街道办事处岗位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北安市铁南街道办事处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北安市北岗街道办事处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北安市铁西街道办事处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北安市兆麟街道办事处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北安市和平街道办事处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管理岗位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乡镇岗位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北安市东胜乡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技术员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rPr>
          <w:trHeight w:val="49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北安市主星乡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技术员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北安市通北镇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技术员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北安市杨家乡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技术员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北安市赵光镇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技术员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北安市海星镇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技术员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北安市石泉镇</w:t>
            </w: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事业单位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技术员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统招、本科及以上学历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rPr>
          <w:trHeight w:val="408" w:hRule="atLeast"/>
          <w:jc w:val="center"/>
        </w:trPr>
        <w:tc>
          <w:tcPr>
            <w:tcW w:w="128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47474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color w:val="74747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47474"/>
                <w:sz w:val="21"/>
                <w:szCs w:val="21"/>
                <w:bdr w:val="none" w:color="auto" w:sz="0" w:space="0"/>
              </w:rPr>
              <w:t>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Calibri" w:hAnsi="Calibri" w:cs="Calibri"/>
          <w:color w:val="747474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74747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35AD"/>
    <w:rsid w:val="353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2021-06-15T02:33:00Z</dcterms:created>
  <dc:creator>ぺ灬cc果冻ル</dc:creator>
  <cp:lastModifiedBy>ぺ灬cc果冻ル</cp:lastModifiedBy>
  <dcterms:modified xsi:type="dcterms:W3CDTF">2021-06-15T02:34:29Z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