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-381635</wp:posOffset>
                </wp:positionV>
                <wp:extent cx="1012190" cy="393065"/>
                <wp:effectExtent l="0" t="0" r="16510" b="698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06475" y="403225"/>
                          <a:ext cx="1012190" cy="393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  <w:highlight w:val="darkRed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24"/>
                                <w:szCs w:val="24"/>
                                <w:highlight w:val="darkRed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附件2、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.25pt;margin-top:-30.05pt;height:30.95pt;width:79.7pt;z-index:251659264;v-text-anchor:middle;mso-width-relative:page;mso-height-relative:page;" fillcolor="#FFFFFF [3212]" filled="t" stroked="f" coordsize="21600,21600" o:gfxdata="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jcGad0wAAAAgBAAAPAAAAAAAAAAEAIAAAACIAAABkcnMvZG93bnJldi54bWxQ&#10;SwECFAAUAAAACACHTuJAldXwBG4CAADKBAAADgAAAAAAAAABACAAAAAiAQAAZHJzL2Uyb0RvYy54&#10;bWxQSwUGAAAAAAYABgBZAQAAAgYAAAAA&#10;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  <w:highlight w:val="darkRed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24"/>
                          <w:szCs w:val="24"/>
                          <w:highlight w:val="darkRed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附件2、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bCs/>
          <w:sz w:val="32"/>
          <w:szCs w:val="32"/>
        </w:rPr>
        <w:t>台州市工业互联网产业有限公司招聘岗位及任职资格表</w:t>
      </w:r>
    </w:p>
    <w:tbl>
      <w:tblPr>
        <w:tblStyle w:val="6"/>
        <w:tblW w:w="14850" w:type="dxa"/>
        <w:tblInd w:w="-3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755"/>
        <w:gridCol w:w="6975"/>
        <w:gridCol w:w="5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2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招聘职位</w:t>
            </w:r>
          </w:p>
        </w:tc>
        <w:tc>
          <w:tcPr>
            <w:tcW w:w="6975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主要职责</w:t>
            </w:r>
          </w:p>
        </w:tc>
        <w:tc>
          <w:tcPr>
            <w:tcW w:w="5295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任职要求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招聘职位</w:t>
            </w:r>
          </w:p>
        </w:tc>
        <w:tc>
          <w:tcPr>
            <w:tcW w:w="697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主要职责</w:t>
            </w:r>
          </w:p>
        </w:tc>
        <w:tc>
          <w:tcPr>
            <w:tcW w:w="52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任职要求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5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品宣和广告策划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</w:rPr>
              <w:t>人）</w:t>
            </w:r>
          </w:p>
        </w:tc>
        <w:tc>
          <w:tcPr>
            <w:tcW w:w="6975" w:type="dxa"/>
          </w:tcPr>
          <w:p>
            <w:pPr>
              <w:pStyle w:val="15"/>
              <w:numPr>
                <w:ilvl w:val="0"/>
                <w:numId w:val="1"/>
              </w:numPr>
              <w:spacing w:line="380" w:lineRule="exact"/>
              <w:ind w:firstLineChars="0"/>
              <w:jc w:val="left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负责公司推广文案和宣传资料文案的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编制，结合公司行业、产品及业务模式，制定整体推广规划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15"/>
              <w:numPr>
                <w:ilvl w:val="0"/>
                <w:numId w:val="1"/>
              </w:numPr>
              <w:spacing w:line="380" w:lineRule="exact"/>
              <w:ind w:firstLineChars="0"/>
              <w:jc w:val="left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配合公司推广活动的组织以及宣传工作，进行活动策划以及后续的热度推进工作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15"/>
              <w:numPr>
                <w:ilvl w:val="0"/>
                <w:numId w:val="1"/>
              </w:numPr>
              <w:spacing w:line="380" w:lineRule="exact"/>
              <w:ind w:firstLineChars="0"/>
              <w:jc w:val="left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定期跟踪行业资讯、掌握行业热点、整理行业快讯以及梳理针对客户的材料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15"/>
              <w:numPr>
                <w:ilvl w:val="0"/>
                <w:numId w:val="1"/>
              </w:numPr>
              <w:spacing w:line="380" w:lineRule="exact"/>
              <w:ind w:firstLineChars="0"/>
              <w:jc w:val="left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负责与第三方渠道合作推广，锁定投产比较高的渠道，策划线上线下营销，获取有效客户线索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15"/>
              <w:numPr>
                <w:ilvl w:val="0"/>
                <w:numId w:val="1"/>
              </w:numPr>
              <w:spacing w:line="380" w:lineRule="exact"/>
              <w:ind w:firstLineChars="0"/>
              <w:jc w:val="left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和客服团队一起参与从投放到转化的线索全流程闭环管理，并不断优化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15"/>
              <w:numPr>
                <w:ilvl w:val="0"/>
                <w:numId w:val="1"/>
              </w:numPr>
              <w:spacing w:line="380" w:lineRule="exact"/>
              <w:ind w:firstLineChars="0"/>
              <w:jc w:val="left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完成公司领导交办的其他工作。</w:t>
            </w:r>
          </w:p>
        </w:tc>
        <w:tc>
          <w:tcPr>
            <w:tcW w:w="5295" w:type="dxa"/>
          </w:tcPr>
          <w:p>
            <w:pPr>
              <w:spacing w:line="380" w:lineRule="exact"/>
              <w:jc w:val="left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lightGray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大学本科及以上学历；具有新闻学、广告学、等相关专业优先；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年龄30周岁以下,特别优秀人才可放宽至35周岁以下；</w:t>
            </w:r>
          </w:p>
          <w:p>
            <w:pPr>
              <w:spacing w:line="380" w:lineRule="exact"/>
              <w:jc w:val="left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有营销工作经验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2年以上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38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能独立策划互动类营销活动，并通过数据分析，及时调整推广计划或运营策略。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5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新媒体运营工作人员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</w:rPr>
              <w:t>人）</w:t>
            </w:r>
          </w:p>
        </w:tc>
        <w:tc>
          <w:tcPr>
            <w:tcW w:w="6975" w:type="dxa"/>
          </w:tcPr>
          <w:p>
            <w:pPr>
              <w:pStyle w:val="15"/>
              <w:numPr>
                <w:ilvl w:val="0"/>
                <w:numId w:val="2"/>
              </w:numPr>
              <w:spacing w:line="380" w:lineRule="exact"/>
              <w:jc w:val="left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完成自媒体平台内容的编辑和日常维护等工作，能够自主制定年度、季度、月度计划以及制作运营方案和目标</w:t>
            </w:r>
          </w:p>
          <w:p>
            <w:pPr>
              <w:pStyle w:val="15"/>
              <w:numPr>
                <w:ilvl w:val="0"/>
                <w:numId w:val="2"/>
              </w:numPr>
              <w:spacing w:line="380" w:lineRule="exact"/>
              <w:ind w:left="0" w:leftChars="0" w:firstLine="480" w:firstLineChars="200"/>
              <w:jc w:val="left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负责移动互联网自媒体平台（抖音、快手、微信、微博、小红书、知乎手机终端等）的日常运营以及推广工作</w:t>
            </w:r>
          </w:p>
          <w:p>
            <w:pPr>
              <w:pStyle w:val="15"/>
              <w:numPr>
                <w:ilvl w:val="0"/>
                <w:numId w:val="2"/>
              </w:numPr>
              <w:spacing w:line="380" w:lineRule="exact"/>
              <w:ind w:left="0" w:leftChars="0" w:firstLine="480" w:firstLineChars="200"/>
              <w:jc w:val="left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能够负责独立运营各个平台账号，为粉丝策划、提供优质、有高传播性的内容</w:t>
            </w:r>
          </w:p>
          <w:p>
            <w:pPr>
              <w:pStyle w:val="15"/>
              <w:numPr>
                <w:ilvl w:val="0"/>
                <w:numId w:val="2"/>
              </w:numPr>
              <w:spacing w:line="380" w:lineRule="exact"/>
              <w:ind w:left="0" w:leftChars="0" w:firstLine="48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能够基础的进行短视频内容策划以及剪辑，负责增加粉丝数提高粉丝活跃度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5295" w:type="dxa"/>
          </w:tcPr>
          <w:p>
            <w:pPr>
              <w:spacing w:line="380" w:lineRule="exact"/>
              <w:jc w:val="left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lightGray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大学本科及以上学历；具有新闻学、广告学、等相关专业优先；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年龄30周岁以下,特别优秀人才可放宽至35周岁以下；</w:t>
            </w:r>
          </w:p>
          <w:p>
            <w:pPr>
              <w:spacing w:line="380" w:lineRule="exact"/>
              <w:jc w:val="left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2、能够熟练运用图片处理软件以及微信排版工具</w:t>
            </w:r>
          </w:p>
          <w:p>
            <w:pPr>
              <w:spacing w:line="380" w:lineRule="exact"/>
              <w:jc w:val="left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3、领悟学习能力强，文笔流程、有良好的沟通协调能力、有独特的创意性思维、具有良好的审美能力</w:t>
            </w:r>
          </w:p>
          <w:p>
            <w:pPr>
              <w:spacing w:line="38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4、具备优秀的文字驾驭能力、沟通协调能力，能明锐的把我行业信息和手中需求，通过文字、图片、视频等媒介准确传达视觉信息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bookmarkStart w:id="0" w:name="_GoBack"/>
            <w:bookmarkEnd w:id="0"/>
          </w:p>
        </w:tc>
        <w:tc>
          <w:tcPr>
            <w:tcW w:w="175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运营专员</w:t>
            </w:r>
          </w:p>
          <w:p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</w:rPr>
              <w:t>人）</w:t>
            </w:r>
          </w:p>
        </w:tc>
        <w:tc>
          <w:tcPr>
            <w:tcW w:w="6975" w:type="dxa"/>
          </w:tcPr>
          <w:p>
            <w:pPr>
              <w:pStyle w:val="15"/>
              <w:numPr>
                <w:ilvl w:val="0"/>
                <w:numId w:val="0"/>
              </w:numPr>
              <w:spacing w:line="380" w:lineRule="exact"/>
              <w:ind w:firstLine="480" w:firstLineChars="200"/>
              <w:jc w:val="left"/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负责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  <w:t>公司平台日常程序保障工作，及时反馈过程中的问题并协调解决；</w:t>
            </w:r>
          </w:p>
          <w:p>
            <w:pPr>
              <w:pStyle w:val="15"/>
              <w:numPr>
                <w:ilvl w:val="0"/>
                <w:numId w:val="0"/>
              </w:numPr>
              <w:spacing w:line="380" w:lineRule="exact"/>
              <w:jc w:val="left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 xml:space="preserve">    2、负责企业审核、动态审核、企业上传产品、新闻等内容审核、会员评价审核、供求审核、说明书审核、专业课程审核；</w:t>
            </w:r>
          </w:p>
          <w:p>
            <w:pPr>
              <w:pStyle w:val="15"/>
              <w:numPr>
                <w:ilvl w:val="0"/>
                <w:numId w:val="0"/>
              </w:numPr>
              <w:spacing w:line="380" w:lineRule="exact"/>
              <w:ind w:leftChars="200"/>
              <w:jc w:val="left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3、负责分析总结运营情况数据，撰写分析报告。</w:t>
            </w:r>
          </w:p>
        </w:tc>
        <w:tc>
          <w:tcPr>
            <w:tcW w:w="5295" w:type="dxa"/>
          </w:tcPr>
          <w:p>
            <w:pPr>
              <w:spacing w:line="38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1、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  <w:t>本科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及以上学历，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  <w:t>具有计算机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等相关专业优先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,年龄不超过35周岁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  <w:t>，具有良好的统计分析能力及沟通协调能力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；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定点工作地址：金清席腾广场；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2、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  <w:t>熟练使用微软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Office和Adobe的Photoshop等软件。</w:t>
            </w:r>
          </w:p>
        </w:tc>
      </w:tr>
    </w:tbl>
    <w:p>
      <w:pPr>
        <w:spacing w:line="380" w:lineRule="exac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pgSz w:w="16838" w:h="11906" w:orient="landscape"/>
      <w:pgMar w:top="1236" w:right="1440" w:bottom="1236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BBF8EC"/>
    <w:multiLevelType w:val="singleLevel"/>
    <w:tmpl w:val="ACBBF8E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6468757"/>
    <w:multiLevelType w:val="singleLevel"/>
    <w:tmpl w:val="C6468757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E83"/>
    <w:rsid w:val="00033E83"/>
    <w:rsid w:val="00532802"/>
    <w:rsid w:val="006419E9"/>
    <w:rsid w:val="00670968"/>
    <w:rsid w:val="009B2968"/>
    <w:rsid w:val="009E582F"/>
    <w:rsid w:val="00DD589A"/>
    <w:rsid w:val="00EA5B08"/>
    <w:rsid w:val="00F404CA"/>
    <w:rsid w:val="00FE1FB1"/>
    <w:rsid w:val="027241AC"/>
    <w:rsid w:val="03D16BD0"/>
    <w:rsid w:val="04406350"/>
    <w:rsid w:val="04FF34A8"/>
    <w:rsid w:val="08992B45"/>
    <w:rsid w:val="090364B7"/>
    <w:rsid w:val="0B6B0AAD"/>
    <w:rsid w:val="0BCB4193"/>
    <w:rsid w:val="0DAA6D85"/>
    <w:rsid w:val="0EC74E9F"/>
    <w:rsid w:val="0F0534B3"/>
    <w:rsid w:val="0F4B225A"/>
    <w:rsid w:val="11D85681"/>
    <w:rsid w:val="13332410"/>
    <w:rsid w:val="13C05088"/>
    <w:rsid w:val="159D741F"/>
    <w:rsid w:val="164D63FD"/>
    <w:rsid w:val="1919561E"/>
    <w:rsid w:val="1B151448"/>
    <w:rsid w:val="1FE51DA4"/>
    <w:rsid w:val="211D0B43"/>
    <w:rsid w:val="255412AC"/>
    <w:rsid w:val="25A5149C"/>
    <w:rsid w:val="25B47278"/>
    <w:rsid w:val="2C292229"/>
    <w:rsid w:val="329D7718"/>
    <w:rsid w:val="33290B2F"/>
    <w:rsid w:val="38783FBF"/>
    <w:rsid w:val="40B11F28"/>
    <w:rsid w:val="42454D3C"/>
    <w:rsid w:val="426C7490"/>
    <w:rsid w:val="440E435B"/>
    <w:rsid w:val="443C7810"/>
    <w:rsid w:val="443F6D66"/>
    <w:rsid w:val="455476F4"/>
    <w:rsid w:val="457851EA"/>
    <w:rsid w:val="4AB0068B"/>
    <w:rsid w:val="4ADD3ED1"/>
    <w:rsid w:val="4E5C227E"/>
    <w:rsid w:val="527B0DAB"/>
    <w:rsid w:val="52C61316"/>
    <w:rsid w:val="54A5587E"/>
    <w:rsid w:val="57782E85"/>
    <w:rsid w:val="585C145E"/>
    <w:rsid w:val="58F603C2"/>
    <w:rsid w:val="59D27C72"/>
    <w:rsid w:val="5B773F80"/>
    <w:rsid w:val="5BD424EB"/>
    <w:rsid w:val="5CAD70F3"/>
    <w:rsid w:val="5DF0708B"/>
    <w:rsid w:val="60CB2054"/>
    <w:rsid w:val="6297764E"/>
    <w:rsid w:val="630C1058"/>
    <w:rsid w:val="631F1774"/>
    <w:rsid w:val="65B11793"/>
    <w:rsid w:val="66793913"/>
    <w:rsid w:val="69667349"/>
    <w:rsid w:val="6AB93418"/>
    <w:rsid w:val="6CA10647"/>
    <w:rsid w:val="6D433E1A"/>
    <w:rsid w:val="6DE01132"/>
    <w:rsid w:val="71481883"/>
    <w:rsid w:val="71937965"/>
    <w:rsid w:val="71CC648A"/>
    <w:rsid w:val="732F6EFB"/>
    <w:rsid w:val="73CD2588"/>
    <w:rsid w:val="765D6976"/>
    <w:rsid w:val="769C70B2"/>
    <w:rsid w:val="78CB3275"/>
    <w:rsid w:val="7CFF6940"/>
    <w:rsid w:val="7DA743BB"/>
    <w:rsid w:val="7DC9740E"/>
    <w:rsid w:val="7EA7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4"/>
    <w:qFormat/>
    <w:uiPriority w:val="0"/>
    <w:rPr>
      <w:b/>
      <w:bCs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character" w:customStyle="1" w:styleId="11">
    <w:name w:val="页眉 字符"/>
    <w:basedOn w:val="8"/>
    <w:link w:val="4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2">
    <w:name w:val="页脚 字符"/>
    <w:basedOn w:val="8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3">
    <w:name w:val="批注文字 字符"/>
    <w:basedOn w:val="8"/>
    <w:link w:val="2"/>
    <w:qFormat/>
    <w:uiPriority w:val="0"/>
    <w:rPr>
      <w:rFonts w:ascii="Calibri" w:hAnsi="Calibri" w:cs="黑体"/>
      <w:kern w:val="2"/>
      <w:sz w:val="21"/>
      <w:szCs w:val="22"/>
    </w:rPr>
  </w:style>
  <w:style w:type="character" w:customStyle="1" w:styleId="14">
    <w:name w:val="批注主题 字符"/>
    <w:basedOn w:val="13"/>
    <w:link w:val="5"/>
    <w:qFormat/>
    <w:uiPriority w:val="0"/>
    <w:rPr>
      <w:rFonts w:ascii="Calibri" w:hAnsi="Calibri" w:cs="黑体"/>
      <w:b/>
      <w:bCs/>
      <w:kern w:val="2"/>
      <w:sz w:val="21"/>
      <w:szCs w:val="22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286</Words>
  <Characters>1631</Characters>
  <Lines>13</Lines>
  <Paragraphs>3</Paragraphs>
  <TotalTime>0</TotalTime>
  <ScaleCrop>false</ScaleCrop>
  <LinksUpToDate>false</LinksUpToDate>
  <CharactersWithSpaces>1914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2021-03-11T09:17:00Z</dcterms:created>
  <dc:creator>lqdx</dc:creator>
  <cp:lastModifiedBy>Administrator</cp:lastModifiedBy>
  <cp:lastPrinted>2021-02-19T02:35:00Z</cp:lastPrinted>
  <dcterms:modified xsi:type="dcterms:W3CDTF">2021-06-18T01:12:03Z</dcterms:modified>
  <dc:title>含笑姐姐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1276894C0AB644ACA32303300E4DB9AE</vt:lpwstr>
  </property>
</Properties>
</file>