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4BC" w:rsidRPr="003C64BC" w:rsidRDefault="003C64BC" w:rsidP="003C64BC">
      <w:pPr>
        <w:widowControl/>
        <w:shd w:val="clear" w:color="auto" w:fill="FFFFFF"/>
        <w:spacing w:after="148"/>
        <w:ind w:firstLineChars="0" w:firstLine="340"/>
        <w:jc w:val="left"/>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 2021年榆阳区公开招聘学科教师计划一览表</w:t>
      </w:r>
    </w:p>
    <w:tbl>
      <w:tblPr>
        <w:tblStyle w:val="a"/>
        <w:tblW w:w="11472" w:type="dxa"/>
        <w:tblBorders>
          <w:top w:val="single" w:sz="4" w:space="0" w:color="B1B1B1"/>
          <w:left w:val="single" w:sz="4" w:space="0" w:color="B1B1B1"/>
          <w:bottom w:val="single" w:sz="4" w:space="0" w:color="B1B1B1"/>
          <w:right w:val="single" w:sz="4" w:space="0" w:color="B1B1B1"/>
        </w:tblBorders>
        <w:shd w:val="clear" w:color="auto" w:fill="FFFFFF"/>
        <w:tblCellMar>
          <w:left w:w="0" w:type="dxa"/>
          <w:right w:w="0" w:type="dxa"/>
        </w:tblCellMar>
        <w:tblLook w:val="04A0"/>
      </w:tblPr>
      <w:tblGrid>
        <w:gridCol w:w="360"/>
        <w:gridCol w:w="432"/>
        <w:gridCol w:w="336"/>
        <w:gridCol w:w="336"/>
        <w:gridCol w:w="492"/>
        <w:gridCol w:w="372"/>
        <w:gridCol w:w="6564"/>
        <w:gridCol w:w="516"/>
        <w:gridCol w:w="1380"/>
        <w:gridCol w:w="684"/>
      </w:tblGrid>
      <w:tr w:rsidR="003C64BC" w:rsidRPr="003C64BC" w:rsidTr="003C64BC">
        <w:trPr>
          <w:trHeight w:val="55"/>
        </w:trPr>
        <w:tc>
          <w:tcPr>
            <w:tcW w:w="360" w:type="dxa"/>
            <w:tcBorders>
              <w:top w:val="single" w:sz="4" w:space="0" w:color="000000"/>
              <w:left w:val="single" w:sz="4" w:space="0" w:color="000000"/>
              <w:bottom w:val="single" w:sz="4" w:space="0" w:color="000000"/>
              <w:right w:val="single" w:sz="4" w:space="0" w:color="000000"/>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line="55" w:lineRule="atLeast"/>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序号</w:t>
            </w:r>
          </w:p>
        </w:tc>
        <w:tc>
          <w:tcPr>
            <w:tcW w:w="432" w:type="dxa"/>
            <w:tcBorders>
              <w:top w:val="single" w:sz="4" w:space="0" w:color="000000"/>
              <w:left w:val="single" w:sz="4" w:space="0" w:color="auto"/>
              <w:bottom w:val="single" w:sz="4" w:space="0" w:color="000000"/>
              <w:right w:val="single" w:sz="4" w:space="0" w:color="000000"/>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line="55" w:lineRule="atLeast"/>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招聘单位</w:t>
            </w:r>
          </w:p>
        </w:tc>
        <w:tc>
          <w:tcPr>
            <w:tcW w:w="336" w:type="dxa"/>
            <w:tcBorders>
              <w:top w:val="single" w:sz="4" w:space="0" w:color="000000"/>
              <w:left w:val="single" w:sz="4" w:space="0" w:color="auto"/>
              <w:bottom w:val="single" w:sz="4" w:space="0" w:color="000000"/>
              <w:right w:val="single" w:sz="4" w:space="0" w:color="000000"/>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line="55" w:lineRule="atLeast"/>
              <w:ind w:firstLineChars="0" w:firstLine="480"/>
              <w:jc w:val="left"/>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招聘学科</w:t>
            </w:r>
          </w:p>
        </w:tc>
        <w:tc>
          <w:tcPr>
            <w:tcW w:w="336" w:type="dxa"/>
            <w:tcBorders>
              <w:top w:val="single" w:sz="4" w:space="0" w:color="000000"/>
              <w:left w:val="single" w:sz="4" w:space="0" w:color="auto"/>
              <w:bottom w:val="single" w:sz="4" w:space="0" w:color="000000"/>
              <w:right w:val="single" w:sz="4" w:space="0" w:color="000000"/>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line="55" w:lineRule="atLeast"/>
              <w:ind w:firstLineChars="0" w:firstLine="480"/>
              <w:jc w:val="left"/>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招聘计划</w:t>
            </w:r>
          </w:p>
        </w:tc>
        <w:tc>
          <w:tcPr>
            <w:tcW w:w="492" w:type="dxa"/>
            <w:tcBorders>
              <w:top w:val="single" w:sz="4" w:space="0" w:color="000000"/>
              <w:left w:val="single" w:sz="4" w:space="0" w:color="auto"/>
              <w:bottom w:val="single" w:sz="4" w:space="0" w:color="000000"/>
              <w:right w:val="single" w:sz="4" w:space="0" w:color="000000"/>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line="55" w:lineRule="atLeast"/>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学历</w:t>
            </w:r>
          </w:p>
        </w:tc>
        <w:tc>
          <w:tcPr>
            <w:tcW w:w="372" w:type="dxa"/>
            <w:tcBorders>
              <w:top w:val="single" w:sz="4" w:space="0" w:color="000000"/>
              <w:left w:val="single" w:sz="4" w:space="0" w:color="auto"/>
              <w:bottom w:val="single" w:sz="4" w:space="0" w:color="000000"/>
              <w:right w:val="single" w:sz="4" w:space="0" w:color="000000"/>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line="55" w:lineRule="atLeast"/>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学位</w:t>
            </w:r>
          </w:p>
        </w:tc>
        <w:tc>
          <w:tcPr>
            <w:tcW w:w="6564" w:type="dxa"/>
            <w:tcBorders>
              <w:top w:val="single" w:sz="4" w:space="0" w:color="000000"/>
              <w:left w:val="single" w:sz="4" w:space="0" w:color="auto"/>
              <w:bottom w:val="single" w:sz="4" w:space="0" w:color="000000"/>
              <w:right w:val="single" w:sz="4" w:space="0" w:color="000000"/>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line="55" w:lineRule="atLeast"/>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专业名称</w:t>
            </w:r>
          </w:p>
        </w:tc>
        <w:tc>
          <w:tcPr>
            <w:tcW w:w="516" w:type="dxa"/>
            <w:tcBorders>
              <w:top w:val="single" w:sz="4" w:space="0" w:color="000000"/>
              <w:left w:val="single" w:sz="4" w:space="0" w:color="auto"/>
              <w:bottom w:val="single" w:sz="4" w:space="0" w:color="auto"/>
              <w:right w:val="single" w:sz="4" w:space="0" w:color="000000"/>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line="55" w:lineRule="atLeast"/>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户籍</w:t>
            </w:r>
          </w:p>
        </w:tc>
        <w:tc>
          <w:tcPr>
            <w:tcW w:w="1380" w:type="dxa"/>
            <w:tcBorders>
              <w:top w:val="single" w:sz="4" w:space="0" w:color="000000"/>
              <w:left w:val="single" w:sz="4" w:space="0" w:color="auto"/>
              <w:bottom w:val="single" w:sz="4" w:space="0" w:color="auto"/>
              <w:right w:val="single" w:sz="4" w:space="0" w:color="000000"/>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line="55" w:lineRule="atLeast"/>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其他条件</w:t>
            </w:r>
          </w:p>
        </w:tc>
        <w:tc>
          <w:tcPr>
            <w:tcW w:w="684" w:type="dxa"/>
            <w:tcBorders>
              <w:top w:val="single" w:sz="4" w:space="0" w:color="000000"/>
              <w:left w:val="single" w:sz="4" w:space="0" w:color="auto"/>
              <w:bottom w:val="single" w:sz="4" w:space="0" w:color="auto"/>
              <w:right w:val="single" w:sz="4" w:space="0" w:color="000000"/>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line="55" w:lineRule="atLeast"/>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备注</w:t>
            </w:r>
          </w:p>
        </w:tc>
      </w:tr>
      <w:tr w:rsidR="003C64BC" w:rsidRPr="003C64BC" w:rsidTr="003C64BC">
        <w:trPr>
          <w:trHeight w:val="1375"/>
        </w:trPr>
        <w:tc>
          <w:tcPr>
            <w:tcW w:w="360" w:type="dxa"/>
            <w:tcBorders>
              <w:top w:val="single" w:sz="4" w:space="0" w:color="auto"/>
              <w:left w:val="single" w:sz="4" w:space="0" w:color="000000"/>
              <w:bottom w:val="single" w:sz="4" w:space="0" w:color="000000"/>
              <w:right w:val="single" w:sz="4" w:space="0" w:color="000000"/>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1</w:t>
            </w:r>
          </w:p>
        </w:tc>
        <w:tc>
          <w:tcPr>
            <w:tcW w:w="432" w:type="dxa"/>
            <w:vMerge w:val="restart"/>
            <w:tcBorders>
              <w:top w:val="single" w:sz="4" w:space="0" w:color="auto"/>
              <w:left w:val="single" w:sz="4" w:space="0" w:color="auto"/>
              <w:bottom w:val="single" w:sz="4" w:space="0" w:color="auto"/>
              <w:right w:val="single" w:sz="4" w:space="0" w:color="000000"/>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城区小学</w:t>
            </w:r>
          </w:p>
        </w:tc>
        <w:tc>
          <w:tcPr>
            <w:tcW w:w="336" w:type="dxa"/>
            <w:tcBorders>
              <w:top w:val="single" w:sz="4" w:space="0" w:color="auto"/>
              <w:left w:val="single" w:sz="4" w:space="0" w:color="auto"/>
              <w:bottom w:val="single" w:sz="4" w:space="0" w:color="000000"/>
              <w:right w:val="single" w:sz="4" w:space="0" w:color="000000"/>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语文</w:t>
            </w:r>
          </w:p>
        </w:tc>
        <w:tc>
          <w:tcPr>
            <w:tcW w:w="336" w:type="dxa"/>
            <w:tcBorders>
              <w:top w:val="single" w:sz="4" w:space="0" w:color="auto"/>
              <w:left w:val="single" w:sz="4" w:space="0" w:color="auto"/>
              <w:bottom w:val="single" w:sz="4" w:space="0" w:color="000000"/>
              <w:right w:val="single" w:sz="4" w:space="0" w:color="000000"/>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120</w:t>
            </w:r>
          </w:p>
        </w:tc>
        <w:tc>
          <w:tcPr>
            <w:tcW w:w="492" w:type="dxa"/>
            <w:vMerge w:val="restart"/>
            <w:tcBorders>
              <w:top w:val="single" w:sz="4" w:space="0" w:color="auto"/>
              <w:left w:val="single" w:sz="4" w:space="0" w:color="auto"/>
              <w:bottom w:val="single" w:sz="4" w:space="0" w:color="auto"/>
              <w:right w:val="single" w:sz="4" w:space="0" w:color="000000"/>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全日制本科及以上</w:t>
            </w:r>
          </w:p>
        </w:tc>
        <w:tc>
          <w:tcPr>
            <w:tcW w:w="372" w:type="dxa"/>
            <w:vMerge w:val="restart"/>
            <w:tcBorders>
              <w:top w:val="single" w:sz="4" w:space="0" w:color="auto"/>
              <w:left w:val="single" w:sz="4" w:space="0" w:color="auto"/>
              <w:bottom w:val="single" w:sz="4" w:space="0" w:color="auto"/>
              <w:right w:val="single" w:sz="4" w:space="0" w:color="auto"/>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学士及以上</w:t>
            </w:r>
          </w:p>
        </w:tc>
        <w:tc>
          <w:tcPr>
            <w:tcW w:w="6564" w:type="dxa"/>
            <w:tcBorders>
              <w:top w:val="single" w:sz="4" w:space="0" w:color="auto"/>
              <w:left w:val="single" w:sz="4" w:space="0" w:color="auto"/>
              <w:bottom w:val="single" w:sz="4" w:space="0" w:color="000000"/>
              <w:right w:val="single" w:sz="4" w:space="0" w:color="auto"/>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汉语言文学、汉语言文学（秘书方向）、汉语言文学（行政与秘书方向）、汉语言文学（行政方向）、汉语言、汉语言文学教育、汉语国际教育、对外汉语、文秘教育、古典文献(学)、小学教育(语文方向)、初等教育(语文方向)、汉语言文字学、中国现当代文学、语言学及应用语言学、中国古代文学、比较文学与世界文学、中国古典文学、中国古典文献学、汉语、语文教育、中文、中国古典文学、教育学(语文方向)、应用语言学、中国语言文化、汉语言文学与文化传播、中文应用、华文教育、文艺学、文秘、秘书、涉外文秘、秘书学、编辑出版学、编辑与出版学、播音与主持艺术、广播电视学、广播电视编导、广播电视新闻学、新闻学、戏曲影视文学、汉语言文学(学前教育方向)</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榆林市</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1.资格复审前取得相应岗位的教师资格证书（或合格证书）、毕业证书、学位证书，报考日语专业教师岗位者，须在2022年8月31前取得教师资格证书。</w:t>
            </w:r>
          </w:p>
          <w:p w:rsidR="003C64BC" w:rsidRPr="003C64BC" w:rsidRDefault="003C64BC" w:rsidP="003C64BC">
            <w:pPr>
              <w:widowControl/>
              <w:spacing w:after="148"/>
              <w:ind w:firstLineChars="0" w:firstLine="480"/>
              <w:jc w:val="left"/>
              <w:textAlignment w:val="center"/>
              <w:rPr>
                <w:rFonts w:ascii="微软雅黑" w:eastAsia="微软雅黑" w:hAnsi="微软雅黑" w:cs="宋体" w:hint="eastAsia"/>
                <w:color w:val="333333"/>
                <w:kern w:val="0"/>
                <w:sz w:val="17"/>
                <w:szCs w:val="17"/>
              </w:rPr>
            </w:pPr>
            <w:r w:rsidRPr="003C64BC">
              <w:rPr>
                <w:rFonts w:ascii="微软雅黑" w:eastAsia="微软雅黑" w:hAnsi="微软雅黑" w:cs="宋体" w:hint="eastAsia"/>
                <w:color w:val="333333"/>
                <w:kern w:val="0"/>
                <w:sz w:val="17"/>
                <w:szCs w:val="17"/>
              </w:rPr>
              <w:t>2.年龄不超过30周岁（1991年7月2日及以后出生）。</w:t>
            </w:r>
          </w:p>
          <w:p w:rsidR="003C64BC" w:rsidRPr="003C64BC" w:rsidRDefault="003C64BC" w:rsidP="003C64BC">
            <w:pPr>
              <w:widowControl/>
              <w:spacing w:after="148"/>
              <w:ind w:firstLineChars="0" w:firstLine="480"/>
              <w:jc w:val="left"/>
              <w:textAlignment w:val="center"/>
              <w:rPr>
                <w:rFonts w:ascii="微软雅黑" w:eastAsia="微软雅黑" w:hAnsi="微软雅黑" w:cs="宋体" w:hint="eastAsia"/>
                <w:color w:val="333333"/>
                <w:kern w:val="0"/>
                <w:sz w:val="17"/>
                <w:szCs w:val="17"/>
              </w:rPr>
            </w:pPr>
            <w:r w:rsidRPr="003C64BC">
              <w:rPr>
                <w:rFonts w:ascii="微软雅黑" w:eastAsia="微软雅黑" w:hAnsi="微软雅黑" w:cs="宋体" w:hint="eastAsia"/>
                <w:color w:val="333333"/>
                <w:kern w:val="0"/>
                <w:sz w:val="17"/>
                <w:szCs w:val="17"/>
              </w:rPr>
              <w:t>3.教育学专业可依据所持教师资格证（或合格证明）报考相应岗位。</w:t>
            </w:r>
          </w:p>
          <w:p w:rsidR="003C64BC" w:rsidRPr="003C64BC" w:rsidRDefault="003C64BC" w:rsidP="003C64BC">
            <w:pPr>
              <w:widowControl/>
              <w:spacing w:after="148"/>
              <w:ind w:firstLineChars="0" w:firstLine="480"/>
              <w:jc w:val="left"/>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4.一本院校或一本专业毕业生，不受具体专业限制，根据所持教师资格证任教学科报考语文或数学学科教师岗位。</w:t>
            </w:r>
          </w:p>
        </w:tc>
        <w:tc>
          <w:tcPr>
            <w:tcW w:w="684" w:type="dxa"/>
            <w:vMerge w:val="restart"/>
            <w:tcBorders>
              <w:top w:val="single" w:sz="4" w:space="0" w:color="auto"/>
              <w:left w:val="single" w:sz="4" w:space="0" w:color="auto"/>
              <w:bottom w:val="single" w:sz="4" w:space="0" w:color="auto"/>
              <w:right w:val="single" w:sz="4" w:space="0" w:color="auto"/>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1.研究生学历：学科教学、课程与教学论专业也可报考相应岗位。</w:t>
            </w:r>
          </w:p>
          <w:p w:rsidR="003C64BC" w:rsidRPr="003C64BC" w:rsidRDefault="003C64BC" w:rsidP="003C64BC">
            <w:pPr>
              <w:widowControl/>
              <w:spacing w:after="148"/>
              <w:ind w:firstLineChars="0" w:firstLine="480"/>
              <w:jc w:val="left"/>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2.户籍以2021年7月2日前落户为准，不含榆林院校和公共就业服务中心等集体户口。</w:t>
            </w:r>
          </w:p>
        </w:tc>
      </w:tr>
      <w:tr w:rsidR="003C64BC" w:rsidRPr="003C64BC" w:rsidTr="003C64BC">
        <w:trPr>
          <w:trHeight w:val="591"/>
        </w:trPr>
        <w:tc>
          <w:tcPr>
            <w:tcW w:w="360" w:type="dxa"/>
            <w:tcBorders>
              <w:top w:val="single" w:sz="4" w:space="0" w:color="auto"/>
              <w:left w:val="single" w:sz="4" w:space="0" w:color="000000"/>
              <w:bottom w:val="single" w:sz="4" w:space="0" w:color="000000"/>
              <w:right w:val="single" w:sz="4" w:space="0" w:color="000000"/>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2</w:t>
            </w:r>
          </w:p>
        </w:tc>
        <w:tc>
          <w:tcPr>
            <w:tcW w:w="0" w:type="auto"/>
            <w:vMerge/>
            <w:tcBorders>
              <w:top w:val="single" w:sz="4" w:space="0" w:color="auto"/>
              <w:left w:val="single" w:sz="4" w:space="0" w:color="auto"/>
              <w:bottom w:val="single" w:sz="4" w:space="0" w:color="auto"/>
              <w:right w:val="single" w:sz="4" w:space="0" w:color="000000"/>
            </w:tcBorders>
            <w:shd w:val="clear" w:color="auto" w:fill="FFFFFF"/>
            <w:vAlign w:val="center"/>
            <w:hideMark/>
          </w:tcPr>
          <w:p w:rsidR="003C64BC" w:rsidRPr="003C64BC" w:rsidRDefault="003C64BC" w:rsidP="003C64BC">
            <w:pPr>
              <w:widowControl/>
              <w:ind w:firstLineChars="0" w:firstLine="0"/>
              <w:jc w:val="left"/>
              <w:rPr>
                <w:rFonts w:ascii="微软雅黑" w:eastAsia="微软雅黑" w:hAnsi="微软雅黑" w:cs="宋体"/>
                <w:color w:val="333333"/>
                <w:kern w:val="0"/>
                <w:sz w:val="17"/>
                <w:szCs w:val="17"/>
              </w:rPr>
            </w:pPr>
          </w:p>
        </w:tc>
        <w:tc>
          <w:tcPr>
            <w:tcW w:w="336" w:type="dxa"/>
            <w:tcBorders>
              <w:top w:val="single" w:sz="4" w:space="0" w:color="auto"/>
              <w:left w:val="single" w:sz="4" w:space="0" w:color="auto"/>
              <w:bottom w:val="single" w:sz="4" w:space="0" w:color="auto"/>
              <w:right w:val="single" w:sz="4" w:space="0" w:color="000000"/>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数学</w:t>
            </w:r>
          </w:p>
        </w:tc>
        <w:tc>
          <w:tcPr>
            <w:tcW w:w="336" w:type="dxa"/>
            <w:tcBorders>
              <w:top w:val="single" w:sz="4" w:space="0" w:color="auto"/>
              <w:left w:val="single" w:sz="4" w:space="0" w:color="auto"/>
              <w:bottom w:val="single" w:sz="4" w:space="0" w:color="auto"/>
              <w:right w:val="single" w:sz="4" w:space="0" w:color="000000"/>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110</w:t>
            </w:r>
          </w:p>
        </w:tc>
        <w:tc>
          <w:tcPr>
            <w:tcW w:w="0" w:type="auto"/>
            <w:vMerge/>
            <w:tcBorders>
              <w:top w:val="single" w:sz="4" w:space="0" w:color="auto"/>
              <w:left w:val="single" w:sz="4" w:space="0" w:color="auto"/>
              <w:bottom w:val="single" w:sz="4" w:space="0" w:color="auto"/>
              <w:right w:val="single" w:sz="4" w:space="0" w:color="000000"/>
            </w:tcBorders>
            <w:shd w:val="clear" w:color="auto" w:fill="FFFFFF"/>
            <w:vAlign w:val="center"/>
            <w:hideMark/>
          </w:tcPr>
          <w:p w:rsidR="003C64BC" w:rsidRPr="003C64BC" w:rsidRDefault="003C64BC" w:rsidP="003C64BC">
            <w:pPr>
              <w:widowControl/>
              <w:ind w:firstLineChars="0" w:firstLine="0"/>
              <w:jc w:val="left"/>
              <w:rPr>
                <w:rFonts w:ascii="微软雅黑" w:eastAsia="微软雅黑" w:hAnsi="微软雅黑" w:cs="宋体"/>
                <w:color w:val="333333"/>
                <w:kern w:val="0"/>
                <w:sz w:val="17"/>
                <w:szCs w:val="17"/>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64BC" w:rsidRPr="003C64BC" w:rsidRDefault="003C64BC" w:rsidP="003C64BC">
            <w:pPr>
              <w:widowControl/>
              <w:ind w:firstLineChars="0" w:firstLine="0"/>
              <w:jc w:val="left"/>
              <w:rPr>
                <w:rFonts w:ascii="微软雅黑" w:eastAsia="微软雅黑" w:hAnsi="微软雅黑" w:cs="宋体"/>
                <w:color w:val="333333"/>
                <w:kern w:val="0"/>
                <w:sz w:val="17"/>
                <w:szCs w:val="17"/>
              </w:rPr>
            </w:pPr>
          </w:p>
        </w:tc>
        <w:tc>
          <w:tcPr>
            <w:tcW w:w="6564" w:type="dxa"/>
            <w:tcBorders>
              <w:top w:val="single" w:sz="4" w:space="0" w:color="auto"/>
              <w:left w:val="single" w:sz="4" w:space="0" w:color="auto"/>
              <w:bottom w:val="single" w:sz="4" w:space="0" w:color="auto"/>
              <w:right w:val="single" w:sz="4" w:space="0" w:color="auto"/>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数学与应用数学、信息与计算科学、数理基础学、小学教育(数学方向)、初等教育(数学方向)、应用数学、计算数学、基础数学、数学教育、数学、教育学（数学方向）、概率论与数理统计、运筹学与控制论、数学与应用数学(数理学基地)、数学与应用数学(金融数学)</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64BC" w:rsidRPr="003C64BC" w:rsidRDefault="003C64BC" w:rsidP="003C64BC">
            <w:pPr>
              <w:widowControl/>
              <w:ind w:firstLineChars="0" w:firstLine="0"/>
              <w:jc w:val="left"/>
              <w:rPr>
                <w:rFonts w:ascii="微软雅黑" w:eastAsia="微软雅黑" w:hAnsi="微软雅黑" w:cs="宋体"/>
                <w:color w:val="333333"/>
                <w:kern w:val="0"/>
                <w:sz w:val="17"/>
                <w:szCs w:val="17"/>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64BC" w:rsidRPr="003C64BC" w:rsidRDefault="003C64BC" w:rsidP="003C64BC">
            <w:pPr>
              <w:widowControl/>
              <w:ind w:firstLineChars="0" w:firstLine="0"/>
              <w:jc w:val="left"/>
              <w:rPr>
                <w:rFonts w:ascii="微软雅黑" w:eastAsia="微软雅黑" w:hAnsi="微软雅黑" w:cs="宋体"/>
                <w:color w:val="333333"/>
                <w:kern w:val="0"/>
                <w:sz w:val="17"/>
                <w:szCs w:val="17"/>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64BC" w:rsidRPr="003C64BC" w:rsidRDefault="003C64BC" w:rsidP="003C64BC">
            <w:pPr>
              <w:widowControl/>
              <w:ind w:firstLineChars="0" w:firstLine="0"/>
              <w:jc w:val="left"/>
              <w:rPr>
                <w:rFonts w:ascii="微软雅黑" w:eastAsia="微软雅黑" w:hAnsi="微软雅黑" w:cs="宋体"/>
                <w:color w:val="333333"/>
                <w:kern w:val="0"/>
                <w:sz w:val="17"/>
                <w:szCs w:val="17"/>
              </w:rPr>
            </w:pPr>
          </w:p>
        </w:tc>
      </w:tr>
      <w:tr w:rsidR="003C64BC" w:rsidRPr="003C64BC" w:rsidTr="003C64BC">
        <w:trPr>
          <w:trHeight w:val="462"/>
        </w:trPr>
        <w:tc>
          <w:tcPr>
            <w:tcW w:w="360" w:type="dxa"/>
            <w:tcBorders>
              <w:top w:val="single" w:sz="4" w:space="0" w:color="auto"/>
              <w:left w:val="single" w:sz="4" w:space="0" w:color="000000"/>
              <w:bottom w:val="single" w:sz="4" w:space="0" w:color="000000"/>
              <w:right w:val="single" w:sz="4" w:space="0" w:color="auto"/>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3</w:t>
            </w:r>
          </w:p>
        </w:tc>
        <w:tc>
          <w:tcPr>
            <w:tcW w:w="432" w:type="dxa"/>
            <w:tcBorders>
              <w:top w:val="single" w:sz="4" w:space="0" w:color="auto"/>
              <w:left w:val="single" w:sz="4" w:space="0" w:color="auto"/>
              <w:bottom w:val="single" w:sz="4" w:space="0" w:color="auto"/>
              <w:right w:val="single" w:sz="4" w:space="0" w:color="auto"/>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农村小学</w:t>
            </w:r>
          </w:p>
        </w:tc>
        <w:tc>
          <w:tcPr>
            <w:tcW w:w="336" w:type="dxa"/>
            <w:tcBorders>
              <w:top w:val="single" w:sz="4" w:space="0" w:color="auto"/>
              <w:left w:val="single" w:sz="4" w:space="0" w:color="auto"/>
              <w:bottom w:val="single" w:sz="4" w:space="0" w:color="auto"/>
              <w:right w:val="single" w:sz="4" w:space="0" w:color="000000"/>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英语</w:t>
            </w:r>
          </w:p>
        </w:tc>
        <w:tc>
          <w:tcPr>
            <w:tcW w:w="336" w:type="dxa"/>
            <w:tcBorders>
              <w:top w:val="single" w:sz="4" w:space="0" w:color="auto"/>
              <w:left w:val="single" w:sz="4" w:space="0" w:color="auto"/>
              <w:bottom w:val="single" w:sz="4" w:space="0" w:color="auto"/>
              <w:right w:val="single" w:sz="4" w:space="0" w:color="000000"/>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10</w:t>
            </w:r>
          </w:p>
        </w:tc>
        <w:tc>
          <w:tcPr>
            <w:tcW w:w="0" w:type="auto"/>
            <w:vMerge/>
            <w:tcBorders>
              <w:top w:val="single" w:sz="4" w:space="0" w:color="auto"/>
              <w:left w:val="single" w:sz="4" w:space="0" w:color="auto"/>
              <w:bottom w:val="single" w:sz="4" w:space="0" w:color="auto"/>
              <w:right w:val="single" w:sz="4" w:space="0" w:color="000000"/>
            </w:tcBorders>
            <w:shd w:val="clear" w:color="auto" w:fill="FFFFFF"/>
            <w:vAlign w:val="center"/>
            <w:hideMark/>
          </w:tcPr>
          <w:p w:rsidR="003C64BC" w:rsidRPr="003C64BC" w:rsidRDefault="003C64BC" w:rsidP="003C64BC">
            <w:pPr>
              <w:widowControl/>
              <w:ind w:firstLineChars="0" w:firstLine="0"/>
              <w:jc w:val="left"/>
              <w:rPr>
                <w:rFonts w:ascii="微软雅黑" w:eastAsia="微软雅黑" w:hAnsi="微软雅黑" w:cs="宋体"/>
                <w:color w:val="333333"/>
                <w:kern w:val="0"/>
                <w:sz w:val="17"/>
                <w:szCs w:val="17"/>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64BC" w:rsidRPr="003C64BC" w:rsidRDefault="003C64BC" w:rsidP="003C64BC">
            <w:pPr>
              <w:widowControl/>
              <w:ind w:firstLineChars="0" w:firstLine="0"/>
              <w:jc w:val="left"/>
              <w:rPr>
                <w:rFonts w:ascii="微软雅黑" w:eastAsia="微软雅黑" w:hAnsi="微软雅黑" w:cs="宋体"/>
                <w:color w:val="333333"/>
                <w:kern w:val="0"/>
                <w:sz w:val="17"/>
                <w:szCs w:val="17"/>
              </w:rPr>
            </w:pPr>
          </w:p>
        </w:tc>
        <w:tc>
          <w:tcPr>
            <w:tcW w:w="6564" w:type="dxa"/>
            <w:tcBorders>
              <w:top w:val="single" w:sz="4" w:space="0" w:color="auto"/>
              <w:left w:val="single" w:sz="4" w:space="0" w:color="auto"/>
              <w:bottom w:val="single" w:sz="4" w:space="0" w:color="auto"/>
              <w:right w:val="single" w:sz="4" w:space="0" w:color="auto"/>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英语、英语语言文学、应用英语、英语教育、初等教育(英语方向)、教育学（英语方向）、小学教育（英语方向）、翻译（英语方向）、商务英语、旅游英语、语言学（英语）、英语（对外汉语方向）</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64BC" w:rsidRPr="003C64BC" w:rsidRDefault="003C64BC" w:rsidP="003C64BC">
            <w:pPr>
              <w:widowControl/>
              <w:ind w:firstLineChars="0" w:firstLine="0"/>
              <w:jc w:val="left"/>
              <w:rPr>
                <w:rFonts w:ascii="微软雅黑" w:eastAsia="微软雅黑" w:hAnsi="微软雅黑" w:cs="宋体"/>
                <w:color w:val="333333"/>
                <w:kern w:val="0"/>
                <w:sz w:val="17"/>
                <w:szCs w:val="17"/>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64BC" w:rsidRPr="003C64BC" w:rsidRDefault="003C64BC" w:rsidP="003C64BC">
            <w:pPr>
              <w:widowControl/>
              <w:ind w:firstLineChars="0" w:firstLine="0"/>
              <w:jc w:val="left"/>
              <w:rPr>
                <w:rFonts w:ascii="微软雅黑" w:eastAsia="微软雅黑" w:hAnsi="微软雅黑" w:cs="宋体"/>
                <w:color w:val="333333"/>
                <w:kern w:val="0"/>
                <w:sz w:val="17"/>
                <w:szCs w:val="17"/>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64BC" w:rsidRPr="003C64BC" w:rsidRDefault="003C64BC" w:rsidP="003C64BC">
            <w:pPr>
              <w:widowControl/>
              <w:ind w:firstLineChars="0" w:firstLine="0"/>
              <w:jc w:val="left"/>
              <w:rPr>
                <w:rFonts w:ascii="微软雅黑" w:eastAsia="微软雅黑" w:hAnsi="微软雅黑" w:cs="宋体"/>
                <w:color w:val="333333"/>
                <w:kern w:val="0"/>
                <w:sz w:val="17"/>
                <w:szCs w:val="17"/>
              </w:rPr>
            </w:pPr>
          </w:p>
        </w:tc>
      </w:tr>
      <w:tr w:rsidR="003C64BC" w:rsidRPr="003C64BC" w:rsidTr="003C64BC">
        <w:trPr>
          <w:trHeight w:val="526"/>
        </w:trPr>
        <w:tc>
          <w:tcPr>
            <w:tcW w:w="360" w:type="dxa"/>
            <w:tcBorders>
              <w:top w:val="single" w:sz="4" w:space="0" w:color="auto"/>
              <w:left w:val="single" w:sz="4" w:space="0" w:color="000000"/>
              <w:bottom w:val="single" w:sz="4" w:space="0" w:color="000000"/>
              <w:right w:val="single" w:sz="4" w:space="0" w:color="auto"/>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4</w:t>
            </w:r>
          </w:p>
        </w:tc>
        <w:tc>
          <w:tcPr>
            <w:tcW w:w="432" w:type="dxa"/>
            <w:tcBorders>
              <w:top w:val="single" w:sz="4" w:space="0" w:color="auto"/>
              <w:left w:val="single" w:sz="4" w:space="0" w:color="auto"/>
              <w:bottom w:val="single" w:sz="4" w:space="0" w:color="auto"/>
              <w:right w:val="single" w:sz="4" w:space="0" w:color="000000"/>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城区幼儿园</w:t>
            </w:r>
          </w:p>
        </w:tc>
        <w:tc>
          <w:tcPr>
            <w:tcW w:w="336" w:type="dxa"/>
            <w:tcBorders>
              <w:top w:val="single" w:sz="4" w:space="0" w:color="auto"/>
              <w:left w:val="single" w:sz="4" w:space="0" w:color="auto"/>
              <w:bottom w:val="single" w:sz="4" w:space="0" w:color="auto"/>
              <w:right w:val="single" w:sz="4" w:space="0" w:color="000000"/>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学前教育</w:t>
            </w:r>
          </w:p>
        </w:tc>
        <w:tc>
          <w:tcPr>
            <w:tcW w:w="336" w:type="dxa"/>
            <w:tcBorders>
              <w:top w:val="single" w:sz="4" w:space="0" w:color="auto"/>
              <w:left w:val="single" w:sz="4" w:space="0" w:color="auto"/>
              <w:bottom w:val="single" w:sz="4" w:space="0" w:color="auto"/>
              <w:right w:val="single" w:sz="4" w:space="0" w:color="000000"/>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30</w:t>
            </w:r>
          </w:p>
        </w:tc>
        <w:tc>
          <w:tcPr>
            <w:tcW w:w="492" w:type="dxa"/>
            <w:tcBorders>
              <w:top w:val="single" w:sz="4" w:space="0" w:color="auto"/>
              <w:left w:val="single" w:sz="4" w:space="0" w:color="auto"/>
              <w:bottom w:val="single" w:sz="4" w:space="0" w:color="auto"/>
              <w:right w:val="single" w:sz="4" w:space="0" w:color="000000"/>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全日制本科及以上</w:t>
            </w:r>
          </w:p>
        </w:tc>
        <w:tc>
          <w:tcPr>
            <w:tcW w:w="372" w:type="dxa"/>
            <w:tcBorders>
              <w:top w:val="single" w:sz="4" w:space="0" w:color="auto"/>
              <w:left w:val="single" w:sz="4" w:space="0" w:color="auto"/>
              <w:bottom w:val="single" w:sz="4" w:space="0" w:color="auto"/>
              <w:right w:val="single" w:sz="4" w:space="0" w:color="auto"/>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学士及以上</w:t>
            </w:r>
          </w:p>
        </w:tc>
        <w:tc>
          <w:tcPr>
            <w:tcW w:w="6564" w:type="dxa"/>
            <w:tcBorders>
              <w:top w:val="single" w:sz="4" w:space="0" w:color="auto"/>
              <w:left w:val="single" w:sz="4" w:space="0" w:color="auto"/>
              <w:bottom w:val="single" w:sz="4" w:space="0" w:color="auto"/>
              <w:right w:val="single" w:sz="4" w:space="0" w:color="auto"/>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学前教育、学前教育学，英语教育（学前教育方向）、汉语言文学（学前教育方向）、教育学（学前教育方向）、英语（学前教育方向）、初等教育（学前教育方向）、幼儿艺术教育、音乐教育（学前教育方向）、应用英语（学前教育方向）</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榆阳区</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64BC" w:rsidRPr="003C64BC" w:rsidRDefault="003C64BC" w:rsidP="003C64BC">
            <w:pPr>
              <w:widowControl/>
              <w:ind w:firstLineChars="0" w:firstLine="0"/>
              <w:jc w:val="left"/>
              <w:rPr>
                <w:rFonts w:ascii="微软雅黑" w:eastAsia="微软雅黑" w:hAnsi="微软雅黑" w:cs="宋体"/>
                <w:color w:val="333333"/>
                <w:kern w:val="0"/>
                <w:sz w:val="17"/>
                <w:szCs w:val="17"/>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64BC" w:rsidRPr="003C64BC" w:rsidRDefault="003C64BC" w:rsidP="003C64BC">
            <w:pPr>
              <w:widowControl/>
              <w:ind w:firstLineChars="0" w:firstLine="0"/>
              <w:jc w:val="left"/>
              <w:rPr>
                <w:rFonts w:ascii="微软雅黑" w:eastAsia="微软雅黑" w:hAnsi="微软雅黑" w:cs="宋体"/>
                <w:color w:val="333333"/>
                <w:kern w:val="0"/>
                <w:sz w:val="17"/>
                <w:szCs w:val="17"/>
              </w:rPr>
            </w:pPr>
          </w:p>
        </w:tc>
      </w:tr>
      <w:tr w:rsidR="003C64BC" w:rsidRPr="003C64BC" w:rsidTr="003C64BC">
        <w:trPr>
          <w:trHeight w:val="942"/>
        </w:trPr>
        <w:tc>
          <w:tcPr>
            <w:tcW w:w="360" w:type="dxa"/>
            <w:tcBorders>
              <w:top w:val="single" w:sz="4" w:space="0" w:color="auto"/>
              <w:left w:val="single" w:sz="4" w:space="0" w:color="000000"/>
              <w:bottom w:val="single" w:sz="4" w:space="0" w:color="000000"/>
              <w:right w:val="single" w:sz="4" w:space="0" w:color="auto"/>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5</w:t>
            </w:r>
          </w:p>
        </w:tc>
        <w:tc>
          <w:tcPr>
            <w:tcW w:w="432" w:type="dxa"/>
            <w:tcBorders>
              <w:top w:val="single" w:sz="4" w:space="0" w:color="auto"/>
              <w:left w:val="single" w:sz="4" w:space="0" w:color="auto"/>
              <w:bottom w:val="single" w:sz="4" w:space="0" w:color="auto"/>
              <w:right w:val="single" w:sz="4" w:space="0" w:color="000000"/>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农村幼儿园</w:t>
            </w:r>
          </w:p>
        </w:tc>
        <w:tc>
          <w:tcPr>
            <w:tcW w:w="336" w:type="dxa"/>
            <w:tcBorders>
              <w:top w:val="single" w:sz="4" w:space="0" w:color="auto"/>
              <w:left w:val="single" w:sz="4" w:space="0" w:color="auto"/>
              <w:bottom w:val="single" w:sz="4" w:space="0" w:color="auto"/>
              <w:right w:val="single" w:sz="4" w:space="0" w:color="000000"/>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学前教育</w:t>
            </w:r>
          </w:p>
        </w:tc>
        <w:tc>
          <w:tcPr>
            <w:tcW w:w="336" w:type="dxa"/>
            <w:tcBorders>
              <w:top w:val="single" w:sz="4" w:space="0" w:color="auto"/>
              <w:left w:val="single" w:sz="4" w:space="0" w:color="auto"/>
              <w:bottom w:val="single" w:sz="4" w:space="0" w:color="auto"/>
              <w:right w:val="single" w:sz="4" w:space="0" w:color="000000"/>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30</w:t>
            </w:r>
          </w:p>
        </w:tc>
        <w:tc>
          <w:tcPr>
            <w:tcW w:w="492" w:type="dxa"/>
            <w:tcBorders>
              <w:top w:val="single" w:sz="4" w:space="0" w:color="auto"/>
              <w:left w:val="single" w:sz="4" w:space="0" w:color="auto"/>
              <w:bottom w:val="single" w:sz="4" w:space="0" w:color="auto"/>
              <w:right w:val="single" w:sz="4" w:space="0" w:color="000000"/>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全日制专科及以上</w:t>
            </w:r>
          </w:p>
        </w:tc>
        <w:tc>
          <w:tcPr>
            <w:tcW w:w="372" w:type="dxa"/>
            <w:tcBorders>
              <w:top w:val="single" w:sz="4" w:space="0" w:color="auto"/>
              <w:left w:val="single" w:sz="4" w:space="0" w:color="auto"/>
              <w:bottom w:val="single" w:sz="4" w:space="0" w:color="auto"/>
              <w:right w:val="single" w:sz="4" w:space="0" w:color="auto"/>
            </w:tcBorders>
            <w:shd w:val="clear" w:color="auto" w:fill="FFFFFF"/>
            <w:tcMar>
              <w:top w:w="9" w:type="dxa"/>
              <w:left w:w="9" w:type="dxa"/>
              <w:bottom w:w="0" w:type="dxa"/>
              <w:right w:w="9" w:type="dxa"/>
            </w:tcMar>
            <w:vAlign w:val="center"/>
            <w:hideMark/>
          </w:tcPr>
          <w:p w:rsidR="003C64BC" w:rsidRPr="003C64BC" w:rsidRDefault="003C64BC" w:rsidP="003C64BC">
            <w:pPr>
              <w:widowControl/>
              <w:ind w:firstLineChars="0" w:firstLine="0"/>
              <w:jc w:val="left"/>
              <w:rPr>
                <w:rFonts w:ascii="微软雅黑" w:eastAsia="微软雅黑" w:hAnsi="微软雅黑" w:cs="宋体"/>
                <w:color w:val="333333"/>
                <w:kern w:val="0"/>
                <w:sz w:val="17"/>
                <w:szCs w:val="17"/>
              </w:rPr>
            </w:pPr>
          </w:p>
        </w:tc>
        <w:tc>
          <w:tcPr>
            <w:tcW w:w="6564" w:type="dxa"/>
            <w:tcBorders>
              <w:top w:val="single" w:sz="4" w:space="0" w:color="auto"/>
              <w:left w:val="single" w:sz="4" w:space="0" w:color="auto"/>
              <w:bottom w:val="single" w:sz="4" w:space="0" w:color="auto"/>
              <w:right w:val="single" w:sz="4" w:space="0" w:color="auto"/>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学前教育、学前教育学，英语教育（学前教育方向）、汉语言文学（学前教育方向）、教育学（学前教育方向）、英语（学前教育方向）、初等教育（学前教育方向）、幼儿艺术教育、音乐教育（学前教育方向）、应用英语（学前教育方向）</w:t>
            </w:r>
          </w:p>
          <w:p w:rsidR="003C64BC" w:rsidRPr="003C64BC" w:rsidRDefault="003C64BC" w:rsidP="003C64BC">
            <w:pPr>
              <w:widowControl/>
              <w:spacing w:after="148"/>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本科及以上学历（学士及以上学位）音乐类、美术类专业的，也可报考</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64BC" w:rsidRPr="003C64BC" w:rsidRDefault="003C64BC" w:rsidP="003C64BC">
            <w:pPr>
              <w:widowControl/>
              <w:ind w:firstLineChars="0" w:firstLine="0"/>
              <w:jc w:val="left"/>
              <w:rPr>
                <w:rFonts w:ascii="微软雅黑" w:eastAsia="微软雅黑" w:hAnsi="微软雅黑" w:cs="宋体"/>
                <w:color w:val="333333"/>
                <w:kern w:val="0"/>
                <w:sz w:val="17"/>
                <w:szCs w:val="17"/>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64BC" w:rsidRPr="003C64BC" w:rsidRDefault="003C64BC" w:rsidP="003C64BC">
            <w:pPr>
              <w:widowControl/>
              <w:ind w:firstLineChars="0" w:firstLine="0"/>
              <w:jc w:val="left"/>
              <w:rPr>
                <w:rFonts w:ascii="微软雅黑" w:eastAsia="微软雅黑" w:hAnsi="微软雅黑" w:cs="宋体"/>
                <w:color w:val="333333"/>
                <w:kern w:val="0"/>
                <w:sz w:val="17"/>
                <w:szCs w:val="17"/>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64BC" w:rsidRPr="003C64BC" w:rsidRDefault="003C64BC" w:rsidP="003C64BC">
            <w:pPr>
              <w:widowControl/>
              <w:ind w:firstLineChars="0" w:firstLine="0"/>
              <w:jc w:val="left"/>
              <w:rPr>
                <w:rFonts w:ascii="微软雅黑" w:eastAsia="微软雅黑" w:hAnsi="微软雅黑" w:cs="宋体"/>
                <w:color w:val="333333"/>
                <w:kern w:val="0"/>
                <w:sz w:val="17"/>
                <w:szCs w:val="17"/>
              </w:rPr>
            </w:pPr>
          </w:p>
        </w:tc>
      </w:tr>
      <w:tr w:rsidR="003C64BC" w:rsidRPr="003C64BC" w:rsidTr="003C64BC">
        <w:trPr>
          <w:trHeight w:val="738"/>
        </w:trPr>
        <w:tc>
          <w:tcPr>
            <w:tcW w:w="360" w:type="dxa"/>
            <w:tcBorders>
              <w:top w:val="single" w:sz="4" w:space="0" w:color="auto"/>
              <w:left w:val="single" w:sz="4" w:space="0" w:color="000000"/>
              <w:bottom w:val="single" w:sz="4" w:space="0" w:color="000000"/>
              <w:right w:val="single" w:sz="4" w:space="0" w:color="auto"/>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6</w:t>
            </w:r>
          </w:p>
        </w:tc>
        <w:tc>
          <w:tcPr>
            <w:tcW w:w="432" w:type="dxa"/>
            <w:tcBorders>
              <w:top w:val="single" w:sz="4" w:space="0" w:color="auto"/>
              <w:left w:val="single" w:sz="4" w:space="0" w:color="auto"/>
              <w:bottom w:val="single" w:sz="4" w:space="0" w:color="auto"/>
              <w:right w:val="single" w:sz="4" w:space="0" w:color="000000"/>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城区中学</w:t>
            </w:r>
          </w:p>
        </w:tc>
        <w:tc>
          <w:tcPr>
            <w:tcW w:w="336" w:type="dxa"/>
            <w:tcBorders>
              <w:top w:val="single" w:sz="4" w:space="0" w:color="auto"/>
              <w:left w:val="single" w:sz="4" w:space="0" w:color="auto"/>
              <w:bottom w:val="single" w:sz="4" w:space="0" w:color="auto"/>
              <w:right w:val="single" w:sz="4" w:space="0" w:color="000000"/>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日语</w:t>
            </w:r>
          </w:p>
        </w:tc>
        <w:tc>
          <w:tcPr>
            <w:tcW w:w="336" w:type="dxa"/>
            <w:tcBorders>
              <w:top w:val="single" w:sz="4" w:space="0" w:color="auto"/>
              <w:left w:val="single" w:sz="4" w:space="0" w:color="auto"/>
              <w:bottom w:val="single" w:sz="4" w:space="0" w:color="auto"/>
              <w:right w:val="single" w:sz="4" w:space="0" w:color="000000"/>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3</w:t>
            </w:r>
          </w:p>
        </w:tc>
        <w:tc>
          <w:tcPr>
            <w:tcW w:w="492" w:type="dxa"/>
            <w:tcBorders>
              <w:top w:val="single" w:sz="4" w:space="0" w:color="auto"/>
              <w:left w:val="single" w:sz="4" w:space="0" w:color="auto"/>
              <w:bottom w:val="single" w:sz="4" w:space="0" w:color="auto"/>
              <w:right w:val="single" w:sz="4" w:space="0" w:color="000000"/>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全日制本科及以上</w:t>
            </w:r>
          </w:p>
        </w:tc>
        <w:tc>
          <w:tcPr>
            <w:tcW w:w="372" w:type="dxa"/>
            <w:tcBorders>
              <w:top w:val="single" w:sz="4" w:space="0" w:color="auto"/>
              <w:left w:val="single" w:sz="4" w:space="0" w:color="auto"/>
              <w:bottom w:val="single" w:sz="4" w:space="0" w:color="auto"/>
              <w:right w:val="single" w:sz="4" w:space="0" w:color="auto"/>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学士及以上</w:t>
            </w:r>
          </w:p>
        </w:tc>
        <w:tc>
          <w:tcPr>
            <w:tcW w:w="6564" w:type="dxa"/>
            <w:tcBorders>
              <w:top w:val="single" w:sz="4" w:space="0" w:color="auto"/>
              <w:left w:val="single" w:sz="4" w:space="0" w:color="auto"/>
              <w:bottom w:val="single" w:sz="4" w:space="0" w:color="auto"/>
              <w:right w:val="single" w:sz="4" w:space="0" w:color="auto"/>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textAlignment w:val="center"/>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日语类专业，非日语类专业有日本留学经历且取得本科及以上学历或学士及以上学位的，也可报考。</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9" w:type="dxa"/>
              <w:left w:w="9" w:type="dxa"/>
              <w:bottom w:w="0" w:type="dxa"/>
              <w:right w:w="9" w:type="dxa"/>
            </w:tcMar>
            <w:vAlign w:val="center"/>
            <w:hideMark/>
          </w:tcPr>
          <w:p w:rsidR="003C64BC" w:rsidRPr="003C64BC" w:rsidRDefault="003C64BC" w:rsidP="003C64BC">
            <w:pPr>
              <w:widowControl/>
              <w:spacing w:after="148"/>
              <w:ind w:firstLineChars="0" w:firstLine="480"/>
              <w:jc w:val="left"/>
              <w:rPr>
                <w:rFonts w:ascii="微软雅黑" w:eastAsia="微软雅黑" w:hAnsi="微软雅黑" w:cs="宋体"/>
                <w:color w:val="333333"/>
                <w:kern w:val="0"/>
                <w:sz w:val="17"/>
                <w:szCs w:val="17"/>
              </w:rPr>
            </w:pPr>
            <w:r w:rsidRPr="003C64BC">
              <w:rPr>
                <w:rFonts w:ascii="微软雅黑" w:eastAsia="微软雅黑" w:hAnsi="微软雅黑" w:cs="宋体" w:hint="eastAsia"/>
                <w:color w:val="333333"/>
                <w:kern w:val="0"/>
                <w:sz w:val="17"/>
                <w:szCs w:val="17"/>
              </w:rPr>
              <w:t>不限</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64BC" w:rsidRPr="003C64BC" w:rsidRDefault="003C64BC" w:rsidP="003C64BC">
            <w:pPr>
              <w:widowControl/>
              <w:ind w:firstLineChars="0" w:firstLine="0"/>
              <w:jc w:val="left"/>
              <w:rPr>
                <w:rFonts w:ascii="微软雅黑" w:eastAsia="微软雅黑" w:hAnsi="微软雅黑" w:cs="宋体"/>
                <w:color w:val="333333"/>
                <w:kern w:val="0"/>
                <w:sz w:val="17"/>
                <w:szCs w:val="17"/>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C64BC" w:rsidRPr="003C64BC" w:rsidRDefault="003C64BC" w:rsidP="003C64BC">
            <w:pPr>
              <w:widowControl/>
              <w:ind w:firstLineChars="0" w:firstLine="0"/>
              <w:jc w:val="left"/>
              <w:rPr>
                <w:rFonts w:ascii="微软雅黑" w:eastAsia="微软雅黑" w:hAnsi="微软雅黑" w:cs="宋体"/>
                <w:color w:val="333333"/>
                <w:kern w:val="0"/>
                <w:sz w:val="17"/>
                <w:szCs w:val="17"/>
              </w:rPr>
            </w:pPr>
          </w:p>
        </w:tc>
      </w:tr>
    </w:tbl>
    <w:p w:rsidR="00D2197E" w:rsidRPr="003C64BC" w:rsidRDefault="00D2197E" w:rsidP="003C64BC">
      <w:pPr>
        <w:ind w:firstLine="420"/>
      </w:pPr>
    </w:p>
    <w:sectPr w:rsidR="00D2197E" w:rsidRPr="003C64BC"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3FD8"/>
    <w:rsid w:val="000645EE"/>
    <w:rsid w:val="002D4D4D"/>
    <w:rsid w:val="00343FD8"/>
    <w:rsid w:val="003C64BC"/>
    <w:rsid w:val="003F045B"/>
    <w:rsid w:val="00452050"/>
    <w:rsid w:val="00457DB0"/>
    <w:rsid w:val="004F64C6"/>
    <w:rsid w:val="005205BF"/>
    <w:rsid w:val="007A0D36"/>
    <w:rsid w:val="007C7F1D"/>
    <w:rsid w:val="00812028"/>
    <w:rsid w:val="00D21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43FD8"/>
    <w:rPr>
      <w:sz w:val="18"/>
      <w:szCs w:val="18"/>
    </w:rPr>
  </w:style>
  <w:style w:type="character" w:customStyle="1" w:styleId="Char">
    <w:name w:val="批注框文本 Char"/>
    <w:basedOn w:val="a0"/>
    <w:link w:val="a3"/>
    <w:uiPriority w:val="99"/>
    <w:semiHidden/>
    <w:rsid w:val="00343FD8"/>
    <w:rPr>
      <w:sz w:val="18"/>
      <w:szCs w:val="18"/>
    </w:rPr>
  </w:style>
  <w:style w:type="paragraph" w:styleId="a4">
    <w:name w:val="Normal (Web)"/>
    <w:basedOn w:val="a"/>
    <w:uiPriority w:val="99"/>
    <w:unhideWhenUsed/>
    <w:rsid w:val="003F045B"/>
    <w:pPr>
      <w:widowControl/>
      <w:spacing w:before="100" w:beforeAutospacing="1" w:after="100" w:afterAutospacing="1"/>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72273162">
      <w:bodyDiv w:val="1"/>
      <w:marLeft w:val="0"/>
      <w:marRight w:val="0"/>
      <w:marTop w:val="0"/>
      <w:marBottom w:val="0"/>
      <w:divBdr>
        <w:top w:val="none" w:sz="0" w:space="0" w:color="auto"/>
        <w:left w:val="none" w:sz="0" w:space="0" w:color="auto"/>
        <w:bottom w:val="none" w:sz="0" w:space="0" w:color="auto"/>
        <w:right w:val="none" w:sz="0" w:space="0" w:color="auto"/>
      </w:divBdr>
    </w:div>
    <w:div w:id="435102640">
      <w:bodyDiv w:val="1"/>
      <w:marLeft w:val="0"/>
      <w:marRight w:val="0"/>
      <w:marTop w:val="0"/>
      <w:marBottom w:val="0"/>
      <w:divBdr>
        <w:top w:val="none" w:sz="0" w:space="0" w:color="auto"/>
        <w:left w:val="none" w:sz="0" w:space="0" w:color="auto"/>
        <w:bottom w:val="none" w:sz="0" w:space="0" w:color="auto"/>
        <w:right w:val="none" w:sz="0" w:space="0" w:color="auto"/>
      </w:divBdr>
    </w:div>
    <w:div w:id="473761153">
      <w:bodyDiv w:val="1"/>
      <w:marLeft w:val="0"/>
      <w:marRight w:val="0"/>
      <w:marTop w:val="0"/>
      <w:marBottom w:val="0"/>
      <w:divBdr>
        <w:top w:val="none" w:sz="0" w:space="0" w:color="auto"/>
        <w:left w:val="none" w:sz="0" w:space="0" w:color="auto"/>
        <w:bottom w:val="none" w:sz="0" w:space="0" w:color="auto"/>
        <w:right w:val="none" w:sz="0" w:space="0" w:color="auto"/>
      </w:divBdr>
    </w:div>
    <w:div w:id="541945199">
      <w:bodyDiv w:val="1"/>
      <w:marLeft w:val="0"/>
      <w:marRight w:val="0"/>
      <w:marTop w:val="0"/>
      <w:marBottom w:val="0"/>
      <w:divBdr>
        <w:top w:val="none" w:sz="0" w:space="0" w:color="auto"/>
        <w:left w:val="none" w:sz="0" w:space="0" w:color="auto"/>
        <w:bottom w:val="none" w:sz="0" w:space="0" w:color="auto"/>
        <w:right w:val="none" w:sz="0" w:space="0" w:color="auto"/>
      </w:divBdr>
    </w:div>
    <w:div w:id="576748856">
      <w:bodyDiv w:val="1"/>
      <w:marLeft w:val="0"/>
      <w:marRight w:val="0"/>
      <w:marTop w:val="0"/>
      <w:marBottom w:val="0"/>
      <w:divBdr>
        <w:top w:val="none" w:sz="0" w:space="0" w:color="auto"/>
        <w:left w:val="none" w:sz="0" w:space="0" w:color="auto"/>
        <w:bottom w:val="none" w:sz="0" w:space="0" w:color="auto"/>
        <w:right w:val="none" w:sz="0" w:space="0" w:color="auto"/>
      </w:divBdr>
      <w:divsChild>
        <w:div w:id="1574706682">
          <w:marLeft w:val="0"/>
          <w:marRight w:val="0"/>
          <w:marTop w:val="0"/>
          <w:marBottom w:val="0"/>
          <w:divBdr>
            <w:top w:val="none" w:sz="0" w:space="0" w:color="auto"/>
            <w:left w:val="none" w:sz="0" w:space="0" w:color="auto"/>
            <w:bottom w:val="none" w:sz="0" w:space="0" w:color="auto"/>
            <w:right w:val="none" w:sz="0" w:space="0" w:color="auto"/>
          </w:divBdr>
          <w:divsChild>
            <w:div w:id="1243873736">
              <w:marLeft w:val="0"/>
              <w:marRight w:val="0"/>
              <w:marTop w:val="0"/>
              <w:marBottom w:val="0"/>
              <w:divBdr>
                <w:top w:val="none" w:sz="0" w:space="0" w:color="auto"/>
                <w:left w:val="none" w:sz="0" w:space="0" w:color="auto"/>
                <w:bottom w:val="none" w:sz="0" w:space="0" w:color="auto"/>
                <w:right w:val="none" w:sz="0" w:space="0" w:color="auto"/>
              </w:divBdr>
              <w:divsChild>
                <w:div w:id="1917545194">
                  <w:marLeft w:val="0"/>
                  <w:marRight w:val="0"/>
                  <w:marTop w:val="0"/>
                  <w:marBottom w:val="0"/>
                  <w:divBdr>
                    <w:top w:val="none" w:sz="0" w:space="0" w:color="auto"/>
                    <w:left w:val="none" w:sz="0" w:space="0" w:color="auto"/>
                    <w:bottom w:val="none" w:sz="0" w:space="0" w:color="auto"/>
                    <w:right w:val="none" w:sz="0" w:space="0" w:color="auto"/>
                  </w:divBdr>
                  <w:divsChild>
                    <w:div w:id="1878810000">
                      <w:marLeft w:val="0"/>
                      <w:marRight w:val="0"/>
                      <w:marTop w:val="0"/>
                      <w:marBottom w:val="0"/>
                      <w:divBdr>
                        <w:top w:val="none" w:sz="0" w:space="0" w:color="auto"/>
                        <w:left w:val="none" w:sz="0" w:space="0" w:color="auto"/>
                        <w:bottom w:val="none" w:sz="0" w:space="0" w:color="auto"/>
                        <w:right w:val="none" w:sz="0" w:space="0" w:color="auto"/>
                      </w:divBdr>
                      <w:divsChild>
                        <w:div w:id="873080797">
                          <w:marLeft w:val="0"/>
                          <w:marRight w:val="0"/>
                          <w:marTop w:val="0"/>
                          <w:marBottom w:val="185"/>
                          <w:divBdr>
                            <w:top w:val="none" w:sz="0" w:space="0" w:color="auto"/>
                            <w:left w:val="none" w:sz="0" w:space="0" w:color="auto"/>
                            <w:bottom w:val="none" w:sz="0" w:space="0" w:color="auto"/>
                            <w:right w:val="none" w:sz="0" w:space="0" w:color="auto"/>
                          </w:divBdr>
                        </w:div>
                      </w:divsChild>
                    </w:div>
                  </w:divsChild>
                </w:div>
              </w:divsChild>
            </w:div>
          </w:divsChild>
        </w:div>
      </w:divsChild>
    </w:div>
    <w:div w:id="644771997">
      <w:bodyDiv w:val="1"/>
      <w:marLeft w:val="0"/>
      <w:marRight w:val="0"/>
      <w:marTop w:val="0"/>
      <w:marBottom w:val="0"/>
      <w:divBdr>
        <w:top w:val="none" w:sz="0" w:space="0" w:color="auto"/>
        <w:left w:val="none" w:sz="0" w:space="0" w:color="auto"/>
        <w:bottom w:val="none" w:sz="0" w:space="0" w:color="auto"/>
        <w:right w:val="none" w:sz="0" w:space="0" w:color="auto"/>
      </w:divBdr>
    </w:div>
    <w:div w:id="1175071412">
      <w:bodyDiv w:val="1"/>
      <w:marLeft w:val="0"/>
      <w:marRight w:val="0"/>
      <w:marTop w:val="0"/>
      <w:marBottom w:val="0"/>
      <w:divBdr>
        <w:top w:val="none" w:sz="0" w:space="0" w:color="auto"/>
        <w:left w:val="none" w:sz="0" w:space="0" w:color="auto"/>
        <w:bottom w:val="none" w:sz="0" w:space="0" w:color="auto"/>
        <w:right w:val="none" w:sz="0" w:space="0" w:color="auto"/>
      </w:divBdr>
    </w:div>
    <w:div w:id="1250624413">
      <w:bodyDiv w:val="1"/>
      <w:marLeft w:val="0"/>
      <w:marRight w:val="0"/>
      <w:marTop w:val="0"/>
      <w:marBottom w:val="0"/>
      <w:divBdr>
        <w:top w:val="none" w:sz="0" w:space="0" w:color="auto"/>
        <w:left w:val="none" w:sz="0" w:space="0" w:color="auto"/>
        <w:bottom w:val="none" w:sz="0" w:space="0" w:color="auto"/>
        <w:right w:val="none" w:sz="0" w:space="0" w:color="auto"/>
      </w:divBdr>
    </w:div>
    <w:div w:id="1306161627">
      <w:bodyDiv w:val="1"/>
      <w:marLeft w:val="0"/>
      <w:marRight w:val="0"/>
      <w:marTop w:val="0"/>
      <w:marBottom w:val="0"/>
      <w:divBdr>
        <w:top w:val="none" w:sz="0" w:space="0" w:color="auto"/>
        <w:left w:val="none" w:sz="0" w:space="0" w:color="auto"/>
        <w:bottom w:val="none" w:sz="0" w:space="0" w:color="auto"/>
        <w:right w:val="none" w:sz="0" w:space="0" w:color="auto"/>
      </w:divBdr>
    </w:div>
    <w:div w:id="1582911419">
      <w:bodyDiv w:val="1"/>
      <w:marLeft w:val="0"/>
      <w:marRight w:val="0"/>
      <w:marTop w:val="0"/>
      <w:marBottom w:val="0"/>
      <w:divBdr>
        <w:top w:val="none" w:sz="0" w:space="0" w:color="auto"/>
        <w:left w:val="none" w:sz="0" w:space="0" w:color="auto"/>
        <w:bottom w:val="none" w:sz="0" w:space="0" w:color="auto"/>
        <w:right w:val="none" w:sz="0" w:space="0" w:color="auto"/>
      </w:divBdr>
    </w:div>
    <w:div w:id="1733842554">
      <w:bodyDiv w:val="1"/>
      <w:marLeft w:val="0"/>
      <w:marRight w:val="0"/>
      <w:marTop w:val="0"/>
      <w:marBottom w:val="0"/>
      <w:divBdr>
        <w:top w:val="none" w:sz="0" w:space="0" w:color="auto"/>
        <w:left w:val="none" w:sz="0" w:space="0" w:color="auto"/>
        <w:bottom w:val="none" w:sz="0" w:space="0" w:color="auto"/>
        <w:right w:val="none" w:sz="0" w:space="0" w:color="auto"/>
      </w:divBdr>
    </w:div>
    <w:div w:id="1905673991">
      <w:bodyDiv w:val="1"/>
      <w:marLeft w:val="0"/>
      <w:marRight w:val="0"/>
      <w:marTop w:val="0"/>
      <w:marBottom w:val="0"/>
      <w:divBdr>
        <w:top w:val="none" w:sz="0" w:space="0" w:color="auto"/>
        <w:left w:val="none" w:sz="0" w:space="0" w:color="auto"/>
        <w:bottom w:val="none" w:sz="0" w:space="0" w:color="auto"/>
        <w:right w:val="none" w:sz="0" w:space="0" w:color="auto"/>
      </w:divBdr>
    </w:div>
    <w:div w:id="197652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2021-07-05T02:02:00Z</dcterms:created>
  <dcterms:modified xsi:type="dcterms:W3CDTF">2021-07-05T06:31:00Z</dcterms:modified>
</cp:coreProperties>
</file>