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1688"/>
        <w:gridCol w:w="851"/>
        <w:gridCol w:w="2268"/>
        <w:gridCol w:w="4867"/>
      </w:tblGrid>
      <w:tr w:rsidR="00B30B4F" w:rsidRPr="00B30B4F" w:rsidTr="00B30B4F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招聘岗位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岗位职责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专业及相关要求</w:t>
            </w:r>
          </w:p>
        </w:tc>
      </w:tr>
      <w:tr w:rsidR="00B30B4F" w:rsidRPr="00B30B4F" w:rsidTr="00B30B4F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非遗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工作人员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2人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1、负责非遗相关活动策划组织、文稿材料拟写、材料收交等工作；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2、完成领导交办的各项工作任务。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1、35周岁及以下，全日制本科及以上学历；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2、汉语言文学、新闻传播学、历史、哲学等相关文科类专业；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3、具备基本的计算机应用能力，能熟练操作办公设备；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4、善于沟通协调，语言表达能力强，有较好的文字功底。</w:t>
            </w:r>
          </w:p>
        </w:tc>
      </w:tr>
      <w:tr w:rsidR="00B30B4F" w:rsidRPr="00B30B4F" w:rsidTr="00B30B4F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非遗展示馆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工作人员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2人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1、展馆访客接待、讲解，讲解词的编写、更新、扩充；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2、策划、组织开展各项目活动；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3、协助处理相关行政管理事务和综合文字工作。</w:t>
            </w:r>
          </w:p>
        </w:tc>
        <w:tc>
          <w:tcPr>
            <w:tcW w:w="4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1、30周岁及以下，全日制本科及以上学历，如特别优秀可适当放宽要求；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2、汉语言文学、外语、播音主持、旅游、历史、艺术设计等相关专业；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3、普通话二甲及以上优先考虑，有亲和力，形象佳；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4、具备基本的计算机应用能力，能熟练操作办公设备；</w:t>
            </w:r>
          </w:p>
          <w:p w:rsidR="00B30B4F" w:rsidRPr="00B30B4F" w:rsidRDefault="00B30B4F" w:rsidP="00B30B4F">
            <w:pPr>
              <w:adjustRightInd/>
              <w:snapToGrid/>
              <w:spacing w:after="0" w:line="360" w:lineRule="atLeast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B30B4F">
              <w:rPr>
                <w:rFonts w:ascii="仿宋" w:eastAsia="仿宋" w:hAnsi="仿宋" w:cs="Calibri" w:hint="eastAsia"/>
                <w:color w:val="000000"/>
                <w:sz w:val="28"/>
                <w:szCs w:val="28"/>
                <w:bdr w:val="none" w:sz="0" w:space="0" w:color="auto" w:frame="1"/>
              </w:rPr>
              <w:t>5、善于沟通协调，语言表达能力强，有较好的文字功底。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0B4F"/>
    <w:rsid w:val="000330FF"/>
    <w:rsid w:val="00323B43"/>
    <w:rsid w:val="003D37D8"/>
    <w:rsid w:val="004358AB"/>
    <w:rsid w:val="0064020C"/>
    <w:rsid w:val="008811B0"/>
    <w:rsid w:val="008B7726"/>
    <w:rsid w:val="00B30B4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2021-07-07T10:58:00Z</dcterms:created>
  <dcterms:modified xsi:type="dcterms:W3CDTF">2021-07-07T10:59:00Z</dcterms:modified>
</cp:coreProperties>
</file>