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象山县综合行政执法局公开招聘编制外人员计划表</w:t>
      </w:r>
    </w:p>
    <w:tbl>
      <w:tblPr>
        <w:tblStyle w:val="4"/>
        <w:tblpPr w:leftFromText="180" w:rightFromText="180" w:vertAnchor="text" w:horzAnchor="page" w:tblpX="1540" w:tblpY="174"/>
        <w:tblOverlap w:val="never"/>
        <w:tblW w:w="13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520"/>
        <w:gridCol w:w="3480"/>
        <w:gridCol w:w="3573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8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岗位名称                               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招聘人数</w:t>
            </w:r>
          </w:p>
        </w:tc>
        <w:tc>
          <w:tcPr>
            <w:tcW w:w="3480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招聘对象和条件</w:t>
            </w:r>
          </w:p>
        </w:tc>
        <w:tc>
          <w:tcPr>
            <w:tcW w:w="3573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工资待遇</w:t>
            </w:r>
          </w:p>
        </w:tc>
        <w:tc>
          <w:tcPr>
            <w:tcW w:w="3140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报名地点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爵溪中队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2.年龄在40周岁以下（1981年7月16日以后出生）；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3.具有高中及以上学历。</w:t>
            </w: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1.年收入为4万；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2.五险一金保障；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3.其他待遇。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象山县爵溪街道办事处党建办</w:t>
            </w:r>
            <w:r>
              <w:rPr>
                <w:rFonts w:hint="eastAsia" w:ascii="宋体" w:hAnsi="宋体"/>
              </w:rPr>
              <w:t>（爵溪街道十字西街96号）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；联系人：李老师；联系电话：0574-65602172。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贤庠中队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2.年龄在40周岁以下（1981年7月16日以后出生）；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3.具有高中及以上学历。</w:t>
            </w: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1.年收入为3.9万；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2.五险保障；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3.其他待遇。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象山县贤庠镇人民政府党建办301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（贤庠镇泰和路75号）；联系人：谢老师；联系电话：0574-65645269。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鹤浦中队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2.年龄在35周岁以下（1986年7月16日以后出生）；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3.具有高中及以上学历。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1.每月工资为</w:t>
            </w:r>
            <w:r>
              <w:rPr>
                <w:rFonts w:ascii="宋体" w:hAnsi="宋体"/>
              </w:rPr>
              <w:t>1830</w:t>
            </w:r>
            <w:r>
              <w:rPr>
                <w:rFonts w:hint="eastAsia" w:ascii="宋体" w:hAnsi="宋体"/>
              </w:rPr>
              <w:t>元；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2.五险保障；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3.其他待遇。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象山县鹤浦镇人民政府党建办（鹤浦镇鹤西西路58号）；联系人：吕老师；联系电话：0574-65016178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墙头中队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2.年龄在40周岁以下（1981年7月16日以后出生）；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3.具有大专及以上学历。</w:t>
            </w: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1.每月工资为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2500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元；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2.五险一金保障；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3.其他待遇。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象山县墙头镇人民政府三楼党建办（墙头镇观海南路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28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号）；联系人：周老师；联系电话：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0574-65813137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泗洲头中队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1.具有象山户籍；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2.年龄在40周岁以下（1981年7月16日以后出生）；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3.具有高中及以上学历。</w:t>
            </w:r>
          </w:p>
        </w:tc>
        <w:tc>
          <w:tcPr>
            <w:tcW w:w="3573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其他待遇。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象山县泗洲头镇人民政府302办公室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/>
              </w:rPr>
              <w:t>泗洲头镇兴洲路96号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；联系人：汪老师；联系电话：0574-65890121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茅洋中队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2.年龄在3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周岁以下（19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年7月16日以后出生）；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3.具有大专及以上学历；</w:t>
            </w: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:lang w:eastAsia="zh-CN"/>
              </w:rPr>
              <w:t>每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月工资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:lang w:eastAsia="zh-CN"/>
              </w:rPr>
              <w:t>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2650元；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2.五险保障；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3.其他待遇。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象山县茅洋乡人民政府党建工作办公室（茅洋乡溪口街惠民路1号）；联系人：姚老师；联系电话：0574-59188017。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涂茨中队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2.年龄在40周岁以下（1981年7月16日以后出生）；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3.具有高中及以上学历。</w:t>
            </w: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1.年收入为3.5万；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2.五险保障；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3.其他待遇。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象山县涂茨镇党建工作办公室（组织）（涂茨镇涂茨村金鸡路221弄5号）；联系人：柯老师；联系电话：0574-65681900。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/>
    <w:sectPr>
      <w:pgSz w:w="16838" w:h="11906" w:orient="landscape"/>
      <w:pgMar w:top="1797" w:right="907" w:bottom="179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CEF"/>
    <w:rsid w:val="00074DD7"/>
    <w:rsid w:val="000A7C5E"/>
    <w:rsid w:val="000C4031"/>
    <w:rsid w:val="00180ADF"/>
    <w:rsid w:val="001D5C28"/>
    <w:rsid w:val="001E352D"/>
    <w:rsid w:val="001F6E8C"/>
    <w:rsid w:val="00257F46"/>
    <w:rsid w:val="00267B6B"/>
    <w:rsid w:val="0029125E"/>
    <w:rsid w:val="002C69F8"/>
    <w:rsid w:val="003923AD"/>
    <w:rsid w:val="003A6E1B"/>
    <w:rsid w:val="003E3919"/>
    <w:rsid w:val="00446772"/>
    <w:rsid w:val="004751AD"/>
    <w:rsid w:val="005105AA"/>
    <w:rsid w:val="00533525"/>
    <w:rsid w:val="00544F07"/>
    <w:rsid w:val="00561F46"/>
    <w:rsid w:val="005938E3"/>
    <w:rsid w:val="005A5823"/>
    <w:rsid w:val="005C341E"/>
    <w:rsid w:val="00610A17"/>
    <w:rsid w:val="00666038"/>
    <w:rsid w:val="006C4DE3"/>
    <w:rsid w:val="006E718B"/>
    <w:rsid w:val="0078185C"/>
    <w:rsid w:val="007B5B43"/>
    <w:rsid w:val="008C4797"/>
    <w:rsid w:val="00945C49"/>
    <w:rsid w:val="00A1259C"/>
    <w:rsid w:val="00A85164"/>
    <w:rsid w:val="00A94958"/>
    <w:rsid w:val="00AA3CEF"/>
    <w:rsid w:val="00C16908"/>
    <w:rsid w:val="00C20D9B"/>
    <w:rsid w:val="00CA0D8C"/>
    <w:rsid w:val="00CD713A"/>
    <w:rsid w:val="00D63401"/>
    <w:rsid w:val="00D97DF9"/>
    <w:rsid w:val="00EB5BD8"/>
    <w:rsid w:val="00F1757F"/>
    <w:rsid w:val="00F56A48"/>
    <w:rsid w:val="00FA0C35"/>
    <w:rsid w:val="00FD4FE6"/>
    <w:rsid w:val="00FE02EA"/>
    <w:rsid w:val="00FE4F8A"/>
    <w:rsid w:val="024F0CC1"/>
    <w:rsid w:val="18AC04AC"/>
    <w:rsid w:val="30B55D7F"/>
    <w:rsid w:val="3218388B"/>
    <w:rsid w:val="341E159F"/>
    <w:rsid w:val="37E71306"/>
    <w:rsid w:val="3F023D51"/>
    <w:rsid w:val="4BB57AFB"/>
    <w:rsid w:val="5CB24140"/>
    <w:rsid w:val="6B384DC3"/>
    <w:rsid w:val="6C8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</Company>
  <Pages>2</Pages>
  <Words>181</Words>
  <Characters>1037</Characters>
  <Lines>8</Lines>
  <Paragraphs>2</Paragraphs>
  <TotalTime>1</TotalTime>
  <ScaleCrop>false</ScaleCrop>
  <LinksUpToDate>false</LinksUpToDate>
  <CharactersWithSpaces>1216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2021-04-07T03:21:00Z</dcterms:created>
  <dc:creator>Administrator</dc:creator>
  <cp:lastModifiedBy>蔡建溟</cp:lastModifiedBy>
  <cp:lastPrinted>2021-07-07T06:51:42Z</cp:lastPrinted>
  <dcterms:modified xsi:type="dcterms:W3CDTF">2021-07-07T06:55:28Z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