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14688" w:type="dxa"/>
        <w:jc w:val="center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8"/>
        <w:gridCol w:w="2377"/>
        <w:gridCol w:w="771"/>
        <w:gridCol w:w="660"/>
        <w:gridCol w:w="2097"/>
        <w:gridCol w:w="654"/>
        <w:gridCol w:w="647"/>
        <w:gridCol w:w="565"/>
        <w:gridCol w:w="2192"/>
        <w:gridCol w:w="1154"/>
        <w:gridCol w:w="662"/>
        <w:gridCol w:w="1561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  <w:jc w:val="center"/>
        </w:trPr>
        <w:tc>
          <w:tcPr>
            <w:tcW w:w="14688" w:type="dxa"/>
            <w:gridSpan w:val="12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8"/>
                <w:szCs w:val="28"/>
                <w:lang w:val="en-US" w:eastAsia="zh-CN" w:bidi="ar"/>
              </w:rPr>
              <w:t>附表1</w:t>
            </w:r>
            <w:bookmarkStart w:id="0" w:name="_GoBack"/>
            <w:bookmarkEnd w:id="0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  <w:jc w:val="center"/>
        </w:trPr>
        <w:tc>
          <w:tcPr>
            <w:tcW w:w="14688" w:type="dxa"/>
            <w:gridSpan w:val="12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宋体" w:eastAsia="黑体" w:cs="黑体"/>
                <w:b/>
                <w:bCs/>
                <w:color w:val="000000"/>
                <w:sz w:val="40"/>
                <w:szCs w:val="40"/>
                <w:lang w:val="en-US"/>
              </w:rPr>
            </w:pP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36"/>
                <w:szCs w:val="36"/>
                <w:lang w:val="en-US" w:eastAsia="zh-CN" w:bidi="ar"/>
              </w:rPr>
              <w:t>国家海洋环境预报中心2021年度二次公开招聘高校毕业生岗位信息表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3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岗位名称</w:t>
            </w:r>
          </w:p>
        </w:tc>
        <w:tc>
          <w:tcPr>
            <w:tcW w:w="237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岗位简介</w:t>
            </w:r>
          </w:p>
        </w:tc>
        <w:tc>
          <w:tcPr>
            <w:tcW w:w="77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工作地点</w:t>
            </w:r>
          </w:p>
        </w:tc>
        <w:tc>
          <w:tcPr>
            <w:tcW w:w="6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招聘人数</w:t>
            </w:r>
          </w:p>
        </w:tc>
        <w:tc>
          <w:tcPr>
            <w:tcW w:w="20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专业</w:t>
            </w:r>
          </w:p>
        </w:tc>
        <w:tc>
          <w:tcPr>
            <w:tcW w:w="65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学历要求</w:t>
            </w:r>
          </w:p>
        </w:tc>
        <w:tc>
          <w:tcPr>
            <w:tcW w:w="64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学位要求</w:t>
            </w:r>
          </w:p>
        </w:tc>
        <w:tc>
          <w:tcPr>
            <w:tcW w:w="56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政治面貌</w:t>
            </w:r>
          </w:p>
        </w:tc>
        <w:tc>
          <w:tcPr>
            <w:tcW w:w="219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其他条件</w:t>
            </w:r>
          </w:p>
        </w:tc>
        <w:tc>
          <w:tcPr>
            <w:tcW w:w="115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生源要求</w:t>
            </w:r>
          </w:p>
        </w:tc>
        <w:tc>
          <w:tcPr>
            <w:tcW w:w="66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备注</w:t>
            </w:r>
          </w:p>
        </w:tc>
        <w:tc>
          <w:tcPr>
            <w:tcW w:w="15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单位联系人及电话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2" w:hRule="atLeast"/>
          <w:jc w:val="center"/>
        </w:trPr>
        <w:tc>
          <w:tcPr>
            <w:tcW w:w="13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 w:eastAsia="zh-CN" w:bidi="ar"/>
              </w:rPr>
              <w:t>专业技术岗位4</w:t>
            </w:r>
          </w:p>
        </w:tc>
        <w:tc>
          <w:tcPr>
            <w:tcW w:w="237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 w:eastAsia="zh-CN" w:bidi="ar"/>
              </w:rPr>
              <w:t>从事海洋涡旋、跃层、锋面等中尺度现象理论研究及预报技术研发及业务化工作</w:t>
            </w:r>
          </w:p>
        </w:tc>
        <w:tc>
          <w:tcPr>
            <w:tcW w:w="77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 w:eastAsia="zh-CN" w:bidi="ar"/>
              </w:rPr>
              <w:t>北京</w:t>
            </w:r>
          </w:p>
        </w:tc>
        <w:tc>
          <w:tcPr>
            <w:tcW w:w="6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20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 w:eastAsia="zh-CN" w:bidi="ar"/>
              </w:rPr>
              <w:t>海洋科学类（0707）/大气科学类（0706）</w:t>
            </w:r>
          </w:p>
        </w:tc>
        <w:tc>
          <w:tcPr>
            <w:tcW w:w="65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 w:eastAsia="zh-CN" w:bidi="ar"/>
              </w:rPr>
              <w:t>研究生</w:t>
            </w:r>
          </w:p>
        </w:tc>
        <w:tc>
          <w:tcPr>
            <w:tcW w:w="64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 w:eastAsia="zh-CN" w:bidi="ar"/>
              </w:rPr>
              <w:t>硕士及以上</w:t>
            </w:r>
          </w:p>
        </w:tc>
        <w:tc>
          <w:tcPr>
            <w:tcW w:w="56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 w:eastAsia="zh-CN" w:bidi="ar"/>
              </w:rPr>
              <w:t>不限</w:t>
            </w:r>
          </w:p>
        </w:tc>
        <w:tc>
          <w:tcPr>
            <w:tcW w:w="219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 w:eastAsia="zh-CN" w:bidi="ar"/>
              </w:rPr>
              <w:t>有海洋数值模式或海洋声传播理论及模型研究基础同等条件下优先。</w:t>
            </w:r>
          </w:p>
        </w:tc>
        <w:tc>
          <w:tcPr>
            <w:tcW w:w="115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 w:eastAsia="zh-CN" w:bidi="ar"/>
              </w:rPr>
              <w:t>京内生源</w:t>
            </w:r>
          </w:p>
        </w:tc>
        <w:tc>
          <w:tcPr>
            <w:tcW w:w="66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 w:eastAsia="zh-CN" w:bidi="ar"/>
              </w:rPr>
              <w:t>无</w:t>
            </w:r>
          </w:p>
        </w:tc>
        <w:tc>
          <w:tcPr>
            <w:tcW w:w="15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 w:eastAsia="zh-CN" w:bidi="ar"/>
              </w:rPr>
              <w:t>于老师：010-62105724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2" w:hRule="atLeast"/>
          <w:jc w:val="center"/>
        </w:trPr>
        <w:tc>
          <w:tcPr>
            <w:tcW w:w="13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 w:eastAsia="zh-CN" w:bidi="ar"/>
              </w:rPr>
              <w:t>专业技术岗位7</w:t>
            </w:r>
          </w:p>
        </w:tc>
        <w:tc>
          <w:tcPr>
            <w:tcW w:w="237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 w:eastAsia="zh-CN" w:bidi="ar"/>
              </w:rPr>
              <w:t>从事海洋预报警报信息发布研发建设及系统运维</w:t>
            </w:r>
          </w:p>
        </w:tc>
        <w:tc>
          <w:tcPr>
            <w:tcW w:w="77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 w:eastAsia="zh-CN" w:bidi="ar"/>
              </w:rPr>
              <w:t>北京</w:t>
            </w:r>
          </w:p>
        </w:tc>
        <w:tc>
          <w:tcPr>
            <w:tcW w:w="6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20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 w:eastAsia="zh-CN" w:bidi="ar"/>
              </w:rPr>
              <w:t>计算机应用技术（0809）/地图学与地理信息系统（0705）/地图制图学与地理信息工程（0705）</w:t>
            </w:r>
          </w:p>
        </w:tc>
        <w:tc>
          <w:tcPr>
            <w:tcW w:w="65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 w:eastAsia="zh-CN" w:bidi="ar"/>
              </w:rPr>
              <w:t>本科</w:t>
            </w:r>
          </w:p>
        </w:tc>
        <w:tc>
          <w:tcPr>
            <w:tcW w:w="64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 w:eastAsia="zh-CN" w:bidi="ar"/>
              </w:rPr>
              <w:t>学士及以上</w:t>
            </w:r>
          </w:p>
        </w:tc>
        <w:tc>
          <w:tcPr>
            <w:tcW w:w="56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 w:eastAsia="zh-CN" w:bidi="ar"/>
              </w:rPr>
              <w:t>不限</w:t>
            </w:r>
          </w:p>
        </w:tc>
        <w:tc>
          <w:tcPr>
            <w:tcW w:w="219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 w:eastAsia="zh-CN" w:bidi="ar"/>
              </w:rPr>
              <w:t>有信息系统建设或运维项目经验。</w:t>
            </w:r>
          </w:p>
        </w:tc>
        <w:tc>
          <w:tcPr>
            <w:tcW w:w="115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 w:eastAsia="zh-CN" w:bidi="ar"/>
              </w:rPr>
              <w:t>京内生源</w:t>
            </w:r>
          </w:p>
        </w:tc>
        <w:tc>
          <w:tcPr>
            <w:tcW w:w="66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 w:eastAsia="zh-CN" w:bidi="ar"/>
              </w:rPr>
              <w:t>无</w:t>
            </w:r>
          </w:p>
        </w:tc>
        <w:tc>
          <w:tcPr>
            <w:tcW w:w="15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lang w:val="en-US" w:eastAsia="zh-CN" w:bidi="ar"/>
              </w:rPr>
              <w:t>于老师：010-62105724</w:t>
            </w:r>
          </w:p>
        </w:tc>
      </w:tr>
    </w:tbl>
    <w:p>
      <w:pPr>
        <w:rPr>
          <w:rFonts w:ascii="仿宋_GB2312" w:hAnsi="仿宋" w:eastAsia="仿宋_GB2312"/>
          <w:sz w:val="32"/>
          <w:szCs w:val="32"/>
        </w:rPr>
      </w:pPr>
    </w:p>
    <w:sectPr>
      <w:footerReference r:id="rId3" w:type="default"/>
      <w:pgSz w:w="16838" w:h="11906" w:orient="landscape"/>
      <w:pgMar w:top="1800" w:right="1440" w:bottom="1416" w:left="144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63CF5C8-0031-435E-8D7B-9E8A543CC5A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A17E7F4-BB7F-4E60-A441-5A361340A33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DBED56F-1AE6-4E9C-BA00-CB7D7A94E18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9E14712-66A3-4C88-9606-147B4202177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37C6925-4771-4E6E-9943-9DA7C815F76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24E406E8-C62E-4BE1-9FB0-C0D069F829D1}"/>
  </w:font>
  <w:font w:name="等线">
    <w:panose1 w:val="02010600030101010101"/>
    <w:charset w:val="86"/>
    <w:family w:val="auto"/>
    <w:pitch w:val="default"/>
    <w:sig w:usb0="00000000" w:usb1="00000000" w:usb2="00000000" w:usb3="00000000" w:csb0="00000000" w:csb1="00000000"/>
    <w:embedRegular r:id="rId7" w:fontKey="{DA2C2ACA-F393-41FE-BE20-DCDC685C6C6D}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C8610E70-D182-47E7-B306-453CDF044BB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34D61756-1A82-425F-828A-B9F1E51F8BDA}"/>
  </w:font>
  <w:font w:name="楷体_GB2312">
    <w:panose1 w:val="02010609030101010101"/>
    <w:charset w:val="86"/>
    <w:family w:val="moder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DED"/>
    <w:rsid w:val="00013D2C"/>
    <w:rsid w:val="000367FD"/>
    <w:rsid w:val="000616D6"/>
    <w:rsid w:val="0007686A"/>
    <w:rsid w:val="000770FD"/>
    <w:rsid w:val="000A3B22"/>
    <w:rsid w:val="000B1B1E"/>
    <w:rsid w:val="000B45EA"/>
    <w:rsid w:val="000B5B34"/>
    <w:rsid w:val="000B7C91"/>
    <w:rsid w:val="00112F29"/>
    <w:rsid w:val="00113A15"/>
    <w:rsid w:val="00114413"/>
    <w:rsid w:val="00115CDD"/>
    <w:rsid w:val="00116AB4"/>
    <w:rsid w:val="00133F36"/>
    <w:rsid w:val="0014768D"/>
    <w:rsid w:val="00152EE6"/>
    <w:rsid w:val="00165C50"/>
    <w:rsid w:val="00167DED"/>
    <w:rsid w:val="00172A0C"/>
    <w:rsid w:val="001815F8"/>
    <w:rsid w:val="001D140C"/>
    <w:rsid w:val="001D5FCE"/>
    <w:rsid w:val="0022530E"/>
    <w:rsid w:val="00225D88"/>
    <w:rsid w:val="00234814"/>
    <w:rsid w:val="00257FA1"/>
    <w:rsid w:val="002641D7"/>
    <w:rsid w:val="00285FF4"/>
    <w:rsid w:val="002B0324"/>
    <w:rsid w:val="002C0E4D"/>
    <w:rsid w:val="002C18DC"/>
    <w:rsid w:val="002D719B"/>
    <w:rsid w:val="002F0120"/>
    <w:rsid w:val="0031040A"/>
    <w:rsid w:val="00314F0E"/>
    <w:rsid w:val="003225F1"/>
    <w:rsid w:val="003315B1"/>
    <w:rsid w:val="003416B7"/>
    <w:rsid w:val="0036426C"/>
    <w:rsid w:val="00390554"/>
    <w:rsid w:val="00392D77"/>
    <w:rsid w:val="003944FC"/>
    <w:rsid w:val="003B68F9"/>
    <w:rsid w:val="003C2325"/>
    <w:rsid w:val="003D3761"/>
    <w:rsid w:val="0043691D"/>
    <w:rsid w:val="004814B3"/>
    <w:rsid w:val="0048254D"/>
    <w:rsid w:val="004D01C3"/>
    <w:rsid w:val="00511CE0"/>
    <w:rsid w:val="005246BE"/>
    <w:rsid w:val="005356F4"/>
    <w:rsid w:val="00541FE7"/>
    <w:rsid w:val="00546BCC"/>
    <w:rsid w:val="005B5620"/>
    <w:rsid w:val="005F1996"/>
    <w:rsid w:val="005F5B6B"/>
    <w:rsid w:val="006112DB"/>
    <w:rsid w:val="00613DD3"/>
    <w:rsid w:val="00636AE1"/>
    <w:rsid w:val="006604BF"/>
    <w:rsid w:val="006672DE"/>
    <w:rsid w:val="00671A3E"/>
    <w:rsid w:val="006721C6"/>
    <w:rsid w:val="00687723"/>
    <w:rsid w:val="006B445A"/>
    <w:rsid w:val="006E02A8"/>
    <w:rsid w:val="006E5BB3"/>
    <w:rsid w:val="006F628C"/>
    <w:rsid w:val="007A10B2"/>
    <w:rsid w:val="007C5699"/>
    <w:rsid w:val="007D4262"/>
    <w:rsid w:val="007D6C39"/>
    <w:rsid w:val="007F68DF"/>
    <w:rsid w:val="00822701"/>
    <w:rsid w:val="008457FA"/>
    <w:rsid w:val="0086671B"/>
    <w:rsid w:val="008D3FFC"/>
    <w:rsid w:val="008F0DBD"/>
    <w:rsid w:val="0091012A"/>
    <w:rsid w:val="009210EF"/>
    <w:rsid w:val="00931016"/>
    <w:rsid w:val="00932FFA"/>
    <w:rsid w:val="00933F1E"/>
    <w:rsid w:val="009956CA"/>
    <w:rsid w:val="009B12A1"/>
    <w:rsid w:val="009D0A24"/>
    <w:rsid w:val="009F0266"/>
    <w:rsid w:val="00A11DB3"/>
    <w:rsid w:val="00A32706"/>
    <w:rsid w:val="00A35095"/>
    <w:rsid w:val="00A42CD7"/>
    <w:rsid w:val="00A52AD2"/>
    <w:rsid w:val="00A63AAE"/>
    <w:rsid w:val="00A94C5B"/>
    <w:rsid w:val="00AB71B9"/>
    <w:rsid w:val="00AD082D"/>
    <w:rsid w:val="00B00017"/>
    <w:rsid w:val="00B10EF8"/>
    <w:rsid w:val="00B43800"/>
    <w:rsid w:val="00B43B78"/>
    <w:rsid w:val="00B82B2B"/>
    <w:rsid w:val="00B90F60"/>
    <w:rsid w:val="00B92381"/>
    <w:rsid w:val="00BC02EC"/>
    <w:rsid w:val="00BF63D3"/>
    <w:rsid w:val="00C20583"/>
    <w:rsid w:val="00C32CED"/>
    <w:rsid w:val="00C71591"/>
    <w:rsid w:val="00C823A4"/>
    <w:rsid w:val="00CC5F32"/>
    <w:rsid w:val="00D0427B"/>
    <w:rsid w:val="00D06336"/>
    <w:rsid w:val="00D6653B"/>
    <w:rsid w:val="00D71885"/>
    <w:rsid w:val="00DB05AB"/>
    <w:rsid w:val="00DC32EA"/>
    <w:rsid w:val="00DD383E"/>
    <w:rsid w:val="00E1718F"/>
    <w:rsid w:val="00E17D7E"/>
    <w:rsid w:val="00E25D20"/>
    <w:rsid w:val="00E77EB6"/>
    <w:rsid w:val="00EB78E8"/>
    <w:rsid w:val="00F1446F"/>
    <w:rsid w:val="00F46037"/>
    <w:rsid w:val="00F539E9"/>
    <w:rsid w:val="00FA3C7E"/>
    <w:rsid w:val="00FB6D59"/>
    <w:rsid w:val="00FE2A27"/>
    <w:rsid w:val="00FF1B87"/>
    <w:rsid w:val="01B144B2"/>
    <w:rsid w:val="0BC25300"/>
    <w:rsid w:val="17C82984"/>
    <w:rsid w:val="3084761E"/>
    <w:rsid w:val="33A84CB7"/>
    <w:rsid w:val="3482563E"/>
    <w:rsid w:val="39647D5A"/>
    <w:rsid w:val="3AE636FE"/>
    <w:rsid w:val="3E460F66"/>
    <w:rsid w:val="414D5686"/>
    <w:rsid w:val="471F7C66"/>
    <w:rsid w:val="4977285C"/>
    <w:rsid w:val="4B45141E"/>
    <w:rsid w:val="54A55C01"/>
    <w:rsid w:val="591B21C3"/>
    <w:rsid w:val="67573CE2"/>
    <w:rsid w:val="698E1136"/>
    <w:rsid w:val="75B80A9B"/>
    <w:rsid w:val="75DC3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等线" w:hAnsi="等线" w:eastAsia="等线" w:cs="等线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jc w:val="both"/>
    </w:pPr>
    <w:rPr>
      <w:rFonts w:ascii="Times New Roman" w:hAnsi="Times New Roman" w:eastAsia="宋体" w:cs="Times New Roman"/>
      <w:kern w:val="1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等线" w:hAnsi="等线" w:eastAsia="等线" w:cs="等线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qFormat/>
    <w:uiPriority w:val="0"/>
    <w:rPr>
      <w:rFonts w:ascii="Calibri" w:hAnsi="Calibri" w:eastAsia="Calibri"/>
      <w:color w:val="0000FF"/>
      <w:szCs w:val="22"/>
      <w:u w:val="single"/>
    </w:rPr>
  </w:style>
  <w:style w:type="character" w:customStyle="1" w:styleId="8">
    <w:name w:val="页眉 字符"/>
    <w:basedOn w:val="6"/>
    <w:link w:val="4"/>
    <w:qFormat/>
    <w:uiPriority w:val="99"/>
    <w:rPr>
      <w:rFonts w:ascii="Times New Roman" w:hAnsi="Times New Roman" w:eastAsia="宋体" w:cs="Times New Roman"/>
      <w:kern w:val="1"/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rFonts w:ascii="Times New Roman" w:hAnsi="Times New Roman" w:eastAsia="宋体" w:cs="Times New Roman"/>
      <w:kern w:val="1"/>
      <w:sz w:val="18"/>
      <w:szCs w:val="18"/>
    </w:rPr>
  </w:style>
  <w:style w:type="character" w:customStyle="1" w:styleId="10">
    <w:name w:val="批注框文本 字符"/>
    <w:basedOn w:val="6"/>
    <w:link w:val="2"/>
    <w:semiHidden/>
    <w:qFormat/>
    <w:uiPriority w:val="99"/>
    <w:rPr>
      <w:rFonts w:ascii="Times New Roman" w:hAnsi="Times New Roman" w:eastAsia="宋体" w:cs="Times New Roman"/>
      <w:kern w:val="1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6C02D31-6B8C-4EAB-B6EC-AEEDEE2FE50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269</Words>
  <Characters>1539</Characters>
  <Lines>12</Lines>
  <Paragraphs>3</Paragraphs>
  <TotalTime>2</TotalTime>
  <ScaleCrop>false</ScaleCrop>
  <LinksUpToDate>false</LinksUpToDate>
  <CharactersWithSpaces>1805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2019-12-26T06:12:00Z</dcterms:created>
  <dc:creator>yyh</dc:creator>
  <cp:lastModifiedBy>user</cp:lastModifiedBy>
  <cp:lastPrinted>2021-06-28T02:57:00Z</cp:lastPrinted>
  <dcterms:modified xsi:type="dcterms:W3CDTF">2021-07-07T09:45:56Z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253637482_embed</vt:lpwstr>
  </property>
  <property fmtid="{D5CDD505-2E9C-101B-9397-08002B2CF9AE}" pid="4" name="ICV">
    <vt:lpwstr>1D72A232329644BB97F3265533ED40B8</vt:lpwstr>
  </property>
</Properties>
</file>