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52"/>
        <w:gridCol w:w="2126"/>
        <w:gridCol w:w="4961"/>
      </w:tblGrid>
      <w:tr w:rsidR="00457E51" w:rsidRPr="00457E51" w:rsidTr="00457E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pacing w:after="0"/>
              <w:jc w:val="center"/>
              <w:rPr>
                <w:rFonts w:ascii="仿宋_GB2312" w:eastAsia="仿宋_GB2312" w:hAnsiTheme="minorHAnsi"/>
                <w:b/>
                <w:sz w:val="28"/>
              </w:rPr>
            </w:pPr>
            <w:r w:rsidRPr="00457E51">
              <w:rPr>
                <w:rFonts w:ascii="仿宋_GB2312" w:eastAsia="仿宋_GB2312" w:hAnsiTheme="minorHAnsi" w:hint="eastAsia"/>
                <w:b/>
                <w:sz w:val="28"/>
              </w:rPr>
              <w:t>岗位目录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pacing w:after="0"/>
              <w:jc w:val="center"/>
              <w:rPr>
                <w:rFonts w:ascii="仿宋_GB2312" w:eastAsia="仿宋_GB2312" w:hAnsiTheme="minorHAnsi"/>
                <w:b/>
                <w:sz w:val="28"/>
              </w:rPr>
            </w:pPr>
            <w:r w:rsidRPr="00457E51">
              <w:rPr>
                <w:rFonts w:ascii="仿宋_GB2312" w:eastAsia="仿宋_GB2312" w:hAnsiTheme="minorHAnsi" w:hint="eastAsia"/>
                <w:b/>
                <w:sz w:val="28"/>
              </w:rPr>
              <w:t>所学专业要求</w:t>
            </w:r>
          </w:p>
          <w:p w:rsidR="00457E51" w:rsidRPr="00457E51" w:rsidRDefault="00457E51" w:rsidP="00457E51">
            <w:pPr>
              <w:adjustRightInd/>
              <w:spacing w:after="0"/>
              <w:jc w:val="center"/>
              <w:rPr>
                <w:rFonts w:ascii="仿宋_GB2312" w:eastAsia="仿宋_GB2312" w:hAnsiTheme="minorHAnsi"/>
                <w:b/>
                <w:sz w:val="28"/>
              </w:rPr>
            </w:pPr>
            <w:r w:rsidRPr="00457E51">
              <w:rPr>
                <w:rFonts w:ascii="仿宋_GB2312" w:eastAsia="仿宋_GB2312" w:hAnsiTheme="minorHAnsi" w:hint="eastAsia"/>
                <w:b/>
                <w:sz w:val="24"/>
              </w:rPr>
              <w:t>（大学本科以上）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pacing w:after="0"/>
              <w:jc w:val="center"/>
              <w:rPr>
                <w:rFonts w:ascii="仿宋_GB2312" w:eastAsia="仿宋_GB2312" w:hAnsiTheme="minorHAnsi"/>
                <w:b/>
                <w:sz w:val="28"/>
              </w:rPr>
            </w:pPr>
            <w:r w:rsidRPr="00457E51">
              <w:rPr>
                <w:rFonts w:ascii="仿宋_GB2312" w:eastAsia="仿宋_GB2312" w:hAnsiTheme="minorHAnsi" w:hint="eastAsia"/>
                <w:b/>
                <w:sz w:val="28"/>
              </w:rPr>
              <w:t>其他基本要求</w:t>
            </w:r>
          </w:p>
        </w:tc>
      </w:tr>
      <w:tr w:rsidR="00457E51" w:rsidRPr="00457E51" w:rsidTr="00457E51">
        <w:trPr>
          <w:trHeight w:val="3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pacing w:after="0" w:line="240" w:lineRule="atLeast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气象基本业务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pacing w:after="0" w:line="240" w:lineRule="atLeast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气象类、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气象相关类、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rPr>
                <w:rFonts w:ascii="仿宋_GB2312" w:eastAsia="仿宋_GB2312" w:hAnsi="仿宋" w:hint="eastAsia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数学物理类、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信息技术类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E51" w:rsidRPr="00457E51" w:rsidRDefault="00457E51" w:rsidP="00457E51">
            <w:pPr>
              <w:adjustRightInd/>
              <w:spacing w:after="0" w:line="2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1.具有中华人民共和国国籍，遵守中华人民共和国宪法和法律；拥护中国共产党领导和社会主义制度，政治立场坚定；具有良好的品行和职业道德，热爱气象工作；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2.业务能力比较突出，在基层单位做出比较显著的成绩；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ind w:firstLine="600"/>
              <w:rPr>
                <w:rFonts w:ascii="仿宋_GB2312" w:eastAsia="仿宋_GB2312" w:hAnsi="仿宋" w:hint="eastAsia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3.具有大学本科以上学历；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ind w:firstLine="600"/>
              <w:rPr>
                <w:rFonts w:ascii="仿宋_GB2312" w:eastAsia="仿宋_GB2312" w:hAnsi="仿宋" w:hint="eastAsia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4.具有5年以上气象工作经历，近3年年度考核均为合格及以上等次；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ind w:firstLine="600"/>
              <w:rPr>
                <w:rFonts w:ascii="仿宋_GB2312" w:eastAsia="仿宋_GB2312" w:hAnsi="仿宋" w:hint="eastAsia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5.具有上海市户口或居住证；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ind w:firstLine="600"/>
              <w:rPr>
                <w:rFonts w:ascii="仿宋_GB2312" w:eastAsia="仿宋_GB2312" w:hAnsi="仿宋" w:hint="eastAsia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6.年龄一般为40周岁以下（1980年8月1日以后出生）；</w:t>
            </w:r>
          </w:p>
          <w:p w:rsidR="00457E51" w:rsidRPr="00457E51" w:rsidRDefault="00457E51" w:rsidP="00457E51">
            <w:pPr>
              <w:adjustRightInd/>
              <w:spacing w:after="0" w:line="240" w:lineRule="atLeast"/>
              <w:ind w:firstLineChars="200" w:firstLine="480"/>
              <w:rPr>
                <w:rFonts w:ascii="仿宋_GB2312" w:eastAsia="仿宋_GB2312" w:hAnsi="仿宋"/>
                <w:sz w:val="28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7.具有正常履行职责的身体条件和心理素质。</w:t>
            </w:r>
          </w:p>
        </w:tc>
      </w:tr>
      <w:tr w:rsidR="00457E51" w:rsidRPr="00457E51" w:rsidTr="00457E51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气象科研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8"/>
              </w:rPr>
            </w:pPr>
          </w:p>
        </w:tc>
      </w:tr>
      <w:tr w:rsidR="00457E51" w:rsidRPr="00457E51" w:rsidTr="00457E51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气象服务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8"/>
              </w:rPr>
            </w:pPr>
          </w:p>
        </w:tc>
      </w:tr>
      <w:tr w:rsidR="00457E51" w:rsidRPr="00457E51" w:rsidTr="00457E51">
        <w:trPr>
          <w:trHeight w:val="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气象灾害风险研判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8"/>
              </w:rPr>
            </w:pPr>
          </w:p>
        </w:tc>
      </w:tr>
      <w:tr w:rsidR="00457E51" w:rsidRPr="00457E51" w:rsidTr="00457E51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气象信息与装备保障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8"/>
              </w:rPr>
            </w:pPr>
          </w:p>
        </w:tc>
      </w:tr>
      <w:tr w:rsidR="00457E51" w:rsidRPr="00457E51" w:rsidTr="00457E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气象科普宣传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气象类、</w:t>
            </w:r>
          </w:p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 w:hint="eastAsia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媒体传播类、</w:t>
            </w:r>
          </w:p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综合管理类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8"/>
              </w:rPr>
            </w:pPr>
          </w:p>
        </w:tc>
      </w:tr>
      <w:tr w:rsidR="00457E51" w:rsidRPr="00457E51" w:rsidTr="00457E51">
        <w:trPr>
          <w:trHeight w:val="6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财务与会计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财务会计类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8"/>
              </w:rPr>
            </w:pPr>
          </w:p>
        </w:tc>
      </w:tr>
      <w:tr w:rsidR="00457E51" w:rsidRPr="00457E51" w:rsidTr="00457E51"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综合行政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综合管理类、</w:t>
            </w:r>
          </w:p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4"/>
              </w:rPr>
            </w:pPr>
            <w:r w:rsidRPr="00457E51">
              <w:rPr>
                <w:rFonts w:ascii="仿宋_GB2312" w:eastAsia="仿宋_GB2312" w:hAnsi="仿宋" w:hint="eastAsia"/>
                <w:sz w:val="24"/>
              </w:rPr>
              <w:t>信息技术类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51" w:rsidRPr="00457E51" w:rsidRDefault="00457E51" w:rsidP="00457E51">
            <w:pPr>
              <w:adjustRightInd/>
              <w:snapToGrid/>
              <w:spacing w:after="0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57E51"/>
    <w:rsid w:val="00323B43"/>
    <w:rsid w:val="003D37D8"/>
    <w:rsid w:val="004358AB"/>
    <w:rsid w:val="00457E51"/>
    <w:rsid w:val="0064020C"/>
    <w:rsid w:val="008811B0"/>
    <w:rsid w:val="008B7726"/>
    <w:rsid w:val="00B600C9"/>
    <w:rsid w:val="00B952C0"/>
    <w:rsid w:val="00BE5AE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2021-07-09T04:03:00Z</dcterms:created>
  <dcterms:modified xsi:type="dcterms:W3CDTF">2021-07-09T04:04:00Z</dcterms:modified>
</cp:coreProperties>
</file>