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D8" w:rsidRPr="002914F7" w:rsidRDefault="00592CD8" w:rsidP="00592CD8">
      <w:pPr>
        <w:widowControl/>
        <w:jc w:val="left"/>
        <w:rPr>
          <w:rFonts w:ascii="黑体" w:eastAsia="黑体" w:hAnsi="黑体"/>
          <w:sz w:val="36"/>
        </w:rPr>
      </w:pPr>
      <w:r w:rsidRPr="002914F7">
        <w:rPr>
          <w:rFonts w:ascii="黑体" w:eastAsia="黑体" w:hAnsi="黑体" w:hint="eastAsia"/>
          <w:sz w:val="36"/>
        </w:rPr>
        <w:t>附件</w:t>
      </w:r>
    </w:p>
    <w:p w:rsidR="00592CD8" w:rsidRPr="008F75E5" w:rsidRDefault="00592CD8" w:rsidP="00592CD8">
      <w:pPr>
        <w:snapToGrid w:val="0"/>
        <w:jc w:val="center"/>
        <w:rPr>
          <w:rFonts w:ascii="方正大标宋简体" w:eastAsia="方正大标宋简体" w:hAnsi="黑体"/>
          <w:b/>
          <w:bCs/>
          <w:sz w:val="36"/>
          <w:szCs w:val="44"/>
        </w:rPr>
      </w:pPr>
      <w:bookmarkStart w:id="0" w:name="_GoBack"/>
      <w:bookmarkEnd w:id="0"/>
      <w:r w:rsidRPr="008F75E5">
        <w:rPr>
          <w:rFonts w:ascii="方正大标宋简体" w:eastAsia="方正大标宋简体" w:hAnsi="黑体" w:hint="eastAsia"/>
          <w:b/>
          <w:bCs/>
          <w:sz w:val="36"/>
          <w:szCs w:val="44"/>
        </w:rPr>
        <w:t>气象部门人员招录专业目录</w:t>
      </w:r>
    </w:p>
    <w:p w:rsidR="00592CD8" w:rsidRPr="003426CA" w:rsidRDefault="00592CD8" w:rsidP="00592CD8">
      <w:pPr>
        <w:jc w:val="center"/>
        <w:rPr>
          <w:rFonts w:ascii="楷体" w:eastAsia="楷体" w:hAnsi="楷体"/>
          <w:b/>
          <w:bCs/>
          <w:color w:val="000000" w:themeColor="text1"/>
          <w:sz w:val="28"/>
          <w:szCs w:val="32"/>
        </w:rPr>
      </w:pPr>
      <w:r w:rsidRPr="003426CA">
        <w:rPr>
          <w:rFonts w:ascii="楷体" w:eastAsia="楷体" w:hAnsi="楷体" w:hint="eastAsia"/>
          <w:b/>
          <w:bCs/>
          <w:color w:val="000000" w:themeColor="text1"/>
          <w:sz w:val="32"/>
          <w:szCs w:val="44"/>
        </w:rPr>
        <w:t>（</w:t>
      </w:r>
      <w:r w:rsidRPr="003426CA">
        <w:rPr>
          <w:rFonts w:ascii="楷体" w:eastAsia="楷体" w:hAnsi="楷体"/>
          <w:b/>
          <w:bCs/>
          <w:color w:val="000000" w:themeColor="text1"/>
          <w:sz w:val="32"/>
          <w:szCs w:val="44"/>
        </w:rPr>
        <w:t>202</w:t>
      </w:r>
      <w:r w:rsidRPr="003426CA">
        <w:rPr>
          <w:rFonts w:ascii="楷体" w:eastAsia="楷体" w:hAnsi="楷体" w:hint="eastAsia"/>
          <w:b/>
          <w:bCs/>
          <w:color w:val="000000" w:themeColor="text1"/>
          <w:sz w:val="32"/>
          <w:szCs w:val="44"/>
        </w:rPr>
        <w:t>1</w:t>
      </w:r>
      <w:r w:rsidRPr="003426CA">
        <w:rPr>
          <w:rFonts w:ascii="楷体" w:eastAsia="楷体" w:hAnsi="楷体"/>
          <w:b/>
          <w:bCs/>
          <w:color w:val="000000" w:themeColor="text1"/>
          <w:sz w:val="32"/>
          <w:szCs w:val="44"/>
        </w:rPr>
        <w:t>年</w:t>
      </w:r>
      <w:r w:rsidRPr="003426CA">
        <w:rPr>
          <w:rFonts w:ascii="楷体" w:eastAsia="楷体" w:hAnsi="楷体" w:hint="eastAsia"/>
          <w:b/>
          <w:bCs/>
          <w:color w:val="000000" w:themeColor="text1"/>
          <w:sz w:val="32"/>
          <w:szCs w:val="44"/>
        </w:rPr>
        <w:t>版）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6546"/>
        <w:gridCol w:w="850"/>
      </w:tblGrid>
      <w:tr w:rsidR="00592CD8" w:rsidTr="007478C3">
        <w:trPr>
          <w:trHeight w:val="20"/>
          <w:tblHeader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A762C9">
              <w:rPr>
                <w:rFonts w:ascii="黑体" w:eastAsia="黑体" w:hAnsi="黑体" w:cs="Times New Roman"/>
                <w:b/>
              </w:rPr>
              <w:t>专业类别</w:t>
            </w: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A762C9">
              <w:rPr>
                <w:rFonts w:ascii="黑体" w:eastAsia="黑体" w:hAnsi="黑体" w:cs="Times New Roman"/>
                <w:b/>
              </w:rPr>
              <w:t>包含专业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A762C9" w:rsidRDefault="00592CD8" w:rsidP="007478C3">
            <w:pPr>
              <w:jc w:val="center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备注</w:t>
            </w:r>
          </w:p>
        </w:tc>
      </w:tr>
      <w:tr w:rsidR="00592CD8" w:rsidTr="007478C3">
        <w:trPr>
          <w:trHeight w:val="175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气象类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大气科学（大气物理），大气科学（大气探测），大气科学（大气环境），大气科学（水文气象），大气科学（海洋气象），大气科学（气候），大气科学（物理海洋学），应用气象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学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，应用气象学</w:t>
            </w:r>
            <w:r w:rsidRPr="00A762C9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（公共气象服务），雷电科学与技术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大气科学（中外合作办学），电子信息工程（气象探测）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20"/>
          <w:jc w:val="center"/>
        </w:trPr>
        <w:tc>
          <w:tcPr>
            <w:tcW w:w="1363" w:type="dxa"/>
            <w:vMerge/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气象学，大气物理学与大气环境，大气科学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应用气象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学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，雷电科学与技术，气候系统与气候变化，气候学，地球流体力学（大气科学类），大气遥感与大气探测，</w:t>
            </w:r>
            <w:r w:rsidRPr="00A762C9">
              <w:rPr>
                <w:rFonts w:ascii="Times New Roman" w:hAnsi="Times New Roman" w:cs="Times New Roman"/>
                <w:bCs/>
                <w:szCs w:val="21"/>
              </w:rPr>
              <w:t>3S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集成与气象应用，空间天气学，海洋气象学，气象信息技术，环境气象，农业气象学，地表圈层与过程（大气科学类），气候变化风险管理（大气科学类），气候变化与环境生态学（大气科学类），资源利用与植物保护（气象防灾减灾、气候与气候变化、公共气象服务、气象资源与社会发展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），农业工程与信息技术（大气探测技术与应用、人工影响天气技术与应用、雷电科学与技术、气象灾害防御与风险评估、农业气象服务、气象综合业务保障与发展、气象信息服务与管理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），农业管理（公共气象服务管理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气象灾害监测与预警，气象探测技术，</w:t>
            </w:r>
            <w:r w:rsidRPr="00A762C9">
              <w:rPr>
                <w:rFonts w:ascii="Times New Roman" w:hAnsi="Times New Roman" w:cs="Times New Roman" w:hint="eastAsia"/>
              </w:rPr>
              <w:t>气候与大气环境</w:t>
            </w:r>
          </w:p>
        </w:tc>
        <w:tc>
          <w:tcPr>
            <w:tcW w:w="850" w:type="dxa"/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586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大气科学技术，大气探测技术，应用气象技术，防雷技术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专科</w:t>
            </w:r>
          </w:p>
        </w:tc>
      </w:tr>
      <w:tr w:rsidR="00592CD8" w:rsidTr="007478C3">
        <w:trPr>
          <w:trHeight w:val="1741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气象相关类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环境科学，环境工程，环境生态工程，自然地理与资源环境，地理科学，地理信息科学，地球物理学，地球信息科学与技术，空间科学与技术，遥感科学与技术，安全工程（南京信息工程大学），海洋科学，海洋技术，生态学，环境科学与工程，农学，植物保护，农业资源与环境，林学，草业科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防灾减灾科学与工程，水土保持与荒漠化防治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20"/>
          <w:jc w:val="center"/>
        </w:trPr>
        <w:tc>
          <w:tcPr>
            <w:tcW w:w="1363" w:type="dxa"/>
            <w:vMerge/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环境科学，环境工程，资源环境科学，水文学及水资源，物理海洋学，生态学，全球环境变化，自然灾害学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自然地理学，地图学与地理信息系统，地图制图学与地理信息工程</w:t>
            </w:r>
            <w:r>
              <w:rPr>
                <w:rFonts w:ascii="Times New Roman" w:hAnsi="Times New Roman" w:cs="Times New Roman" w:hint="eastAsia"/>
              </w:rPr>
              <w:t>，遥感与</w:t>
            </w:r>
            <w:r w:rsidRPr="00FB05EB">
              <w:rPr>
                <w:rFonts w:ascii="Times New Roman" w:hAnsi="Times New Roman" w:cs="Times New Roman" w:hint="eastAsia"/>
              </w:rPr>
              <w:t>地理信息系统，地理信息系统，空间物理学，地球探测与信息技术，地球与空间探测技术</w:t>
            </w:r>
            <w:r>
              <w:rPr>
                <w:rFonts w:ascii="Times New Roman" w:hAnsi="Times New Roman" w:cs="Times New Roman" w:hint="eastAsia"/>
              </w:rPr>
              <w:t>，地球动力学，地学信息系统，海洋地理学，海洋地球物理学，海洋物理，环境地理信息系统，环境生态学，环境遥感，环境灾害学，空间环境，空间环境科学与技术，空间探测与信息处理技术，</w:t>
            </w:r>
            <w:r w:rsidRPr="00747DF9">
              <w:rPr>
                <w:rFonts w:ascii="Times New Roman" w:hAnsi="Times New Roman" w:cs="Times New Roman" w:hint="eastAsia"/>
              </w:rPr>
              <w:t>农业生态学，农业生态与气候变化，水文地质学，水文气候学，遥感技术与应用，遥感信息科学与技术，资源</w:t>
            </w:r>
            <w:r>
              <w:rPr>
                <w:rFonts w:ascii="Times New Roman" w:hAnsi="Times New Roman" w:cs="Times New Roman" w:hint="eastAsia"/>
              </w:rPr>
              <w:t>与</w:t>
            </w:r>
            <w:r w:rsidRPr="00747DF9">
              <w:rPr>
                <w:rFonts w:ascii="Times New Roman" w:hAnsi="Times New Roman" w:cs="Times New Roman" w:hint="eastAsia"/>
              </w:rPr>
              <w:t>环境，资源环境与信息技术，资源环境与遥感信息，资源与环境保护，资源与环境遥感，</w:t>
            </w:r>
            <w:r w:rsidRPr="003426CA">
              <w:rPr>
                <w:rFonts w:ascii="Times New Roman" w:hAnsi="Times New Roman" w:cs="Times New Roman" w:hint="eastAsia"/>
              </w:rPr>
              <w:t>摄影测量与遥感</w:t>
            </w:r>
            <w:r>
              <w:rPr>
                <w:rFonts w:ascii="Times New Roman" w:hAnsi="Times New Roman" w:cs="Times New Roman" w:hint="eastAsia"/>
              </w:rPr>
              <w:t>，地质工程（大气科学与环境方向），</w:t>
            </w:r>
            <w:r w:rsidRPr="00747DF9">
              <w:rPr>
                <w:rFonts w:ascii="Times New Roman" w:hAnsi="Times New Roman" w:cs="Times New Roman" w:hint="eastAsia"/>
              </w:rPr>
              <w:t>自然资源学，环境地理学，</w:t>
            </w:r>
            <w:r w:rsidRPr="00187486">
              <w:rPr>
                <w:rFonts w:ascii="Times New Roman" w:hAnsi="Times New Roman" w:cs="Times New Roman" w:hint="eastAsia"/>
              </w:rPr>
              <w:t>气候变</w:t>
            </w:r>
            <w:r w:rsidRPr="00187486">
              <w:rPr>
                <w:rFonts w:ascii="Times New Roman" w:hAnsi="Times New Roman" w:cs="Times New Roman" w:hint="eastAsia"/>
              </w:rPr>
              <w:lastRenderedPageBreak/>
              <w:t>化科学与政策，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农业管理（防灾减灾与应急管理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方向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作物栽培学与耕作学，植物保护，农业资源利用，</w:t>
            </w:r>
            <w:r w:rsidRPr="003426CA">
              <w:rPr>
                <w:rFonts w:ascii="Times New Roman" w:hAnsi="Times New Roman" w:cs="Times New Roman" w:hint="eastAsia"/>
              </w:rPr>
              <w:t>土壤学，</w:t>
            </w:r>
            <w:r w:rsidRPr="00FB05EB">
              <w:rPr>
                <w:rFonts w:ascii="Times New Roman" w:hAnsi="Times New Roman" w:cs="Times New Roman" w:hint="eastAsia"/>
              </w:rPr>
              <w:t>农业遥感与信息技术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草业科学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草学，水土保持与荒漠化防治</w:t>
            </w:r>
          </w:p>
        </w:tc>
        <w:tc>
          <w:tcPr>
            <w:tcW w:w="850" w:type="dxa"/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lastRenderedPageBreak/>
              <w:t>研究生</w:t>
            </w:r>
          </w:p>
        </w:tc>
      </w:tr>
      <w:tr w:rsidR="00592CD8" w:rsidTr="007478C3">
        <w:trPr>
          <w:trHeight w:val="119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66">
              <w:rPr>
                <w:rFonts w:ascii="Times New Roman" w:hAnsi="Times New Roman" w:cs="Times New Roman" w:hint="eastAsia"/>
                <w:b/>
              </w:rPr>
              <w:lastRenderedPageBreak/>
              <w:t>数学物理</w:t>
            </w:r>
            <w:r>
              <w:rPr>
                <w:rFonts w:ascii="Times New Roman" w:hAnsi="Times New Roman" w:cs="Times New Roman" w:hint="eastAsia"/>
                <w:b/>
              </w:rPr>
              <w:t>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数学与应用数学，信息与计算科学，统计学，应用统计学，数理基础科学，物理学，应用物理学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数据计算及应用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2273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数学与信息技术，</w:t>
            </w:r>
            <w:r w:rsidRPr="00A762C9">
              <w:rPr>
                <w:rFonts w:ascii="Times New Roman" w:hAnsi="Times New Roman" w:cs="Times New Roman" w:hint="eastAsia"/>
              </w:rPr>
              <w:t>信息与计算科学，概率论与数理统计，数理统计学，应用数学，</w:t>
            </w:r>
            <w:r w:rsidRPr="003426CA">
              <w:rPr>
                <w:rFonts w:ascii="Times New Roman" w:hAnsi="Times New Roman" w:cs="Times New Roman" w:hint="eastAsia"/>
              </w:rPr>
              <w:t>数学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统计学</w:t>
            </w:r>
            <w:r w:rsidRPr="00A762C9">
              <w:rPr>
                <w:rFonts w:ascii="Times New Roman" w:hAnsi="Times New Roman" w:cs="Times New Roman" w:hint="eastAsia"/>
              </w:rPr>
              <w:t>，应用统计学，</w:t>
            </w:r>
            <w:r w:rsidRPr="003426CA">
              <w:rPr>
                <w:rFonts w:ascii="Times New Roman" w:hAnsi="Times New Roman" w:cs="Times New Roman" w:hint="eastAsia"/>
              </w:rPr>
              <w:t>应用统计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基础数学，计算数学，大数据统计，计算物理学，计算物理及数值分析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计算物理与数值代数，科学计算与信息处理，数学物理，数据智能分析与应用，信息统计技术，应用数学与计算数学，智能计算及其应用，智能信息处理，理论物理，应用物理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无线电物理</w:t>
            </w:r>
            <w:r w:rsidRPr="00A762C9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1507"/>
          <w:jc w:val="center"/>
        </w:trPr>
        <w:tc>
          <w:tcPr>
            <w:tcW w:w="1363" w:type="dxa"/>
            <w:vMerge w:val="restart"/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信息技术类</w:t>
            </w:r>
          </w:p>
        </w:tc>
        <w:tc>
          <w:tcPr>
            <w:tcW w:w="6546" w:type="dxa"/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计算机科学与技术，通信工程，信息工程，软件工程，网络工程，信息安全，信息资源管理，电子信息工程，电子科学与技术，电子信息科学与技术，光电信息科学与工程，测控技术与仪器，电磁场与</w:t>
            </w:r>
            <w:r>
              <w:rPr>
                <w:rFonts w:ascii="Times New Roman" w:hAnsi="Times New Roman" w:cs="Times New Roman" w:hint="eastAsia"/>
              </w:rPr>
              <w:t>无线</w:t>
            </w:r>
            <w:r w:rsidRPr="00FB05EB">
              <w:rPr>
                <w:rFonts w:ascii="Times New Roman" w:hAnsi="Times New Roman" w:cs="Times New Roman" w:hint="eastAsia"/>
              </w:rPr>
              <w:t>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人工智能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智能科学与技术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数据科学与大数据技术</w:t>
            </w:r>
            <w:r w:rsidRPr="00FB05EB"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电子与计算机工程，物联网工程</w:t>
            </w:r>
          </w:p>
        </w:tc>
        <w:tc>
          <w:tcPr>
            <w:tcW w:w="850" w:type="dxa"/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4668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计算机系统结构，计算机软件与理论，计算机应用技术，计算机技术，电子与通信工程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软件科学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软件工程，通信与信息系统，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模式识别智能系统，计算机网络，</w:t>
            </w:r>
            <w:r w:rsidRPr="00FB05EB">
              <w:rPr>
                <w:rFonts w:ascii="Times New Roman" w:hAnsi="Times New Roman" w:cs="Times New Roman" w:hint="eastAsia"/>
              </w:rPr>
              <w:t>信息资源管理，光电信息科学与工程，信号与信息处理，测试计量技术及仪器，电磁场与微波技术，</w:t>
            </w:r>
            <w:r>
              <w:rPr>
                <w:rFonts w:ascii="Times New Roman" w:hAnsi="Times New Roman" w:cs="Times New Roman" w:hint="eastAsia"/>
              </w:rPr>
              <w:t>大数据科学与技术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 w:hint="eastAsia"/>
              </w:rPr>
              <w:t>高性能计算，计算机控制技术，计算机控制系统，计算机网络与信息安全，计算科学，计算信号处理与智能系统，空间数据处理技术与应用，空间信息科学与技术，软件工程技术，软件工程技术与服务，软件工程理论与方法，软件科学与技术，通信系统与信息安全，通信与信息处理，图像处理与科学可视化，图像处理与智能系统，网络与信息安全，网络与信息系统安全，信息安全处理与技术，信息处理与控制，信息计算技术，信息与计算科学，遥测与信息网络，遥感信息科学与技术，</w:t>
            </w:r>
            <w:proofErr w:type="gramStart"/>
            <w:r>
              <w:rPr>
                <w:rFonts w:ascii="Times New Roman" w:hAnsi="Times New Roman" w:cs="Times New Roman" w:hint="eastAsia"/>
              </w:rPr>
              <w:t>云计算</w:t>
            </w:r>
            <w:proofErr w:type="gramEnd"/>
            <w:r>
              <w:rPr>
                <w:rFonts w:ascii="Times New Roman" w:hAnsi="Times New Roman" w:cs="Times New Roman" w:hint="eastAsia"/>
              </w:rPr>
              <w:t>理论与应用，智能计算与系统，智能监测与控制，智能控制与信息系统，智能信息处理技术，智能信息技术，图像科学与工程，</w:t>
            </w:r>
            <w:r w:rsidRPr="003426CA">
              <w:rPr>
                <w:rFonts w:ascii="Times New Roman" w:hAnsi="Times New Roman" w:cs="Times New Roman" w:hint="eastAsia"/>
              </w:rPr>
              <w:t>智能科学与技术，人工智能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830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媒体传播类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广播电视编导，广播电视</w:t>
            </w:r>
            <w:r>
              <w:rPr>
                <w:rFonts w:ascii="Times New Roman" w:hAnsi="Times New Roman" w:cs="Times New Roman" w:hint="eastAsia"/>
              </w:rPr>
              <w:t>学</w:t>
            </w:r>
            <w:r w:rsidRPr="00A762C9">
              <w:rPr>
                <w:rFonts w:ascii="Times New Roman" w:hAnsi="Times New Roman" w:cs="Times New Roman" w:hint="eastAsia"/>
              </w:rPr>
              <w:t>，播音与主持艺术，动画，数字媒体技术，数字媒体艺术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网络与新媒体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传播学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1117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广播电视，交互式数字媒体技术与应用，</w:t>
            </w:r>
            <w:r w:rsidRPr="00A762C9">
              <w:rPr>
                <w:rFonts w:ascii="Times New Roman" w:hAnsi="Times New Roman" w:cs="Times New Roman" w:hint="eastAsia"/>
              </w:rPr>
              <w:t>新闻与传媒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新媒体与数字传播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数字媒体技术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数字媒体艺术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网络与新媒体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广播电视与数字媒体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新媒体学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视听新媒体传播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媒体语言学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818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教育培训类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教育学，科学教育，人文教育，教育技术学，心理学</w:t>
            </w:r>
            <w:r>
              <w:rPr>
                <w:rFonts w:ascii="Times New Roman" w:hAnsi="Times New Roman" w:cs="Times New Roman" w:hint="eastAsia"/>
              </w:rPr>
              <w:t>，应用心理学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107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教育学原理，课程与教学论，教育技术学，现代教育技术，教育管理，心理健康教育，科学与技术教育，</w:t>
            </w:r>
            <w:r>
              <w:rPr>
                <w:rFonts w:ascii="Times New Roman" w:hAnsi="Times New Roman" w:cs="Times New Roman" w:hint="eastAsia"/>
              </w:rPr>
              <w:t>应用心理学，发展与教育心理学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72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财务会计类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会计学，财务管理，财政学，</w:t>
            </w:r>
            <w:proofErr w:type="gramStart"/>
            <w:r w:rsidRPr="00A762C9">
              <w:rPr>
                <w:rFonts w:ascii="Times New Roman" w:hAnsi="Times New Roman" w:cs="Times New Roman" w:hint="eastAsia"/>
              </w:rPr>
              <w:t>审计学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854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会计学，会计，财务管理，财政学，会计与金融管理，会计与财务管理，财务会计，审计学，</w:t>
            </w:r>
            <w:r>
              <w:rPr>
                <w:rFonts w:ascii="Times New Roman" w:hAnsi="Times New Roman" w:cs="Times New Roman" w:hint="eastAsia"/>
              </w:rPr>
              <w:t>审计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592CD8" w:rsidTr="007478C3">
        <w:trPr>
          <w:trHeight w:val="20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综合</w:t>
            </w:r>
            <w:r w:rsidRPr="00A762C9">
              <w:rPr>
                <w:rFonts w:ascii="Times New Roman" w:hAnsi="Times New Roman" w:cs="Times New Roman" w:hint="eastAsia"/>
                <w:b/>
              </w:rPr>
              <w:t>管理类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管理科学，行政管理，秘书学，信息管理与信息系统，工程管理，人力资源管理，公共事业管理，劳动与社会保障，档案学，汉语言文学，新闻学，</w:t>
            </w:r>
            <w:r>
              <w:rPr>
                <w:rFonts w:ascii="Times New Roman" w:hAnsi="Times New Roman" w:cs="Times New Roman" w:hint="eastAsia"/>
              </w:rPr>
              <w:t>传播学，</w:t>
            </w:r>
            <w:r w:rsidRPr="00A762C9">
              <w:rPr>
                <w:rFonts w:ascii="Times New Roman" w:hAnsi="Times New Roman" w:cs="Times New Roman" w:hint="eastAsia"/>
              </w:rPr>
              <w:t>新闻传播学，编辑出版学，政治学与行政学，哲学，科学社会主义，</w:t>
            </w:r>
            <w:r>
              <w:rPr>
                <w:rFonts w:ascii="Times New Roman" w:hAnsi="Times New Roman" w:cs="Times New Roman" w:hint="eastAsia"/>
              </w:rPr>
              <w:t>法学</w:t>
            </w:r>
            <w:r w:rsidRPr="00A7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592CD8" w:rsidTr="007478C3">
        <w:trPr>
          <w:trHeight w:val="20"/>
          <w:jc w:val="center"/>
        </w:trPr>
        <w:tc>
          <w:tcPr>
            <w:tcW w:w="1363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2CD8" w:rsidRPr="00A762C9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592CD8" w:rsidRPr="00A762C9" w:rsidRDefault="00592CD8" w:rsidP="007478C3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管理科学，</w:t>
            </w:r>
            <w:r w:rsidRPr="003426CA">
              <w:rPr>
                <w:rFonts w:ascii="Times New Roman" w:hAnsi="Times New Roman" w:cs="Times New Roman" w:hint="eastAsia"/>
              </w:rPr>
              <w:t>应急管理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行政管理，秘书学，工程管理，人力资源管理，新闻学，</w:t>
            </w:r>
            <w:r>
              <w:rPr>
                <w:rFonts w:ascii="Times New Roman" w:hAnsi="Times New Roman" w:cs="Times New Roman" w:hint="eastAsia"/>
              </w:rPr>
              <w:t>传播学，</w:t>
            </w:r>
            <w:r w:rsidRPr="00A762C9">
              <w:rPr>
                <w:rFonts w:ascii="Times New Roman" w:hAnsi="Times New Roman" w:cs="Times New Roman" w:hint="eastAsia"/>
              </w:rPr>
              <w:t>新闻与传播，档案学，</w:t>
            </w:r>
            <w:r w:rsidRPr="003426CA">
              <w:rPr>
                <w:rFonts w:ascii="Times New Roman" w:hAnsi="Times New Roman" w:cs="Times New Roman" w:hint="eastAsia"/>
                <w:color w:val="000000" w:themeColor="text1"/>
              </w:rPr>
              <w:t>英语语言文学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编辑出版学，</w:t>
            </w:r>
            <w:r>
              <w:rPr>
                <w:rFonts w:ascii="Times New Roman" w:hAnsi="Times New Roman" w:cs="Times New Roman" w:hint="eastAsia"/>
              </w:rPr>
              <w:t>管理哲学，政治哲学，马克思主义</w:t>
            </w:r>
            <w:r w:rsidRPr="00A762C9">
              <w:rPr>
                <w:rFonts w:ascii="Times New Roman" w:hAnsi="Times New Roman" w:cs="Times New Roman" w:hint="eastAsia"/>
              </w:rPr>
              <w:t>哲学，中共党史，科学社会主义，法学理论，环境与资源保护法学</w:t>
            </w:r>
            <w:r>
              <w:rPr>
                <w:rFonts w:ascii="Times New Roman" w:hAnsi="Times New Roman" w:cs="Times New Roman" w:hint="eastAsia"/>
              </w:rPr>
              <w:t>，法律硕士</w:t>
            </w:r>
          </w:p>
        </w:tc>
        <w:tc>
          <w:tcPr>
            <w:tcW w:w="850" w:type="dxa"/>
            <w:vAlign w:val="center"/>
          </w:tcPr>
          <w:p w:rsidR="00592CD8" w:rsidRPr="0040067C" w:rsidRDefault="00592CD8" w:rsidP="0074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</w:tbl>
    <w:p w:rsidR="001D3551" w:rsidRDefault="001D3551"/>
    <w:sectPr w:rsidR="001D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D8"/>
    <w:rsid w:val="001D3551"/>
    <w:rsid w:val="0059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2137</Characters>
  <Application>Microsoft Office Word</Application>
  <DocSecurity>0</DocSecurity>
  <Lines>17</Lines>
  <Paragraphs>5</Paragraphs>
  <ScaleCrop>false</ScaleCrop>
  <Company>smb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上海局文秘</dc:creator>
  <cp:keywords/>
  <dc:description/>
  <cp:lastModifiedBy>上海局文秘</cp:lastModifiedBy>
  <cp:revision>1</cp:revision>
  <dcterms:created xsi:type="dcterms:W3CDTF">2020-11-09T06:40:00Z</dcterms:created>
  <dcterms:modified xsi:type="dcterms:W3CDTF">2020-11-09T06:40:00Z</dcterms:modified>
</cp:coreProperties>
</file>