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4"/>
        <w:gridCol w:w="988"/>
        <w:gridCol w:w="1185"/>
        <w:gridCol w:w="1159"/>
        <w:gridCol w:w="1410"/>
        <w:gridCol w:w="951"/>
        <w:gridCol w:w="1440"/>
        <w:gridCol w:w="2459"/>
      </w:tblGrid>
      <w:tr w:rsidR="002F18BC" w:rsidRPr="002F18BC" w:rsidTr="002F18BC">
        <w:trPr>
          <w:jc w:val="center"/>
        </w:trPr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招聘</w:t>
            </w:r>
          </w:p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岗位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岗位</w:t>
            </w:r>
          </w:p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类别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岗位代码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招聘人数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年龄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学历/</w:t>
            </w:r>
          </w:p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学位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b/>
                <w:bCs/>
                <w:color w:val="666666"/>
                <w:sz w:val="24"/>
                <w:szCs w:val="24"/>
              </w:rPr>
              <w:t>备注</w:t>
            </w:r>
          </w:p>
        </w:tc>
      </w:tr>
      <w:tr w:rsidR="002F18BC" w:rsidRPr="002F18BC" w:rsidTr="002F18BC">
        <w:trPr>
          <w:jc w:val="center"/>
        </w:trPr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科研岗位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专业</w:t>
            </w:r>
          </w:p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2021040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40周岁以下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博士研究生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BC" w:rsidRPr="002F18BC" w:rsidRDefault="002F18BC" w:rsidP="002F18BC">
            <w:pPr>
              <w:adjustRightInd/>
              <w:snapToGrid/>
              <w:spacing w:after="0" w:line="600" w:lineRule="atLeast"/>
              <w:textAlignment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2F18BC">
              <w:rPr>
                <w:rFonts w:ascii="新宋体" w:eastAsia="新宋体" w:hAnsi="新宋体" w:cs="宋体" w:hint="eastAsia"/>
                <w:color w:val="666666"/>
                <w:sz w:val="24"/>
                <w:szCs w:val="24"/>
              </w:rPr>
              <w:t>具有国内外知名研究机构博士后研究经历者、以第一作者发表SCI源期刊收录论文二区以上者优先考虑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F18BC"/>
    <w:rsid w:val="002F18BC"/>
    <w:rsid w:val="00323B43"/>
    <w:rsid w:val="003D37D8"/>
    <w:rsid w:val="004358AB"/>
    <w:rsid w:val="00574855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2021-07-15T11:26:00Z</dcterms:created>
  <dcterms:modified xsi:type="dcterms:W3CDTF">2021-07-15T11:27:00Z</dcterms:modified>
</cp:coreProperties>
</file>