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华文中宋" w:hAnsi="华文中宋" w:eastAsia="华文中宋"/>
          <w:b/>
          <w:bCs/>
          <w:sz w:val="44"/>
          <w:szCs w:val="44"/>
        </w:rPr>
      </w:pPr>
      <w:r>
        <w:rPr>
          <w:rFonts w:hint="eastAsia" w:ascii="华文中宋" w:hAnsi="华文中宋" w:eastAsia="华文中宋"/>
          <w:b/>
          <w:bCs/>
          <w:sz w:val="44"/>
          <w:szCs w:val="44"/>
        </w:rPr>
        <w:t>2021年郎溪县</w:t>
      </w:r>
      <w:r>
        <w:rPr>
          <w:rFonts w:hint="eastAsia" w:ascii="华文中宋" w:hAnsi="华文中宋" w:eastAsia="华文中宋"/>
          <w:b/>
          <w:bCs/>
          <w:sz w:val="44"/>
          <w:szCs w:val="44"/>
          <w:lang w:eastAsia="zh-CN"/>
        </w:rPr>
        <w:t>县级公立医院</w:t>
      </w:r>
      <w:r>
        <w:rPr>
          <w:rFonts w:hint="eastAsia" w:ascii="华文中宋" w:hAnsi="华文中宋" w:eastAsia="华文中宋"/>
          <w:b/>
          <w:bCs/>
          <w:sz w:val="44"/>
          <w:szCs w:val="44"/>
        </w:rPr>
        <w:t>引进</w:t>
      </w:r>
    </w:p>
    <w:p>
      <w:pPr>
        <w:spacing w:line="520" w:lineRule="exact"/>
        <w:jc w:val="center"/>
        <w:rPr>
          <w:rFonts w:ascii="华文中宋" w:hAnsi="华文中宋" w:eastAsia="华文中宋"/>
          <w:b/>
          <w:bCs/>
          <w:sz w:val="44"/>
          <w:szCs w:val="44"/>
        </w:rPr>
      </w:pPr>
      <w:r>
        <w:rPr>
          <w:rFonts w:hint="eastAsia" w:ascii="华文中宋" w:hAnsi="华文中宋" w:eastAsia="华文中宋"/>
          <w:b/>
          <w:bCs/>
          <w:sz w:val="44"/>
          <w:szCs w:val="44"/>
          <w:lang w:eastAsia="zh-CN"/>
        </w:rPr>
        <w:t>高层次、</w:t>
      </w:r>
      <w:r>
        <w:rPr>
          <w:rFonts w:hint="eastAsia" w:ascii="华文中宋" w:hAnsi="华文中宋" w:eastAsia="华文中宋"/>
          <w:b/>
          <w:bCs/>
          <w:sz w:val="44"/>
          <w:szCs w:val="44"/>
        </w:rPr>
        <w:t>急需紧缺</w:t>
      </w:r>
      <w:r>
        <w:rPr>
          <w:rFonts w:hint="eastAsia" w:ascii="华文中宋" w:hAnsi="华文中宋" w:eastAsia="华文中宋"/>
          <w:b/>
          <w:bCs/>
          <w:sz w:val="44"/>
          <w:szCs w:val="44"/>
          <w:lang w:eastAsia="zh-CN"/>
        </w:rPr>
        <w:t>医疗技术</w:t>
      </w:r>
      <w:r>
        <w:rPr>
          <w:rFonts w:hint="eastAsia" w:ascii="华文中宋" w:hAnsi="华文中宋" w:eastAsia="华文中宋"/>
          <w:b/>
          <w:bCs/>
          <w:sz w:val="44"/>
          <w:szCs w:val="44"/>
        </w:rPr>
        <w:t>人才公告</w:t>
      </w:r>
    </w:p>
    <w:p>
      <w:pPr>
        <w:adjustRightInd w:val="0"/>
        <w:snapToGrid w:val="0"/>
        <w:spacing w:line="580" w:lineRule="exact"/>
        <w:ind w:firstLine="640" w:firstLineChars="200"/>
        <w:rPr>
          <w:rFonts w:ascii="仿宋_GB2312" w:eastAsia="仿宋_GB2312"/>
          <w:sz w:val="32"/>
          <w:szCs w:val="32"/>
        </w:rPr>
      </w:pPr>
    </w:p>
    <w:p>
      <w:pPr>
        <w:spacing w:line="520" w:lineRule="exact"/>
        <w:jc w:val="left"/>
        <w:rPr>
          <w:rFonts w:hint="eastAsia" w:ascii="仿宋_GB2312" w:eastAsia="仿宋_GB2312"/>
          <w:sz w:val="32"/>
          <w:szCs w:val="32"/>
        </w:rPr>
      </w:pPr>
      <w:r>
        <w:rPr>
          <w:rFonts w:hint="eastAsia" w:ascii="仿宋_GB2312" w:eastAsia="仿宋_GB2312"/>
          <w:sz w:val="32"/>
          <w:szCs w:val="32"/>
          <w:lang w:eastAsia="zh-CN"/>
        </w:rPr>
        <w:t xml:space="preserve">    </w:t>
      </w:r>
      <w:r>
        <w:rPr>
          <w:rFonts w:hint="eastAsia" w:ascii="仿宋_GB2312" w:eastAsia="仿宋_GB2312"/>
          <w:sz w:val="32"/>
          <w:szCs w:val="32"/>
        </w:rPr>
        <w:t>为深入实施人才兴县战略，加快打造郎溪人才集聚高地，根据《郎溪县</w:t>
      </w:r>
      <w:r>
        <w:rPr>
          <w:rFonts w:hint="eastAsia" w:ascii="仿宋_GB2312" w:eastAsia="仿宋_GB2312"/>
          <w:sz w:val="32"/>
          <w:szCs w:val="32"/>
          <w:lang w:eastAsia="zh-CN"/>
        </w:rPr>
        <w:t>高层次、</w:t>
      </w:r>
      <w:r>
        <w:rPr>
          <w:rFonts w:hint="eastAsia" w:ascii="仿宋_GB2312" w:eastAsia="仿宋_GB2312"/>
          <w:sz w:val="32"/>
          <w:szCs w:val="32"/>
        </w:rPr>
        <w:t>急需紧缺</w:t>
      </w:r>
      <w:r>
        <w:rPr>
          <w:rFonts w:hint="eastAsia" w:ascii="仿宋_GB2312" w:eastAsia="仿宋_GB2312"/>
          <w:sz w:val="32"/>
          <w:szCs w:val="32"/>
          <w:lang w:eastAsia="zh-CN"/>
        </w:rPr>
        <w:t>医疗技术</w:t>
      </w:r>
      <w:r>
        <w:rPr>
          <w:rFonts w:hint="eastAsia" w:ascii="仿宋_GB2312" w:eastAsia="仿宋_GB2312"/>
          <w:sz w:val="32"/>
          <w:szCs w:val="32"/>
        </w:rPr>
        <w:t>人才引进</w:t>
      </w:r>
      <w:r>
        <w:rPr>
          <w:rFonts w:hint="eastAsia" w:ascii="仿宋_GB2312" w:eastAsia="仿宋_GB2312"/>
          <w:sz w:val="32"/>
          <w:szCs w:val="32"/>
          <w:lang w:eastAsia="zh-CN"/>
        </w:rPr>
        <w:t>工作</w:t>
      </w:r>
      <w:r>
        <w:rPr>
          <w:rFonts w:hint="eastAsia" w:ascii="仿宋_GB2312" w:eastAsia="仿宋_GB2312"/>
          <w:sz w:val="32"/>
          <w:szCs w:val="32"/>
        </w:rPr>
        <w:t>实施办法</w:t>
      </w:r>
      <w:r>
        <w:rPr>
          <w:rFonts w:hint="eastAsia" w:ascii="仿宋_GB2312" w:eastAsia="仿宋_GB2312"/>
          <w:sz w:val="32"/>
          <w:szCs w:val="32"/>
          <w:lang w:eastAsia="zh-CN"/>
        </w:rPr>
        <w:t>（试行）</w:t>
      </w:r>
      <w:r>
        <w:rPr>
          <w:rFonts w:hint="eastAsia" w:ascii="仿宋_GB2312" w:eastAsia="仿宋_GB2312"/>
          <w:sz w:val="32"/>
          <w:szCs w:val="32"/>
        </w:rPr>
        <w:t>》，经研究，决定开展2021年郎溪县</w:t>
      </w:r>
      <w:r>
        <w:rPr>
          <w:rFonts w:hint="eastAsia" w:ascii="仿宋_GB2312" w:eastAsia="仿宋_GB2312"/>
          <w:sz w:val="32"/>
          <w:szCs w:val="32"/>
          <w:lang w:eastAsia="zh-CN"/>
        </w:rPr>
        <w:t>县级公立医院</w:t>
      </w:r>
      <w:r>
        <w:rPr>
          <w:rFonts w:hint="eastAsia" w:ascii="仿宋_GB2312" w:eastAsia="仿宋_GB2312"/>
          <w:sz w:val="32"/>
          <w:szCs w:val="32"/>
        </w:rPr>
        <w:t>引</w:t>
      </w:r>
      <w:r>
        <w:rPr>
          <w:rFonts w:hint="eastAsia" w:ascii="仿宋_GB2312" w:eastAsia="仿宋_GB2312"/>
          <w:sz w:val="32"/>
          <w:szCs w:val="32"/>
          <w:lang w:eastAsia="zh-CN"/>
        </w:rPr>
        <w:t>高层次、</w:t>
      </w:r>
      <w:r>
        <w:rPr>
          <w:rFonts w:hint="eastAsia" w:ascii="仿宋_GB2312" w:eastAsia="仿宋_GB2312"/>
          <w:sz w:val="32"/>
          <w:szCs w:val="32"/>
        </w:rPr>
        <w:t>急需紧缺</w:t>
      </w:r>
      <w:r>
        <w:rPr>
          <w:rFonts w:hint="eastAsia" w:ascii="仿宋_GB2312" w:eastAsia="仿宋_GB2312"/>
          <w:sz w:val="32"/>
          <w:szCs w:val="32"/>
          <w:lang w:eastAsia="zh-CN"/>
        </w:rPr>
        <w:t>医疗技术</w:t>
      </w:r>
      <w:r>
        <w:rPr>
          <w:rFonts w:hint="eastAsia" w:ascii="仿宋_GB2312" w:eastAsia="仿宋_GB2312"/>
          <w:sz w:val="32"/>
          <w:szCs w:val="32"/>
        </w:rPr>
        <w:t>人才引进工作。现就有关事项公告如下：</w:t>
      </w:r>
    </w:p>
    <w:p>
      <w:pPr>
        <w:adjustRightInd w:val="0"/>
        <w:snapToGrid w:val="0"/>
        <w:spacing w:line="560" w:lineRule="exact"/>
        <w:ind w:firstLine="640" w:firstLineChars="200"/>
        <w:jc w:val="left"/>
        <w:rPr>
          <w:rStyle w:val="15"/>
          <w:rFonts w:ascii="黑体" w:hAnsi="黑体" w:eastAsia="黑体"/>
          <w:kern w:val="0"/>
          <w:sz w:val="32"/>
          <w:szCs w:val="32"/>
        </w:rPr>
      </w:pPr>
      <w:r>
        <w:rPr>
          <w:rStyle w:val="15"/>
          <w:rFonts w:ascii="黑体" w:hAnsi="黑体" w:eastAsia="黑体"/>
          <w:kern w:val="0"/>
          <w:sz w:val="32"/>
          <w:szCs w:val="32"/>
        </w:rPr>
        <w:t>一、</w:t>
      </w:r>
      <w:r>
        <w:rPr>
          <w:rStyle w:val="15"/>
          <w:rFonts w:hint="eastAsia" w:ascii="黑体" w:hAnsi="黑体" w:eastAsia="黑体"/>
          <w:kern w:val="0"/>
          <w:sz w:val="32"/>
          <w:szCs w:val="32"/>
        </w:rPr>
        <w:t>引进</w:t>
      </w:r>
      <w:r>
        <w:rPr>
          <w:rStyle w:val="15"/>
          <w:rFonts w:ascii="黑体" w:hAnsi="黑体" w:eastAsia="黑体"/>
          <w:kern w:val="0"/>
          <w:sz w:val="32"/>
          <w:szCs w:val="32"/>
        </w:rPr>
        <w:t>原则</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急需紧缺专业人才引进按照公开、平等、竞争、择优的原则，坚持德才兼备的用人标准。</w:t>
      </w:r>
    </w:p>
    <w:p>
      <w:pPr>
        <w:adjustRightInd w:val="0"/>
        <w:snapToGrid w:val="0"/>
        <w:spacing w:line="560" w:lineRule="exact"/>
        <w:ind w:firstLine="320" w:firstLineChars="100"/>
        <w:rPr>
          <w:rFonts w:ascii="黑体" w:hAnsi="黑体" w:eastAsia="黑体"/>
          <w:sz w:val="32"/>
          <w:szCs w:val="32"/>
        </w:rPr>
      </w:pPr>
      <w:r>
        <w:rPr>
          <w:rFonts w:hint="eastAsia" w:ascii="黑体" w:hAnsi="黑体" w:eastAsia="黑体"/>
          <w:sz w:val="32"/>
          <w:szCs w:val="32"/>
        </w:rPr>
        <w:t>　</w:t>
      </w:r>
      <w:r>
        <w:rPr>
          <w:rFonts w:hint="eastAsia" w:ascii="黑体" w:hAnsi="黑体" w:eastAsia="黑体"/>
          <w:bCs/>
          <w:sz w:val="32"/>
          <w:szCs w:val="32"/>
        </w:rPr>
        <w:t>二、引进计划</w:t>
      </w:r>
    </w:p>
    <w:p>
      <w:pPr>
        <w:adjustRightInd w:val="0"/>
        <w:snapToGrid w:val="0"/>
        <w:spacing w:line="560" w:lineRule="exact"/>
        <w:ind w:firstLine="641"/>
        <w:rPr>
          <w:rFonts w:ascii="仿宋_GB2312" w:eastAsia="仿宋_GB2312"/>
          <w:sz w:val="32"/>
          <w:szCs w:val="32"/>
        </w:rPr>
      </w:pPr>
      <w:r>
        <w:rPr>
          <w:rFonts w:hint="eastAsia" w:ascii="仿宋_GB2312" w:eastAsia="仿宋_GB2312"/>
          <w:sz w:val="32"/>
          <w:szCs w:val="32"/>
        </w:rPr>
        <w:t>全县</w:t>
      </w:r>
      <w:r>
        <w:rPr>
          <w:rFonts w:hint="eastAsia" w:ascii="仿宋_GB2312" w:eastAsia="仿宋_GB2312"/>
          <w:sz w:val="32"/>
          <w:szCs w:val="32"/>
          <w:lang w:eastAsia="zh-CN"/>
        </w:rPr>
        <w:t>县级公立医院</w:t>
      </w:r>
      <w:r>
        <w:rPr>
          <w:rFonts w:hint="eastAsia" w:ascii="仿宋_GB2312" w:eastAsia="仿宋_GB2312"/>
          <w:sz w:val="32"/>
          <w:szCs w:val="32"/>
        </w:rPr>
        <w:t>共计划引进</w:t>
      </w:r>
      <w:r>
        <w:rPr>
          <w:rFonts w:hint="eastAsia" w:ascii="仿宋_GB2312" w:eastAsia="仿宋_GB2312"/>
          <w:sz w:val="32"/>
          <w:szCs w:val="32"/>
          <w:lang w:eastAsia="zh-CN"/>
        </w:rPr>
        <w:t>高层次、</w:t>
      </w:r>
      <w:r>
        <w:rPr>
          <w:rFonts w:hint="eastAsia" w:ascii="仿宋_GB2312" w:eastAsia="仿宋_GB2312"/>
          <w:sz w:val="32"/>
          <w:szCs w:val="32"/>
        </w:rPr>
        <w:t>急需紧缺</w:t>
      </w:r>
      <w:r>
        <w:rPr>
          <w:rFonts w:hint="eastAsia" w:ascii="仿宋_GB2312" w:eastAsia="仿宋_GB2312"/>
          <w:sz w:val="32"/>
          <w:szCs w:val="32"/>
          <w:lang w:eastAsia="zh-CN"/>
        </w:rPr>
        <w:t>医疗技术</w:t>
      </w:r>
      <w:r>
        <w:rPr>
          <w:rFonts w:hint="eastAsia" w:ascii="仿宋_GB2312" w:eastAsia="仿宋_GB2312"/>
          <w:sz w:val="32"/>
          <w:szCs w:val="32"/>
        </w:rPr>
        <w:t>人才</w:t>
      </w:r>
      <w:r>
        <w:rPr>
          <w:rFonts w:hint="eastAsia" w:ascii="仿宋_GB2312" w:eastAsia="仿宋_GB2312"/>
          <w:sz w:val="32"/>
          <w:szCs w:val="32"/>
          <w:lang w:val="en-US" w:eastAsia="zh-CN"/>
        </w:rPr>
        <w:t>3</w:t>
      </w:r>
      <w:r>
        <w:rPr>
          <w:rFonts w:hint="eastAsia" w:ascii="仿宋_GB2312" w:eastAsia="仿宋_GB2312"/>
          <w:sz w:val="32"/>
          <w:szCs w:val="32"/>
        </w:rPr>
        <w:t>名，具体岗位、专业等要求如下：</w:t>
      </w:r>
    </w:p>
    <w:tbl>
      <w:tblPr>
        <w:tblStyle w:val="7"/>
        <w:tblW w:w="9764" w:type="dxa"/>
        <w:tblInd w:w="91" w:type="dxa"/>
        <w:tblLayout w:type="fixed"/>
        <w:tblCellMar>
          <w:top w:w="0" w:type="dxa"/>
          <w:left w:w="108" w:type="dxa"/>
          <w:bottom w:w="0" w:type="dxa"/>
          <w:right w:w="108" w:type="dxa"/>
        </w:tblCellMar>
      </w:tblPr>
      <w:tblGrid>
        <w:gridCol w:w="575"/>
        <w:gridCol w:w="639"/>
        <w:gridCol w:w="960"/>
        <w:gridCol w:w="900"/>
        <w:gridCol w:w="945"/>
        <w:gridCol w:w="1410"/>
        <w:gridCol w:w="2160"/>
        <w:gridCol w:w="1485"/>
        <w:gridCol w:w="690"/>
      </w:tblGrid>
      <w:tr>
        <w:tblPrEx>
          <w:tblCellMar>
            <w:top w:w="0" w:type="dxa"/>
            <w:left w:w="108" w:type="dxa"/>
            <w:bottom w:w="0" w:type="dxa"/>
            <w:right w:w="108" w:type="dxa"/>
          </w:tblCellMar>
        </w:tblPrEx>
        <w:trPr>
          <w:trHeight w:val="90"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序号</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主管部门</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Cs w:val="21"/>
              </w:rPr>
            </w:pPr>
            <w:r>
              <w:rPr>
                <w:rFonts w:hint="eastAsia" w:ascii="黑体" w:hAnsi="宋体" w:eastAsia="黑体" w:cs="黑体"/>
                <w:color w:val="000000"/>
                <w:kern w:val="0"/>
                <w:szCs w:val="21"/>
              </w:rPr>
              <w:t>单位</w:t>
            </w:r>
          </w:p>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名称</w:t>
            </w:r>
          </w:p>
        </w:tc>
        <w:tc>
          <w:tcPr>
            <w:tcW w:w="9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kern w:val="0"/>
                <w:szCs w:val="21"/>
                <w:lang w:eastAsia="zh-CN"/>
              </w:rPr>
            </w:pPr>
            <w:r>
              <w:rPr>
                <w:rFonts w:hint="eastAsia" w:ascii="黑体" w:hAnsi="宋体" w:eastAsia="黑体" w:cs="黑体"/>
                <w:color w:val="000000"/>
                <w:kern w:val="0"/>
                <w:szCs w:val="21"/>
                <w:lang w:eastAsia="zh-CN"/>
              </w:rPr>
              <w:t>岗位代码</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szCs w:val="21"/>
              </w:rPr>
              <w:t>引进计划数</w:t>
            </w:r>
          </w:p>
        </w:tc>
        <w:tc>
          <w:tcPr>
            <w:tcW w:w="5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Cs w:val="21"/>
              </w:rPr>
              <w:t xml:space="preserve">所 需 条 件                </w:t>
            </w:r>
          </w:p>
        </w:tc>
        <w:tc>
          <w:tcPr>
            <w:tcW w:w="69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kern w:val="0"/>
                <w:szCs w:val="21"/>
                <w:lang w:eastAsia="zh-CN"/>
              </w:rPr>
            </w:pPr>
            <w:r>
              <w:rPr>
                <w:rFonts w:hint="eastAsia" w:ascii="黑体" w:hAnsi="宋体" w:eastAsia="黑体" w:cs="黑体"/>
                <w:color w:val="000000"/>
                <w:kern w:val="0"/>
                <w:szCs w:val="21"/>
                <w:lang w:eastAsia="zh-CN"/>
              </w:rPr>
              <w:t>备注</w:t>
            </w:r>
          </w:p>
        </w:tc>
      </w:tr>
      <w:tr>
        <w:tblPrEx>
          <w:tblCellMar>
            <w:top w:w="0" w:type="dxa"/>
            <w:left w:w="108" w:type="dxa"/>
            <w:bottom w:w="0" w:type="dxa"/>
            <w:right w:w="108" w:type="dxa"/>
          </w:tblCellMar>
        </w:tblPrEx>
        <w:trPr>
          <w:cantSplit/>
          <w:trHeight w:val="488"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90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Cs w:val="21"/>
                <w:lang w:eastAsia="zh-CN"/>
              </w:rPr>
            </w:pPr>
            <w:r>
              <w:rPr>
                <w:rFonts w:hint="eastAsia" w:ascii="黑体" w:hAnsi="宋体" w:eastAsia="黑体" w:cs="黑体"/>
                <w:color w:val="000000"/>
                <w:kern w:val="0"/>
                <w:szCs w:val="21"/>
              </w:rPr>
              <w:t>学历</w:t>
            </w:r>
            <w:r>
              <w:rPr>
                <w:rFonts w:hint="eastAsia" w:ascii="黑体" w:hAnsi="宋体" w:eastAsia="黑体" w:cs="黑体"/>
                <w:color w:val="000000"/>
                <w:kern w:val="0"/>
                <w:szCs w:val="21"/>
                <w:lang w:eastAsia="zh-CN"/>
              </w:rPr>
              <w:t>或职称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宋体" w:eastAsia="黑体" w:cs="黑体"/>
                <w:color w:val="000000"/>
                <w:szCs w:val="21"/>
                <w:lang w:eastAsia="zh-CN"/>
              </w:rPr>
            </w:pPr>
            <w:r>
              <w:rPr>
                <w:rFonts w:hint="eastAsia" w:ascii="黑体" w:hAnsi="宋体" w:eastAsia="黑体" w:cs="黑体"/>
                <w:color w:val="000000"/>
                <w:kern w:val="0"/>
                <w:szCs w:val="21"/>
              </w:rPr>
              <w:t>专业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color w:val="000000"/>
                <w:sz w:val="28"/>
                <w:szCs w:val="28"/>
                <w:lang w:val="en-US" w:eastAsia="zh-CN"/>
              </w:rPr>
            </w:pPr>
            <w:r>
              <w:rPr>
                <w:rFonts w:hint="eastAsia" w:ascii="黑体" w:hAnsi="宋体" w:eastAsia="黑体" w:cs="黑体"/>
                <w:color w:val="000000"/>
                <w:kern w:val="0"/>
                <w:szCs w:val="21"/>
                <w:lang w:val="en-US" w:eastAsia="zh-CN"/>
              </w:rPr>
              <w:t>其他条件</w:t>
            </w:r>
          </w:p>
        </w:tc>
        <w:tc>
          <w:tcPr>
            <w:tcW w:w="69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 w:val="28"/>
                <w:szCs w:val="28"/>
              </w:rPr>
            </w:pPr>
          </w:p>
        </w:tc>
      </w:tr>
      <w:tr>
        <w:tblPrEx>
          <w:tblCellMar>
            <w:top w:w="0" w:type="dxa"/>
            <w:left w:w="108" w:type="dxa"/>
            <w:bottom w:w="0" w:type="dxa"/>
            <w:right w:w="108" w:type="dxa"/>
          </w:tblCellMar>
        </w:tblPrEx>
        <w:trPr>
          <w:trHeight w:val="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1</w:t>
            </w:r>
          </w:p>
        </w:tc>
        <w:tc>
          <w:tcPr>
            <w:tcW w:w="639"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rPr>
              <w:t>县卫健委</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郎溪县人民医院</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2021101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 xml:space="preserve">1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eastAsia="zh-CN"/>
              </w:rPr>
              <w:t>全日制本科及以上且具有中级以上职称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本科专业：临床医学专业</w:t>
            </w:r>
          </w:p>
          <w:p>
            <w:pPr>
              <w:widowControl/>
              <w:jc w:val="center"/>
              <w:textAlignment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研究生专业：临床医学（一级学科）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rPr>
              <w:t>神经外科学中级及以上职称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143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sz w:val="18"/>
                <w:szCs w:val="18"/>
                <w:lang w:val="en-US" w:eastAsia="zh-CN"/>
              </w:rPr>
            </w:pPr>
            <w:r>
              <w:rPr>
                <w:rFonts w:hint="eastAsia" w:ascii="仿宋_GB2312" w:hAnsi="宋体" w:eastAsia="仿宋_GB2312" w:cs="仿宋_GB2312"/>
                <w:color w:val="000000"/>
                <w:sz w:val="18"/>
                <w:szCs w:val="18"/>
                <w:lang w:val="en-US" w:eastAsia="zh-CN"/>
              </w:rPr>
              <w:t>2</w:t>
            </w:r>
          </w:p>
        </w:tc>
        <w:tc>
          <w:tcPr>
            <w:tcW w:w="639"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郎溪县中医院</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2021102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 xml:space="preserve">1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全日制硕士研究生及以上或具有副高级及以上职称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 xml:space="preserve">研究生专业：影像医学与核医学（二级学科）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rPr>
              <w:t>超声医学副高级及以上职称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p>
        </w:tc>
      </w:tr>
      <w:tr>
        <w:tblPrEx>
          <w:tblCellMar>
            <w:top w:w="0" w:type="dxa"/>
            <w:left w:w="108" w:type="dxa"/>
            <w:bottom w:w="0" w:type="dxa"/>
            <w:right w:w="108" w:type="dxa"/>
          </w:tblCellMar>
        </w:tblPrEx>
        <w:trPr>
          <w:trHeight w:val="14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color w:val="000000"/>
                <w:sz w:val="18"/>
                <w:szCs w:val="18"/>
                <w:lang w:val="en-US" w:eastAsia="zh-CN"/>
              </w:rPr>
            </w:pPr>
            <w:r>
              <w:rPr>
                <w:rFonts w:hint="eastAsia" w:ascii="仿宋_GB2312" w:hAnsi="宋体" w:eastAsia="仿宋_GB2312" w:cs="仿宋_GB2312"/>
                <w:color w:val="000000"/>
                <w:sz w:val="18"/>
                <w:szCs w:val="18"/>
                <w:lang w:val="en-US" w:eastAsia="zh-CN"/>
              </w:rPr>
              <w:t>3</w:t>
            </w:r>
          </w:p>
        </w:tc>
        <w:tc>
          <w:tcPr>
            <w:tcW w:w="63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郎溪</w:t>
            </w:r>
            <w:r>
              <w:rPr>
                <w:rFonts w:hint="eastAsia" w:ascii="宋体" w:hAnsi="宋体" w:cs="宋体"/>
                <w:color w:val="000000"/>
                <w:kern w:val="0"/>
                <w:sz w:val="18"/>
                <w:szCs w:val="18"/>
                <w:lang w:eastAsia="zh-CN"/>
              </w:rPr>
              <w:t>县中医院</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2021103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rPr>
              <w:t>全日制</w:t>
            </w:r>
            <w:r>
              <w:rPr>
                <w:rFonts w:hint="eastAsia" w:ascii="宋体" w:hAnsi="宋体" w:cs="宋体"/>
                <w:color w:val="000000"/>
                <w:kern w:val="0"/>
                <w:sz w:val="18"/>
                <w:szCs w:val="18"/>
                <w:lang w:eastAsia="zh-CN"/>
              </w:rPr>
              <w:t>本科</w:t>
            </w:r>
            <w:r>
              <w:rPr>
                <w:rFonts w:hint="eastAsia" w:ascii="宋体" w:hAnsi="宋体" w:cs="宋体"/>
                <w:color w:val="000000"/>
                <w:kern w:val="0"/>
                <w:sz w:val="18"/>
                <w:szCs w:val="18"/>
              </w:rPr>
              <w:t>及以上</w:t>
            </w:r>
            <w:r>
              <w:rPr>
                <w:rFonts w:hint="eastAsia" w:ascii="宋体" w:hAnsi="宋体" w:cs="宋体"/>
                <w:color w:val="000000"/>
                <w:kern w:val="0"/>
                <w:sz w:val="18"/>
                <w:szCs w:val="18"/>
                <w:lang w:eastAsia="zh-CN"/>
              </w:rPr>
              <w:t>且具有中级以上职称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本科专业：临床医学专业</w:t>
            </w:r>
          </w:p>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研究生专业：</w:t>
            </w:r>
            <w:r>
              <w:rPr>
                <w:rFonts w:hint="eastAsia" w:ascii="宋体" w:hAnsi="宋体" w:cs="宋体"/>
                <w:color w:val="000000"/>
                <w:kern w:val="0"/>
                <w:sz w:val="18"/>
                <w:szCs w:val="18"/>
                <w:lang w:eastAsia="zh-CN"/>
              </w:rPr>
              <w:t>临床医学</w:t>
            </w:r>
            <w:r>
              <w:rPr>
                <w:rFonts w:hint="eastAsia" w:ascii="宋体" w:hAnsi="宋体" w:cs="宋体"/>
                <w:color w:val="000000"/>
                <w:kern w:val="0"/>
                <w:sz w:val="18"/>
                <w:szCs w:val="18"/>
                <w:lang w:val="en-US" w:eastAsia="zh-CN"/>
              </w:rPr>
              <w:t>（一级学科）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kern w:val="0"/>
                <w:sz w:val="18"/>
                <w:szCs w:val="18"/>
                <w:lang w:val="en-US" w:eastAsia="zh-CN"/>
              </w:rPr>
              <w:t>内科学、呼吸内科学、消化内科学、儿科学中级及以上职称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12" w:hRule="atLeast"/>
        </w:trPr>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2"/>
              </w:rPr>
            </w:pPr>
            <w:r>
              <w:rPr>
                <w:rFonts w:ascii="仿宋_GB2312" w:hAnsi="宋体" w:eastAsia="仿宋_GB2312" w:cs="仿宋_GB2312"/>
                <w:b/>
                <w:bCs/>
                <w:color w:val="000000"/>
                <w:kern w:val="0"/>
                <w:sz w:val="22"/>
              </w:rPr>
              <w:t>合  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b/>
                <w:bCs/>
                <w:color w:val="000000"/>
                <w:sz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b/>
                <w:bCs/>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b/>
                <w:bCs/>
                <w:color w:val="000000"/>
                <w:sz w:val="22"/>
                <w:lang w:val="en-US" w:eastAsia="zh-CN"/>
              </w:rPr>
            </w:pPr>
            <w:r>
              <w:rPr>
                <w:rFonts w:hint="eastAsia" w:ascii="仿宋_GB2312" w:hAnsi="宋体" w:eastAsia="仿宋_GB2312" w:cs="仿宋_GB2312"/>
                <w:b/>
                <w:bCs/>
                <w:color w:val="000000"/>
                <w:sz w:val="22"/>
                <w:lang w:val="en-US" w:eastAsia="zh-CN"/>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22"/>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22"/>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color w:val="000000"/>
                <w:sz w:val="18"/>
                <w:szCs w:val="18"/>
              </w:rPr>
            </w:pPr>
          </w:p>
        </w:tc>
      </w:tr>
    </w:tbl>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bCs/>
          <w:sz w:val="32"/>
          <w:szCs w:val="32"/>
        </w:rPr>
        <w:t>三、引进对象和条件</w:t>
      </w:r>
    </w:p>
    <w:p>
      <w:pPr>
        <w:adjustRightInd w:val="0"/>
        <w:snapToGrid w:val="0"/>
        <w:spacing w:line="580" w:lineRule="exact"/>
        <w:ind w:firstLine="640"/>
        <w:rPr>
          <w:rFonts w:hint="eastAsia" w:ascii="仿宋_GB2312" w:eastAsia="仿宋_GB2312"/>
          <w:color w:val="0000FF"/>
          <w:sz w:val="32"/>
          <w:szCs w:val="32"/>
        </w:rPr>
      </w:pPr>
      <w:r>
        <w:rPr>
          <w:rFonts w:hint="eastAsia" w:ascii="楷体" w:hAnsi="楷体" w:eastAsia="楷体" w:cs="楷体_GB2312"/>
          <w:b/>
          <w:bCs/>
          <w:sz w:val="32"/>
          <w:szCs w:val="32"/>
        </w:rPr>
        <w:t>（一）年龄要求</w:t>
      </w:r>
    </w:p>
    <w:p>
      <w:pPr>
        <w:widowControl/>
        <w:adjustRightInd w:val="0"/>
        <w:snapToGrid w:val="0"/>
        <w:spacing w:line="580" w:lineRule="exact"/>
        <w:ind w:firstLine="640" w:firstLineChars="200"/>
        <w:jc w:val="left"/>
        <w:rPr>
          <w:rFonts w:hint="eastAsia" w:ascii="仿宋_GB2312" w:hAnsi="Times New Roman" w:eastAsia="仿宋_GB2312"/>
          <w:sz w:val="32"/>
          <w:szCs w:val="32"/>
          <w:lang w:eastAsia="zh-CN"/>
        </w:rPr>
      </w:pPr>
      <w:r>
        <w:rPr>
          <w:rFonts w:hint="eastAsia" w:ascii="仿宋_GB2312" w:hAnsi="Times New Roman" w:eastAsia="仿宋_GB2312"/>
          <w:sz w:val="32"/>
          <w:szCs w:val="32"/>
        </w:rPr>
        <w:t>1.全日制博士研究生或正高级专业技术职称人才，年龄不超过55周岁</w:t>
      </w:r>
      <w:r>
        <w:rPr>
          <w:rFonts w:hint="eastAsia" w:ascii="仿宋_GB2312" w:hAnsi="Times New Roman" w:eastAsia="仿宋_GB2312"/>
          <w:sz w:val="32"/>
          <w:szCs w:val="32"/>
          <w:lang w:eastAsia="zh-CN"/>
        </w:rPr>
        <w:t>；</w:t>
      </w:r>
    </w:p>
    <w:p>
      <w:pPr>
        <w:widowControl/>
        <w:adjustRightInd w:val="0"/>
        <w:snapToGrid w:val="0"/>
        <w:spacing w:line="580" w:lineRule="exact"/>
        <w:ind w:firstLine="640" w:firstLineChars="200"/>
        <w:jc w:val="left"/>
        <w:rPr>
          <w:rFonts w:hint="eastAsia" w:ascii="仿宋_GB2312" w:hAnsi="Times New Roman" w:eastAsia="仿宋_GB2312"/>
          <w:sz w:val="32"/>
          <w:szCs w:val="32"/>
        </w:rPr>
      </w:pPr>
      <w:r>
        <w:rPr>
          <w:rFonts w:hint="eastAsia" w:ascii="仿宋_GB2312" w:hAnsi="Times New Roman" w:eastAsia="仿宋_GB2312"/>
          <w:sz w:val="32"/>
          <w:szCs w:val="32"/>
        </w:rPr>
        <w:t>2.全日制硕士研究生或副高级专业技术职称人才，年龄不超过50周岁</w:t>
      </w:r>
      <w:r>
        <w:rPr>
          <w:rFonts w:hint="eastAsia" w:ascii="仿宋_GB2312" w:hAnsi="Times New Roman" w:eastAsia="仿宋_GB2312"/>
          <w:sz w:val="32"/>
          <w:szCs w:val="32"/>
          <w:lang w:eastAsia="zh-CN"/>
        </w:rPr>
        <w:t>；</w:t>
      </w:r>
    </w:p>
    <w:p>
      <w:pPr>
        <w:widowControl/>
        <w:adjustRightInd w:val="0"/>
        <w:snapToGrid w:val="0"/>
        <w:spacing w:line="580" w:lineRule="exact"/>
        <w:ind w:firstLine="640" w:firstLineChars="200"/>
        <w:jc w:val="left"/>
        <w:rPr>
          <w:rFonts w:hint="eastAsia" w:ascii="仿宋_GB2312" w:hAnsi="Times New Roman" w:eastAsia="仿宋_GB2312"/>
          <w:sz w:val="32"/>
          <w:szCs w:val="32"/>
          <w:lang w:eastAsia="zh-CN"/>
        </w:rPr>
      </w:pPr>
      <w:r>
        <w:rPr>
          <w:rFonts w:hint="eastAsia" w:ascii="仿宋_GB2312" w:hAnsi="Times New Roman" w:eastAsia="仿宋_GB2312"/>
          <w:sz w:val="32"/>
          <w:szCs w:val="32"/>
        </w:rPr>
        <w:t>3.全日制普通高校本科学历且具有中级专业技术职称人才，年龄不超过45周岁</w:t>
      </w:r>
      <w:r>
        <w:rPr>
          <w:rFonts w:hint="eastAsia" w:ascii="仿宋_GB2312" w:hAnsi="Times New Roman" w:eastAsia="仿宋_GB2312"/>
          <w:sz w:val="32"/>
          <w:szCs w:val="32"/>
          <w:lang w:eastAsia="zh-CN"/>
        </w:rPr>
        <w:t>；</w:t>
      </w:r>
    </w:p>
    <w:p>
      <w:pPr>
        <w:widowControl/>
        <w:adjustRightInd w:val="0"/>
        <w:snapToGrid w:val="0"/>
        <w:spacing w:line="580" w:lineRule="exact"/>
        <w:ind w:firstLine="640" w:firstLineChars="200"/>
        <w:jc w:val="left"/>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4</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周岁以下，19</w:t>
      </w:r>
      <w:r>
        <w:rPr>
          <w:rFonts w:hint="eastAsia" w:ascii="仿宋_GB2312" w:hAnsi="Times New Roman" w:eastAsia="仿宋_GB2312"/>
          <w:sz w:val="32"/>
          <w:szCs w:val="32"/>
          <w:lang w:val="en-US" w:eastAsia="zh-CN"/>
        </w:rPr>
        <w:t>75</w:t>
      </w:r>
      <w:r>
        <w:rPr>
          <w:rFonts w:hint="eastAsia" w:ascii="仿宋_GB2312" w:hAnsi="Times New Roman" w:eastAsia="仿宋_GB2312"/>
          <w:sz w:val="32"/>
          <w:szCs w:val="32"/>
        </w:rPr>
        <w:t>年</w:t>
      </w: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28日</w:t>
      </w:r>
      <w:r>
        <w:rPr>
          <w:rFonts w:hint="eastAsia" w:ascii="仿宋_GB2312" w:hAnsi="Times New Roman" w:eastAsia="仿宋_GB2312"/>
          <w:sz w:val="32"/>
          <w:szCs w:val="32"/>
        </w:rPr>
        <w:t>（含）后出生；</w:t>
      </w:r>
      <w:r>
        <w:rPr>
          <w:rFonts w:hint="eastAsia" w:ascii="仿宋_GB2312" w:hAnsi="Times New Roman" w:eastAsia="仿宋_GB2312"/>
          <w:sz w:val="32"/>
          <w:szCs w:val="32"/>
          <w:lang w:val="en-US" w:eastAsia="zh-CN"/>
        </w:rPr>
        <w:t>50</w:t>
      </w:r>
      <w:r>
        <w:rPr>
          <w:rFonts w:hint="eastAsia" w:ascii="仿宋_GB2312" w:hAnsi="Times New Roman" w:eastAsia="仿宋_GB2312"/>
          <w:sz w:val="32"/>
          <w:szCs w:val="32"/>
        </w:rPr>
        <w:t>周岁以下，19</w:t>
      </w:r>
      <w:r>
        <w:rPr>
          <w:rFonts w:hint="eastAsia" w:ascii="仿宋_GB2312" w:hAnsi="Times New Roman" w:eastAsia="仿宋_GB2312"/>
          <w:sz w:val="32"/>
          <w:szCs w:val="32"/>
          <w:lang w:val="en-US" w:eastAsia="zh-CN"/>
        </w:rPr>
        <w:t>70</w:t>
      </w:r>
      <w:r>
        <w:rPr>
          <w:rFonts w:hint="eastAsia" w:ascii="仿宋_GB2312" w:hAnsi="Times New Roman" w:eastAsia="仿宋_GB2312"/>
          <w:sz w:val="32"/>
          <w:szCs w:val="32"/>
        </w:rPr>
        <w:t>年</w:t>
      </w: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28日</w:t>
      </w:r>
      <w:r>
        <w:rPr>
          <w:rFonts w:hint="eastAsia" w:ascii="仿宋_GB2312" w:hAnsi="Times New Roman" w:eastAsia="仿宋_GB2312"/>
          <w:sz w:val="32"/>
          <w:szCs w:val="32"/>
        </w:rPr>
        <w:t>（含）后出生</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55</w:t>
      </w:r>
      <w:r>
        <w:rPr>
          <w:rFonts w:hint="eastAsia" w:ascii="仿宋_GB2312" w:hAnsi="Times New Roman" w:eastAsia="仿宋_GB2312"/>
          <w:sz w:val="32"/>
          <w:szCs w:val="32"/>
        </w:rPr>
        <w:t>周岁以下，19</w:t>
      </w:r>
      <w:r>
        <w:rPr>
          <w:rFonts w:hint="eastAsia" w:ascii="仿宋_GB2312" w:hAnsi="Times New Roman" w:eastAsia="仿宋_GB2312"/>
          <w:sz w:val="32"/>
          <w:szCs w:val="32"/>
          <w:lang w:val="en-US" w:eastAsia="zh-CN"/>
        </w:rPr>
        <w:t>65</w:t>
      </w:r>
      <w:r>
        <w:rPr>
          <w:rFonts w:hint="eastAsia" w:ascii="仿宋_GB2312" w:hAnsi="Times New Roman" w:eastAsia="仿宋_GB2312"/>
          <w:sz w:val="32"/>
          <w:szCs w:val="32"/>
        </w:rPr>
        <w:t>年</w:t>
      </w: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28日</w:t>
      </w:r>
      <w:r>
        <w:rPr>
          <w:rFonts w:hint="eastAsia" w:ascii="仿宋_GB2312" w:hAnsi="Times New Roman" w:eastAsia="仿宋_GB2312"/>
          <w:sz w:val="32"/>
          <w:szCs w:val="32"/>
        </w:rPr>
        <w:t>（含）后出生。</w:t>
      </w:r>
    </w:p>
    <w:p>
      <w:pPr>
        <w:adjustRightInd w:val="0"/>
        <w:snapToGrid w:val="0"/>
        <w:spacing w:line="580" w:lineRule="exact"/>
        <w:ind w:firstLine="640"/>
        <w:rPr>
          <w:rFonts w:ascii="楷体" w:hAnsi="楷体" w:eastAsia="楷体" w:cs="楷体_GB2312"/>
          <w:b/>
          <w:bCs/>
          <w:sz w:val="32"/>
          <w:szCs w:val="32"/>
        </w:rPr>
      </w:pPr>
      <w:r>
        <w:rPr>
          <w:rFonts w:hint="eastAsia" w:ascii="楷体" w:hAnsi="楷体" w:eastAsia="楷体" w:cs="楷体_GB2312"/>
          <w:b/>
          <w:bCs/>
          <w:sz w:val="32"/>
          <w:szCs w:val="32"/>
        </w:rPr>
        <w:t>（二）资格条件</w:t>
      </w:r>
    </w:p>
    <w:p>
      <w:pPr>
        <w:widowControl/>
        <w:adjustRightInd w:val="0"/>
        <w:snapToGrid w:val="0"/>
        <w:spacing w:line="58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1.具有中华人民共和国国籍，遵守中华人民共和国宪法和法律；</w:t>
      </w:r>
    </w:p>
    <w:p>
      <w:pPr>
        <w:widowControl/>
        <w:adjustRightInd w:val="0"/>
        <w:snapToGrid w:val="0"/>
        <w:spacing w:line="580" w:lineRule="exact"/>
        <w:jc w:val="left"/>
        <w:rPr>
          <w:rFonts w:ascii="仿宋_GB2312" w:hAnsi="Times New Roman" w:eastAsia="仿宋_GB2312"/>
          <w:sz w:val="32"/>
          <w:szCs w:val="32"/>
        </w:rPr>
      </w:pPr>
      <w:r>
        <w:rPr>
          <w:rFonts w:hint="eastAsia" w:ascii="仿宋_GB2312" w:hAnsi="Times New Roman" w:eastAsia="仿宋_GB2312"/>
          <w:sz w:val="32"/>
          <w:szCs w:val="32"/>
        </w:rPr>
        <w:t>　　2.具有良好的品行和符合职位要求的文化程度、专业与工作能力；</w:t>
      </w:r>
    </w:p>
    <w:p>
      <w:pPr>
        <w:widowControl/>
        <w:adjustRightInd w:val="0"/>
        <w:snapToGrid w:val="0"/>
        <w:spacing w:line="580" w:lineRule="exact"/>
        <w:jc w:val="left"/>
        <w:rPr>
          <w:rFonts w:ascii="仿宋_GB2312" w:hAnsi="Times New Roman" w:eastAsia="仿宋_GB2312"/>
          <w:sz w:val="32"/>
          <w:szCs w:val="32"/>
        </w:rPr>
      </w:pPr>
      <w:r>
        <w:rPr>
          <w:rFonts w:hint="eastAsia" w:ascii="仿宋_GB2312" w:hAnsi="Times New Roman" w:eastAsia="仿宋_GB2312"/>
          <w:sz w:val="32"/>
          <w:szCs w:val="32"/>
        </w:rPr>
        <w:t>　　3.具有正常履行职责的身体条件；</w:t>
      </w:r>
    </w:p>
    <w:p>
      <w:pPr>
        <w:widowControl/>
        <w:adjustRightInd w:val="0"/>
        <w:snapToGrid w:val="0"/>
        <w:spacing w:line="580" w:lineRule="exact"/>
        <w:jc w:val="left"/>
        <w:rPr>
          <w:rFonts w:ascii="仿宋_GB2312" w:hAnsi="Times New Roman" w:eastAsia="仿宋_GB2312"/>
          <w:sz w:val="32"/>
          <w:szCs w:val="32"/>
        </w:rPr>
      </w:pPr>
      <w:r>
        <w:rPr>
          <w:rFonts w:hint="eastAsia" w:ascii="仿宋_GB2312" w:hAnsi="Times New Roman" w:eastAsia="仿宋_GB2312"/>
          <w:sz w:val="32"/>
          <w:szCs w:val="32"/>
        </w:rPr>
        <w:t>　　4.岗位所需的其他条件；</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5.有下列情形之一的人员，不得报考：</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（1）不符合岗位招聘条件的人员；</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（2）在读的全日制普通高校非应届毕业生；</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（3）郎溪县党政机关、事业单位在编在岗人员；</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（4）现役军人；</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（5）经政府人力资源社会保障部门认定具有考试违纪行为且在停考期内的人员；</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（6）曾因犯罪受过刑事处罚的人员和曾被开除公职的人员、受到党纪政务处分期限未满或者正在接受审查调查的人员、处于刑事处罚期间或者正在接受司法调查尚未做出结论的人员；</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（7）法律规定不得参加报考或聘用为事业单位工作人员的其他情形人员。</w:t>
      </w:r>
    </w:p>
    <w:p>
      <w:pPr>
        <w:adjustRightInd w:val="0"/>
        <w:snapToGrid w:val="0"/>
        <w:spacing w:line="580" w:lineRule="exact"/>
        <w:rPr>
          <w:rFonts w:ascii="黑体" w:hAnsi="黑体" w:eastAsia="黑体"/>
          <w:sz w:val="32"/>
          <w:szCs w:val="32"/>
        </w:rPr>
      </w:pPr>
      <w:r>
        <w:rPr>
          <w:rFonts w:hint="eastAsia" w:ascii="仿宋_GB2312" w:eastAsia="仿宋_GB2312"/>
          <w:sz w:val="32"/>
          <w:szCs w:val="32"/>
        </w:rPr>
        <w:t>　</w:t>
      </w:r>
      <w:r>
        <w:rPr>
          <w:rFonts w:hint="eastAsia" w:ascii="黑体" w:hAnsi="黑体" w:eastAsia="黑体"/>
          <w:sz w:val="32"/>
          <w:szCs w:val="32"/>
        </w:rPr>
        <w:t>　</w:t>
      </w:r>
      <w:r>
        <w:rPr>
          <w:rFonts w:hint="eastAsia" w:ascii="黑体" w:hAnsi="黑体" w:eastAsia="黑体"/>
          <w:bCs/>
          <w:sz w:val="32"/>
          <w:szCs w:val="32"/>
        </w:rPr>
        <w:t>四、引进程序</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引进程序按照发布公告、报名与资格审查、专业测试、体检与考察、公示、办理入编手续等进行。</w:t>
      </w:r>
    </w:p>
    <w:p>
      <w:pPr>
        <w:numPr>
          <w:ilvl w:val="0"/>
          <w:numId w:val="1"/>
        </w:numPr>
        <w:adjustRightInd w:val="0"/>
        <w:snapToGrid w:val="0"/>
        <w:spacing w:line="580" w:lineRule="exact"/>
        <w:rPr>
          <w:rFonts w:ascii="仿宋" w:hAnsi="仿宋" w:eastAsia="仿宋"/>
          <w:b/>
          <w:sz w:val="32"/>
          <w:szCs w:val="32"/>
        </w:rPr>
      </w:pPr>
      <w:r>
        <w:rPr>
          <w:rFonts w:hint="eastAsia" w:ascii="楷体_GB2312" w:eastAsia="楷体_GB2312"/>
          <w:b/>
          <w:sz w:val="32"/>
          <w:szCs w:val="32"/>
        </w:rPr>
        <w:t>发布公告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51" w:lineRule="auto"/>
        <w:ind w:left="0" w:right="0" w:firstLine="420"/>
        <w:jc w:val="left"/>
        <w:textAlignment w:val="auto"/>
        <w:rPr>
          <w:rFonts w:ascii="仿宋" w:hAnsi="仿宋" w:eastAsia="仿宋"/>
          <w:sz w:val="32"/>
          <w:szCs w:val="32"/>
        </w:rPr>
      </w:pPr>
      <w:r>
        <w:rPr>
          <w:rFonts w:hint="eastAsia" w:ascii="仿宋" w:hAnsi="仿宋" w:eastAsia="仿宋" w:cs="宋体"/>
          <w:kern w:val="0"/>
          <w:sz w:val="32"/>
          <w:szCs w:val="32"/>
        </w:rPr>
        <w:t>本次引进公告通过</w:t>
      </w:r>
      <w:r>
        <w:rPr>
          <w:rFonts w:hint="eastAsia" w:ascii="仿宋_GB2312" w:eastAsia="仿宋_GB2312"/>
          <w:sz w:val="32"/>
          <w:szCs w:val="32"/>
        </w:rPr>
        <w:t>郎溪县人民政府网（http://www.ahlx.gov.cn/）、郎溪先锋网（</w:t>
      </w:r>
      <w:r>
        <w:fldChar w:fldCharType="begin"/>
      </w:r>
      <w:r>
        <w:instrText xml:space="preserve"> HYPERLINK "http://www.lxxf.gov.cn/" </w:instrText>
      </w:r>
      <w:r>
        <w:fldChar w:fldCharType="separate"/>
      </w:r>
      <w:r>
        <w:rPr>
          <w:rFonts w:hint="eastAsia" w:ascii="仿宋_GB2312" w:eastAsia="仿宋_GB2312"/>
          <w:sz w:val="32"/>
          <w:szCs w:val="32"/>
        </w:rPr>
        <w:t>http://www.lxxf.gov.cn/</w:t>
      </w:r>
      <w:r>
        <w:rPr>
          <w:rFonts w:hint="eastAsia" w:ascii="仿宋_GB2312" w:eastAsia="仿宋_GB2312"/>
          <w:sz w:val="32"/>
          <w:szCs w:val="32"/>
        </w:rPr>
        <w:fldChar w:fldCharType="end"/>
      </w:r>
      <w:r>
        <w:rPr>
          <w:rFonts w:hint="eastAsia" w:ascii="仿宋_GB2312" w:eastAsia="仿宋_GB2312"/>
          <w:sz w:val="32"/>
          <w:szCs w:val="32"/>
        </w:rPr>
        <w:t>）</w:t>
      </w:r>
      <w:bookmarkStart w:id="0" w:name="_GoBack"/>
      <w:bookmarkEnd w:id="0"/>
      <w:r>
        <w:rPr>
          <w:rFonts w:hint="eastAsia" w:ascii="仿宋_GB2312" w:hAnsi="仿宋_GB2312" w:eastAsia="仿宋_GB2312" w:cs="仿宋_GB2312"/>
          <w:sz w:val="32"/>
          <w:szCs w:val="32"/>
        </w:rPr>
        <w:t>发布</w:t>
      </w:r>
      <w:r>
        <w:rPr>
          <w:rFonts w:hint="eastAsia" w:ascii="仿宋_GB2312" w:eastAsia="仿宋_GB2312"/>
          <w:sz w:val="32"/>
          <w:szCs w:val="32"/>
        </w:rPr>
        <w:t>公布</w:t>
      </w:r>
      <w:r>
        <w:rPr>
          <w:rFonts w:ascii="仿宋" w:hAnsi="仿宋" w:eastAsia="仿宋"/>
          <w:sz w:val="32"/>
          <w:szCs w:val="32"/>
        </w:rPr>
        <w:t>。</w:t>
      </w:r>
    </w:p>
    <w:p>
      <w:pPr>
        <w:spacing w:line="600" w:lineRule="exact"/>
        <w:ind w:firstLine="643" w:firstLineChars="200"/>
        <w:outlineLvl w:val="1"/>
        <w:rPr>
          <w:rFonts w:hint="eastAsia" w:ascii="楷体" w:hAnsi="楷体" w:eastAsia="楷体" w:cs="仿宋_GB2312"/>
          <w:b/>
          <w:bCs/>
          <w:sz w:val="32"/>
          <w:szCs w:val="32"/>
        </w:rPr>
      </w:pPr>
      <w:r>
        <w:rPr>
          <w:rFonts w:hint="eastAsia" w:ascii="楷体" w:hAnsi="楷体" w:eastAsia="楷体" w:cs="仿宋_GB2312"/>
          <w:b/>
          <w:bCs/>
          <w:sz w:val="32"/>
          <w:szCs w:val="32"/>
        </w:rPr>
        <w:t>（二）报名与资格审查</w:t>
      </w:r>
    </w:p>
    <w:p>
      <w:pPr>
        <w:ind w:firstLine="643" w:firstLineChars="200"/>
        <w:rPr>
          <w:rFonts w:hint="eastAsia" w:ascii="仿宋" w:hAnsi="仿宋" w:eastAsia="仿宋" w:cs="仿宋_GB2312"/>
          <w:sz w:val="32"/>
          <w:szCs w:val="32"/>
          <w:lang w:eastAsia="zh-CN"/>
        </w:rPr>
      </w:pPr>
      <w:r>
        <w:rPr>
          <w:rFonts w:hint="eastAsia" w:ascii="仿宋" w:hAnsi="仿宋" w:eastAsia="仿宋" w:cs="仿宋_GB2312"/>
          <w:b/>
          <w:bCs/>
          <w:sz w:val="32"/>
          <w:szCs w:val="32"/>
        </w:rPr>
        <w:t>1.报名方式：</w:t>
      </w:r>
      <w:r>
        <w:rPr>
          <w:rFonts w:hint="eastAsia" w:ascii="仿宋" w:hAnsi="仿宋" w:eastAsia="仿宋" w:cs="仿宋_GB2312"/>
          <w:sz w:val="32"/>
          <w:szCs w:val="32"/>
        </w:rPr>
        <w:t>采取</w:t>
      </w:r>
      <w:r>
        <w:rPr>
          <w:rFonts w:hint="eastAsia" w:ascii="仿宋" w:hAnsi="仿宋" w:eastAsia="仿宋" w:cs="仿宋_GB2312"/>
          <w:sz w:val="32"/>
          <w:szCs w:val="32"/>
          <w:lang w:eastAsia="zh-CN"/>
        </w:rPr>
        <w:t>现场</w:t>
      </w:r>
      <w:r>
        <w:rPr>
          <w:rFonts w:hint="eastAsia" w:ascii="仿宋" w:hAnsi="仿宋" w:eastAsia="仿宋" w:cs="仿宋_GB2312"/>
          <w:sz w:val="32"/>
          <w:szCs w:val="32"/>
        </w:rPr>
        <w:t>报名方式进行。</w:t>
      </w:r>
      <w:r>
        <w:rPr>
          <w:rFonts w:hint="eastAsia" w:ascii="仿宋" w:hAnsi="仿宋" w:eastAsia="仿宋" w:cs="仿宋_GB2312"/>
          <w:sz w:val="32"/>
          <w:szCs w:val="32"/>
          <w:lang w:eastAsia="zh-CN"/>
        </w:rPr>
        <w:t>报名不收取费</w:t>
      </w:r>
      <w:r>
        <w:rPr>
          <w:rFonts w:hint="eastAsia" w:ascii="仿宋" w:hAnsi="仿宋" w:eastAsia="仿宋" w:cs="仿宋_GB2312"/>
          <w:sz w:val="32"/>
          <w:szCs w:val="32"/>
          <w:lang w:val="en-US" w:eastAsia="zh-CN"/>
        </w:rPr>
        <w:t>用,</w:t>
      </w:r>
      <w:r>
        <w:rPr>
          <w:rFonts w:hint="eastAsia" w:ascii="仿宋" w:hAnsi="仿宋" w:eastAsia="仿宋" w:cs="仿宋_GB2312"/>
          <w:sz w:val="32"/>
          <w:szCs w:val="32"/>
          <w:lang w:eastAsia="zh-CN"/>
        </w:rPr>
        <w:t>每名报考人员仅能报考一个岗位。</w:t>
      </w:r>
    </w:p>
    <w:p>
      <w:pPr>
        <w:adjustRightInd w:val="0"/>
        <w:snapToGrid w:val="0"/>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现场报名时间：2021年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日至2021年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日（限工作日上午8:00—1</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0</w:t>
      </w:r>
      <w:r>
        <w:rPr>
          <w:rFonts w:hint="eastAsia" w:ascii="仿宋_GB2312" w:eastAsia="仿宋_GB2312"/>
          <w:sz w:val="32"/>
          <w:szCs w:val="32"/>
        </w:rPr>
        <w:t>0,下午14:30—17:30），报名地点：郎溪</w:t>
      </w:r>
      <w:r>
        <w:rPr>
          <w:rFonts w:hint="eastAsia" w:ascii="仿宋_GB2312" w:eastAsia="仿宋_GB2312"/>
          <w:sz w:val="32"/>
          <w:szCs w:val="32"/>
          <w:lang w:eastAsia="zh-CN"/>
        </w:rPr>
        <w:t>郎溪县卫健委</w:t>
      </w:r>
      <w:r>
        <w:rPr>
          <w:rFonts w:hint="eastAsia" w:ascii="仿宋_GB2312" w:eastAsia="仿宋_GB2312"/>
          <w:sz w:val="32"/>
          <w:szCs w:val="32"/>
        </w:rPr>
        <w:t>5楼</w:t>
      </w:r>
      <w:r>
        <w:rPr>
          <w:rFonts w:hint="eastAsia" w:ascii="仿宋_GB2312" w:eastAsia="仿宋_GB2312"/>
          <w:sz w:val="32"/>
          <w:szCs w:val="32"/>
          <w:lang w:val="en-US" w:eastAsia="zh-CN"/>
        </w:rPr>
        <w:t>512</w:t>
      </w:r>
      <w:r>
        <w:rPr>
          <w:rFonts w:hint="eastAsia" w:ascii="仿宋_GB2312" w:eastAsia="仿宋_GB2312"/>
          <w:sz w:val="32"/>
          <w:szCs w:val="32"/>
        </w:rPr>
        <w:t>室（郎溪县建平镇</w:t>
      </w:r>
      <w:r>
        <w:rPr>
          <w:rFonts w:hint="eastAsia" w:ascii="仿宋_GB2312" w:eastAsia="仿宋_GB2312"/>
          <w:sz w:val="32"/>
          <w:szCs w:val="32"/>
          <w:lang w:eastAsia="zh-CN"/>
        </w:rPr>
        <w:t>吉原路与胥河路交汇处</w:t>
      </w:r>
      <w:r>
        <w:rPr>
          <w:rFonts w:hint="eastAsia" w:ascii="仿宋_GB2312" w:eastAsia="仿宋_GB2312"/>
          <w:sz w:val="32"/>
          <w:szCs w:val="32"/>
        </w:rPr>
        <w:t>),请做好相关防疫措施及佩戴口罩；他人代为报名的，需出具委托人手写签名的委托书。</w:t>
      </w:r>
      <w:r>
        <w:rPr>
          <w:rFonts w:hint="eastAsia" w:ascii="仿宋_GB2312" w:eastAsia="仿宋_GB2312"/>
          <w:sz w:val="32"/>
          <w:szCs w:val="32"/>
          <w:lang w:eastAsia="zh-CN"/>
        </w:rPr>
        <w:t>县卫健委</w:t>
      </w:r>
      <w:r>
        <w:rPr>
          <w:rFonts w:hint="eastAsia" w:ascii="仿宋_GB2312" w:eastAsia="仿宋_GB2312"/>
          <w:sz w:val="32"/>
          <w:szCs w:val="32"/>
        </w:rPr>
        <w:t>当场审查相关证明材料</w:t>
      </w:r>
      <w:r>
        <w:rPr>
          <w:rFonts w:hint="eastAsia" w:ascii="仿宋_GB2312" w:eastAsia="仿宋_GB2312"/>
          <w:sz w:val="32"/>
          <w:szCs w:val="32"/>
          <w:lang w:eastAsia="zh-CN"/>
        </w:rPr>
        <w:t>，进行</w:t>
      </w:r>
      <w:r>
        <w:rPr>
          <w:rFonts w:hint="eastAsia" w:ascii="仿宋_GB2312" w:eastAsia="仿宋_GB2312"/>
          <w:sz w:val="32"/>
          <w:szCs w:val="32"/>
        </w:rPr>
        <w:t>资格审查</w:t>
      </w:r>
      <w:r>
        <w:rPr>
          <w:rFonts w:hint="eastAsia" w:ascii="仿宋_GB2312" w:eastAsia="仿宋_GB2312"/>
          <w:sz w:val="32"/>
          <w:szCs w:val="32"/>
          <w:lang w:eastAsia="zh-CN"/>
        </w:rPr>
        <w:t>。</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2.报名需提交的材料：</w:t>
      </w:r>
    </w:p>
    <w:p>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报名者需提交：（</w:t>
      </w:r>
      <w:r>
        <w:rPr>
          <w:rFonts w:ascii="仿宋_GB2312" w:eastAsia="仿宋_GB2312"/>
          <w:sz w:val="32"/>
          <w:szCs w:val="32"/>
        </w:rPr>
        <w:t>1</w:t>
      </w:r>
      <w:r>
        <w:rPr>
          <w:rFonts w:hint="eastAsia" w:ascii="仿宋_GB2312" w:eastAsia="仿宋_GB2312"/>
          <w:sz w:val="32"/>
          <w:szCs w:val="32"/>
        </w:rPr>
        <w:t>）本人有效居民身份证、学历(学位)证书、有关资格证书原件及复印件各1份；（</w:t>
      </w:r>
      <w:r>
        <w:rPr>
          <w:rFonts w:ascii="仿宋_GB2312" w:eastAsia="仿宋_GB2312"/>
          <w:sz w:val="32"/>
          <w:szCs w:val="32"/>
        </w:rPr>
        <w:t>2</w:t>
      </w:r>
      <w:r>
        <w:rPr>
          <w:rFonts w:hint="eastAsia" w:ascii="仿宋_GB2312" w:eastAsia="仿宋_GB2312"/>
          <w:sz w:val="32"/>
          <w:szCs w:val="32"/>
        </w:rPr>
        <w:t>）如实填写《2021年郎溪县</w:t>
      </w:r>
      <w:r>
        <w:rPr>
          <w:rFonts w:hint="eastAsia" w:ascii="仿宋_GB2312" w:eastAsia="仿宋_GB2312"/>
          <w:sz w:val="32"/>
          <w:szCs w:val="32"/>
          <w:lang w:eastAsia="zh-CN"/>
        </w:rPr>
        <w:t>县级公立医院</w:t>
      </w:r>
      <w:r>
        <w:rPr>
          <w:rFonts w:hint="eastAsia" w:ascii="仿宋_GB2312" w:eastAsia="仿宋_GB2312"/>
          <w:sz w:val="32"/>
          <w:szCs w:val="32"/>
        </w:rPr>
        <w:t>引进</w:t>
      </w:r>
      <w:r>
        <w:rPr>
          <w:rFonts w:hint="eastAsia" w:ascii="仿宋_GB2312" w:eastAsia="仿宋_GB2312"/>
          <w:sz w:val="32"/>
          <w:szCs w:val="32"/>
          <w:lang w:eastAsia="zh-CN"/>
        </w:rPr>
        <w:t>高层次、</w:t>
      </w:r>
      <w:r>
        <w:rPr>
          <w:rFonts w:hint="eastAsia" w:ascii="仿宋_GB2312" w:eastAsia="仿宋_GB2312"/>
          <w:sz w:val="32"/>
          <w:szCs w:val="32"/>
        </w:rPr>
        <w:t>急需紧缺</w:t>
      </w:r>
      <w:r>
        <w:rPr>
          <w:rFonts w:hint="eastAsia" w:ascii="仿宋_GB2312" w:eastAsia="仿宋_GB2312"/>
          <w:sz w:val="32"/>
          <w:szCs w:val="32"/>
          <w:lang w:eastAsia="zh-CN"/>
        </w:rPr>
        <w:t>医疗技术</w:t>
      </w:r>
      <w:r>
        <w:rPr>
          <w:rFonts w:hint="eastAsia" w:ascii="仿宋_GB2312" w:eastAsia="仿宋_GB2312"/>
          <w:sz w:val="32"/>
          <w:szCs w:val="32"/>
        </w:rPr>
        <w:t>人才报名登记表》（附件1）1份，</w:t>
      </w:r>
      <w:r>
        <w:rPr>
          <w:rFonts w:hint="eastAsia" w:ascii="仿宋" w:hAnsi="仿宋" w:eastAsia="仿宋" w:cs="Arial"/>
          <w:kern w:val="0"/>
          <w:sz w:val="32"/>
          <w:szCs w:val="32"/>
        </w:rPr>
        <w:t>表格需用A4纸打印</w:t>
      </w:r>
      <w:r>
        <w:rPr>
          <w:rFonts w:hint="eastAsia" w:ascii="仿宋_GB2312" w:eastAsia="仿宋_GB2312"/>
          <w:sz w:val="32"/>
          <w:szCs w:val="32"/>
        </w:rPr>
        <w:t>；（3）</w:t>
      </w:r>
      <w:r>
        <w:rPr>
          <w:rFonts w:hint="eastAsia" w:ascii="仿宋_GB2312" w:eastAsia="仿宋_GB2312"/>
          <w:sz w:val="32"/>
          <w:szCs w:val="32"/>
          <w:lang w:eastAsia="zh-CN"/>
        </w:rPr>
        <w:t>一</w:t>
      </w:r>
      <w:r>
        <w:rPr>
          <w:rFonts w:hint="eastAsia" w:ascii="仿宋_GB2312" w:eastAsia="仿宋_GB2312"/>
          <w:sz w:val="32"/>
          <w:szCs w:val="32"/>
        </w:rPr>
        <w:t>寸近期同底免冠正面证件照2张。</w:t>
      </w:r>
    </w:p>
    <w:p>
      <w:pPr>
        <w:adjustRightInd w:val="0"/>
        <w:snapToGrid w:val="0"/>
        <w:spacing w:line="580" w:lineRule="exact"/>
        <w:ind w:firstLine="640" w:firstLineChars="200"/>
        <w:jc w:val="left"/>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.党政机关、事业单位在职人员报考的，在资格复审时须提供有人事管理权限的主管机关出具的同意报考证明。</w:t>
      </w:r>
    </w:p>
    <w:p>
      <w:pPr>
        <w:adjustRightInd w:val="0"/>
        <w:snapToGrid w:val="0"/>
        <w:spacing w:line="580" w:lineRule="exact"/>
        <w:ind w:left="640"/>
        <w:rPr>
          <w:rFonts w:hint="eastAsia" w:ascii="楷体_GB2312" w:eastAsia="楷体_GB2312"/>
          <w:b/>
          <w:sz w:val="32"/>
          <w:szCs w:val="32"/>
          <w:lang w:val="en-US" w:eastAsia="zh-CN"/>
        </w:rPr>
      </w:pPr>
      <w:r>
        <w:rPr>
          <w:rFonts w:hint="eastAsia" w:ascii="楷体_GB2312" w:eastAsia="楷体_GB2312"/>
          <w:b/>
          <w:sz w:val="32"/>
          <w:szCs w:val="32"/>
        </w:rPr>
        <w:t>（三）专业测试</w:t>
      </w:r>
      <w:r>
        <w:rPr>
          <w:rFonts w:hint="eastAsia" w:ascii="楷体_GB2312" w:eastAsia="楷体_GB2312"/>
          <w:b/>
          <w:sz w:val="32"/>
          <w:szCs w:val="32"/>
          <w:lang w:val="en-US" w:eastAsia="zh-CN"/>
        </w:rPr>
        <w:t>(面试）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color w:val="auto"/>
          <w:sz w:val="32"/>
          <w:szCs w:val="32"/>
        </w:rPr>
        <w:t>专业测试</w:t>
      </w:r>
      <w:r>
        <w:rPr>
          <w:rFonts w:hint="eastAsia" w:ascii="仿宋_GB2312" w:eastAsia="仿宋_GB2312"/>
          <w:color w:val="auto"/>
          <w:sz w:val="32"/>
          <w:szCs w:val="32"/>
          <w:lang w:eastAsia="zh-CN"/>
        </w:rPr>
        <w:t>主要</w:t>
      </w:r>
      <w:r>
        <w:rPr>
          <w:rFonts w:hint="eastAsia" w:ascii="仿宋" w:hAnsi="仿宋" w:eastAsia="仿宋" w:cs="仿宋"/>
          <w:color w:val="auto"/>
          <w:sz w:val="32"/>
          <w:szCs w:val="32"/>
        </w:rPr>
        <w:t>考察考生的相关专业知识、</w:t>
      </w:r>
      <w:r>
        <w:rPr>
          <w:rFonts w:hint="eastAsia" w:ascii="仿宋" w:hAnsi="仿宋" w:eastAsia="仿宋" w:cs="仿宋"/>
          <w:color w:val="auto"/>
          <w:sz w:val="32"/>
          <w:szCs w:val="32"/>
          <w:lang w:eastAsia="zh-CN"/>
        </w:rPr>
        <w:t>业务</w:t>
      </w:r>
      <w:r>
        <w:rPr>
          <w:rFonts w:hint="eastAsia" w:ascii="仿宋" w:hAnsi="仿宋" w:eastAsia="仿宋" w:cs="仿宋"/>
          <w:color w:val="auto"/>
          <w:sz w:val="32"/>
          <w:szCs w:val="32"/>
        </w:rPr>
        <w:t>能力及</w:t>
      </w:r>
      <w:r>
        <w:rPr>
          <w:rFonts w:hint="eastAsia" w:ascii="仿宋" w:hAnsi="仿宋" w:eastAsia="仿宋" w:cs="仿宋"/>
          <w:color w:val="auto"/>
          <w:sz w:val="32"/>
          <w:szCs w:val="32"/>
          <w:lang w:eastAsia="zh-CN"/>
        </w:rPr>
        <w:t>综合素质</w:t>
      </w:r>
      <w:r>
        <w:rPr>
          <w:rFonts w:hint="eastAsia" w:ascii="仿宋" w:hAnsi="仿宋" w:eastAsia="仿宋" w:cs="仿宋"/>
          <w:color w:val="auto"/>
          <w:sz w:val="32"/>
          <w:szCs w:val="32"/>
        </w:rPr>
        <w:t>。</w:t>
      </w:r>
      <w:r>
        <w:rPr>
          <w:rFonts w:hint="eastAsia" w:ascii="仿宋_GB2312" w:eastAsia="仿宋_GB2312"/>
          <w:sz w:val="32"/>
          <w:szCs w:val="32"/>
        </w:rPr>
        <w:t>具体时间和地点另行通知。当参加某一岗位实到人数少于或等于该岗位引进计划数时，考生成绩须达到</w:t>
      </w:r>
      <w:r>
        <w:rPr>
          <w:rFonts w:hint="eastAsia" w:ascii="仿宋" w:hAnsi="仿宋" w:eastAsia="仿宋" w:cs="仿宋"/>
          <w:color w:val="auto"/>
          <w:sz w:val="32"/>
          <w:szCs w:val="32"/>
        </w:rPr>
        <w:t>70分及以上，方可进入体检和考察环节。专业测试由县</w:t>
      </w:r>
      <w:r>
        <w:rPr>
          <w:rFonts w:hint="eastAsia" w:ascii="仿宋" w:hAnsi="仿宋" w:eastAsia="仿宋" w:cs="仿宋"/>
          <w:color w:val="auto"/>
          <w:sz w:val="32"/>
          <w:szCs w:val="32"/>
          <w:lang w:eastAsia="zh-CN"/>
        </w:rPr>
        <w:t>卫健委</w:t>
      </w:r>
      <w:r>
        <w:rPr>
          <w:rFonts w:hint="eastAsia" w:ascii="仿宋" w:hAnsi="仿宋" w:eastAsia="仿宋" w:cs="仿宋"/>
          <w:color w:val="auto"/>
          <w:sz w:val="32"/>
          <w:szCs w:val="32"/>
        </w:rPr>
        <w:t>负责组</w:t>
      </w:r>
      <w:r>
        <w:rPr>
          <w:rFonts w:hint="eastAsia" w:ascii="仿宋_GB2312" w:hAnsi="仿宋" w:eastAsia="仿宋_GB2312"/>
          <w:sz w:val="32"/>
          <w:szCs w:val="32"/>
        </w:rPr>
        <w:t>织实施，县组织部门和纪检监察机关全程指导监督。</w:t>
      </w:r>
    </w:p>
    <w:p>
      <w:pPr>
        <w:adjustRightInd w:val="0"/>
        <w:snapToGrid w:val="0"/>
        <w:spacing w:line="580" w:lineRule="exact"/>
        <w:ind w:left="640"/>
        <w:rPr>
          <w:rFonts w:ascii="楷体_GB2312" w:eastAsia="楷体_GB2312"/>
          <w:b/>
          <w:sz w:val="32"/>
          <w:szCs w:val="32"/>
        </w:rPr>
      </w:pPr>
      <w:r>
        <w:rPr>
          <w:rFonts w:hint="eastAsia" w:ascii="楷体_GB2312" w:eastAsia="楷体_GB2312"/>
          <w:b/>
          <w:sz w:val="32"/>
          <w:szCs w:val="32"/>
        </w:rPr>
        <w:t>（四）体检与考察</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1</w:t>
      </w:r>
      <w:r>
        <w:rPr>
          <w:rFonts w:hint="eastAsia" w:ascii="仿宋_GB2312" w:eastAsia="仿宋_GB2312"/>
          <w:sz w:val="32"/>
          <w:szCs w:val="32"/>
        </w:rPr>
        <w:t>.体检</w:t>
      </w:r>
      <w:r>
        <w:rPr>
          <w:rFonts w:hint="eastAsia" w:ascii="仿宋_GB2312" w:eastAsia="仿宋_GB2312"/>
          <w:sz w:val="32"/>
          <w:szCs w:val="32"/>
          <w:lang w:eastAsia="zh-CN"/>
        </w:rPr>
        <w:t>、</w:t>
      </w:r>
      <w:r>
        <w:rPr>
          <w:rFonts w:hint="eastAsia" w:ascii="仿宋_GB2312" w:eastAsia="仿宋_GB2312"/>
          <w:sz w:val="32"/>
          <w:szCs w:val="32"/>
        </w:rPr>
        <w:t>考察工作由县</w:t>
      </w:r>
      <w:r>
        <w:rPr>
          <w:rFonts w:hint="eastAsia" w:ascii="仿宋_GB2312" w:eastAsia="仿宋_GB2312"/>
          <w:sz w:val="32"/>
          <w:szCs w:val="32"/>
          <w:lang w:eastAsia="zh-CN"/>
        </w:rPr>
        <w:t>医院、中医院</w:t>
      </w:r>
      <w:r>
        <w:rPr>
          <w:rFonts w:hint="eastAsia" w:ascii="仿宋_GB2312" w:eastAsia="仿宋_GB2312"/>
          <w:sz w:val="32"/>
          <w:szCs w:val="32"/>
        </w:rPr>
        <w:t>负责组织实施。</w: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　　</w:t>
      </w:r>
      <w:r>
        <w:rPr>
          <w:rFonts w:ascii="仿宋_GB2312" w:eastAsia="仿宋_GB2312"/>
          <w:sz w:val="32"/>
          <w:szCs w:val="32"/>
        </w:rPr>
        <w:t>2</w:t>
      </w:r>
      <w:r>
        <w:rPr>
          <w:rFonts w:hint="eastAsia" w:ascii="仿宋_GB2312" w:eastAsia="仿宋_GB2312"/>
          <w:sz w:val="32"/>
          <w:szCs w:val="32"/>
        </w:rPr>
        <w:t>.体检和考察人数依专业测试成绩从高分到低分顺序，按照岗位数</w:t>
      </w: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确定。若专业测试成绩相同，则采取加试的方式确定，递补人员按照此规定执行。体检参照公务员</w:t>
      </w:r>
      <w:r>
        <w:rPr>
          <w:rFonts w:hint="eastAsia" w:ascii="仿宋_GB2312" w:eastAsia="仿宋_GB2312"/>
          <w:sz w:val="32"/>
          <w:szCs w:val="32"/>
          <w:lang w:eastAsia="zh-CN"/>
        </w:rPr>
        <w:t>录用</w:t>
      </w:r>
      <w:r>
        <w:rPr>
          <w:rFonts w:hint="eastAsia" w:ascii="仿宋_GB2312" w:eastAsia="仿宋_GB2312"/>
          <w:sz w:val="32"/>
          <w:szCs w:val="32"/>
        </w:rPr>
        <w:t>体检</w:t>
      </w:r>
      <w:r>
        <w:rPr>
          <w:rFonts w:hint="eastAsia" w:ascii="仿宋_GB2312" w:eastAsia="仿宋_GB2312"/>
          <w:sz w:val="32"/>
          <w:szCs w:val="32"/>
          <w:lang w:eastAsia="zh-CN"/>
        </w:rPr>
        <w:t>通用</w:t>
      </w:r>
      <w:r>
        <w:rPr>
          <w:rFonts w:hint="eastAsia" w:ascii="仿宋_GB2312" w:eastAsia="仿宋_GB2312"/>
          <w:sz w:val="32"/>
          <w:szCs w:val="32"/>
        </w:rPr>
        <w:t>标准。</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3</w:t>
      </w:r>
      <w:r>
        <w:rPr>
          <w:rFonts w:hint="eastAsia" w:ascii="仿宋_GB2312" w:eastAsia="仿宋_GB2312"/>
          <w:sz w:val="32"/>
          <w:szCs w:val="32"/>
        </w:rPr>
        <w:t>.考察工作根据拟引进岗位的要求，采取多种形式，全面了解考察对象的政治思想、道德品质、遵纪守法、业务能力、工作实绩（学习成绩）以及是否需要回避等方面的情况。广泛听取意见并查阅相关档案资料，同时对其报考资格再次进行审查。若发现报考者所提供的相关资料和信息不真实或考察不合格的，则取消其引进资格。</w:t>
      </w:r>
    </w:p>
    <w:p>
      <w:pPr>
        <w:adjustRightInd w:val="0"/>
        <w:snapToGrid w:val="0"/>
        <w:spacing w:line="580" w:lineRule="exact"/>
        <w:ind w:firstLine="64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.因体检或考察不合格，出现人选缺额的，在同一岗位应聘人员中，按专业测试成绩从高分到低分，依次等额递补，递补不超过</w:t>
      </w:r>
      <w:r>
        <w:rPr>
          <w:rFonts w:hint="eastAsia" w:ascii="仿宋_GB2312" w:eastAsia="仿宋_GB2312"/>
          <w:color w:val="auto"/>
          <w:sz w:val="32"/>
          <w:szCs w:val="32"/>
          <w:lang w:val="en-US" w:eastAsia="zh-CN"/>
        </w:rPr>
        <w:t>2</w:t>
      </w:r>
      <w:r>
        <w:rPr>
          <w:rFonts w:hint="eastAsia" w:ascii="仿宋_GB2312" w:eastAsia="仿宋_GB2312"/>
          <w:sz w:val="32"/>
          <w:szCs w:val="32"/>
        </w:rPr>
        <w:t>次。</w:t>
      </w:r>
    </w:p>
    <w:p>
      <w:pPr>
        <w:adjustRightInd w:val="0"/>
        <w:snapToGrid w:val="0"/>
        <w:spacing w:line="580" w:lineRule="exact"/>
        <w:ind w:firstLine="640"/>
        <w:rPr>
          <w:rFonts w:ascii="楷体_GB2312" w:eastAsia="楷体_GB2312"/>
          <w:b/>
          <w:sz w:val="32"/>
          <w:szCs w:val="32"/>
        </w:rPr>
      </w:pPr>
      <w:r>
        <w:rPr>
          <w:rFonts w:hint="eastAsia" w:ascii="楷体_GB2312" w:eastAsia="楷体_GB2312"/>
          <w:b/>
          <w:sz w:val="32"/>
          <w:szCs w:val="32"/>
        </w:rPr>
        <w:t>（五）公示</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引进各环节的结果均在郎溪县人民政府网（http://www.ahlx.gov.cn/）、郎溪先锋网（</w:t>
      </w:r>
      <w:r>
        <w:fldChar w:fldCharType="begin"/>
      </w:r>
      <w:r>
        <w:instrText xml:space="preserve"> HYPERLINK "http://www.lxxf.gov.cn/" </w:instrText>
      </w:r>
      <w:r>
        <w:fldChar w:fldCharType="separate"/>
      </w:r>
      <w:r>
        <w:rPr>
          <w:rFonts w:hint="eastAsia" w:ascii="仿宋_GB2312" w:eastAsia="仿宋_GB2312"/>
          <w:sz w:val="32"/>
          <w:szCs w:val="32"/>
        </w:rPr>
        <w:t>http://www.lxxf.gov.cn/</w:t>
      </w:r>
      <w:r>
        <w:rPr>
          <w:rFonts w:hint="eastAsia" w:ascii="仿宋_GB2312" w:eastAsia="仿宋_GB2312"/>
          <w:sz w:val="32"/>
          <w:szCs w:val="32"/>
        </w:rPr>
        <w:fldChar w:fldCharType="end"/>
      </w:r>
      <w:r>
        <w:rPr>
          <w:rFonts w:hint="eastAsia" w:ascii="仿宋_GB2312" w:eastAsia="仿宋_GB2312"/>
          <w:sz w:val="32"/>
          <w:szCs w:val="32"/>
        </w:rPr>
        <w:t>）公示</w:t>
      </w:r>
      <w:r>
        <w:rPr>
          <w:rFonts w:ascii="仿宋_GB2312" w:eastAsia="仿宋_GB2312"/>
          <w:sz w:val="32"/>
          <w:szCs w:val="32"/>
        </w:rPr>
        <w:t>3</w:t>
      </w:r>
      <w:r>
        <w:rPr>
          <w:rFonts w:hint="eastAsia" w:ascii="仿宋_GB2312" w:eastAsia="仿宋_GB2312"/>
          <w:sz w:val="32"/>
          <w:szCs w:val="32"/>
        </w:rPr>
        <w:t>天。其中，经考察后拟引进人员名单公示</w:t>
      </w:r>
      <w:r>
        <w:rPr>
          <w:rFonts w:ascii="仿宋_GB2312" w:eastAsia="仿宋_GB2312"/>
          <w:sz w:val="32"/>
          <w:szCs w:val="32"/>
        </w:rPr>
        <w:t>5</w:t>
      </w:r>
      <w:r>
        <w:rPr>
          <w:rFonts w:hint="eastAsia" w:ascii="仿宋_GB2312" w:eastAsia="仿宋_GB2312"/>
          <w:sz w:val="32"/>
          <w:szCs w:val="32"/>
        </w:rPr>
        <w:t>天。拟引进人员名单公示后职位出现空缺的，不再递补。</w:t>
      </w:r>
    </w:p>
    <w:p>
      <w:pPr>
        <w:adjustRightInd w:val="0"/>
        <w:snapToGrid w:val="0"/>
        <w:spacing w:line="580" w:lineRule="exact"/>
        <w:rPr>
          <w:rFonts w:ascii="楷体_GB2312" w:eastAsia="楷体_GB2312"/>
          <w:b/>
          <w:sz w:val="32"/>
          <w:szCs w:val="32"/>
        </w:rPr>
      </w:pPr>
      <w:r>
        <w:rPr>
          <w:rFonts w:hint="eastAsia" w:ascii="仿宋_GB2312" w:eastAsia="仿宋_GB2312"/>
          <w:sz w:val="32"/>
          <w:szCs w:val="32"/>
        </w:rPr>
        <w:t>　　</w:t>
      </w:r>
      <w:r>
        <w:rPr>
          <w:rFonts w:hint="eastAsia" w:ascii="楷体_GB2312" w:eastAsia="楷体_GB2312"/>
          <w:b/>
          <w:sz w:val="32"/>
          <w:szCs w:val="32"/>
        </w:rPr>
        <w:t>（六）入编及待遇</w:t>
      </w:r>
    </w:p>
    <w:p>
      <w:pPr>
        <w:adjustRightInd w:val="0"/>
        <w:snapToGrid w:val="0"/>
        <w:spacing w:line="580" w:lineRule="exact"/>
        <w:ind w:firstLine="640"/>
        <w:rPr>
          <w:rFonts w:hint="eastAsia" w:ascii="仿宋_GB2312" w:eastAsia="仿宋_GB2312"/>
          <w:sz w:val="32"/>
          <w:szCs w:val="32"/>
          <w:lang w:eastAsia="zh-CN"/>
        </w:rPr>
      </w:pPr>
      <w:r>
        <w:rPr>
          <w:rFonts w:hint="eastAsia" w:ascii="仿宋_GB2312" w:eastAsia="仿宋_GB2312"/>
          <w:sz w:val="32"/>
          <w:szCs w:val="32"/>
        </w:rPr>
        <w:t>经公示无异议或公示结果不影响引进的，</w:t>
      </w:r>
      <w:r>
        <w:rPr>
          <w:rFonts w:hint="eastAsia" w:ascii="仿宋_GB2312" w:eastAsia="仿宋_GB2312"/>
          <w:color w:val="auto"/>
          <w:sz w:val="32"/>
          <w:szCs w:val="32"/>
        </w:rPr>
        <w:t>县人才办和县</w:t>
      </w:r>
      <w:r>
        <w:rPr>
          <w:rFonts w:hint="eastAsia" w:ascii="仿宋_GB2312" w:eastAsia="仿宋_GB2312"/>
          <w:sz w:val="32"/>
          <w:szCs w:val="32"/>
          <w:lang w:eastAsia="zh-CN"/>
        </w:rPr>
        <w:t>卫健委</w:t>
      </w:r>
      <w:r>
        <w:rPr>
          <w:rFonts w:hint="eastAsia" w:ascii="仿宋_GB2312" w:eastAsia="仿宋_GB2312"/>
          <w:sz w:val="32"/>
          <w:szCs w:val="32"/>
        </w:rPr>
        <w:t>会同县委编办、县人社局、县财政局办理事业单位入编</w:t>
      </w:r>
      <w:r>
        <w:rPr>
          <w:rFonts w:hint="eastAsia" w:ascii="仿宋_GB2312" w:eastAsia="仿宋_GB2312"/>
          <w:sz w:val="32"/>
          <w:szCs w:val="32"/>
          <w:lang w:eastAsia="zh-CN"/>
        </w:rPr>
        <w:t>（周转池编制）</w:t>
      </w:r>
      <w:r>
        <w:rPr>
          <w:rFonts w:hint="eastAsia" w:ascii="仿宋_GB2312" w:eastAsia="仿宋_GB2312"/>
          <w:sz w:val="32"/>
          <w:szCs w:val="32"/>
        </w:rPr>
        <w:t>手续。新引进人员按规定实行试用期制度，试用期</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（首次聘期为</w:t>
      </w:r>
      <w:r>
        <w:rPr>
          <w:rFonts w:hint="eastAsia" w:ascii="仿宋_GB2312" w:eastAsia="仿宋_GB2312"/>
          <w:sz w:val="32"/>
          <w:szCs w:val="32"/>
          <w:lang w:val="en-US" w:eastAsia="zh-CN"/>
        </w:rPr>
        <w:t>3年，含试用期）</w:t>
      </w:r>
      <w:r>
        <w:rPr>
          <w:rFonts w:hint="eastAsia" w:ascii="仿宋_GB2312" w:eastAsia="仿宋_GB2312"/>
          <w:sz w:val="32"/>
          <w:szCs w:val="32"/>
        </w:rPr>
        <w:t>;服务年限按照郎溪县现行政策执行。</w:t>
      </w:r>
      <w:r>
        <w:rPr>
          <w:rFonts w:hint="eastAsia" w:ascii="仿宋_GB2312" w:eastAsia="仿宋_GB2312"/>
          <w:sz w:val="32"/>
          <w:szCs w:val="32"/>
          <w:lang w:eastAsia="zh-CN"/>
        </w:rPr>
        <w:t>待遇按照</w:t>
      </w:r>
      <w:r>
        <w:rPr>
          <w:rFonts w:hint="eastAsia" w:ascii="仿宋_GB2312" w:eastAsia="仿宋_GB2312"/>
          <w:sz w:val="32"/>
          <w:szCs w:val="32"/>
        </w:rPr>
        <w:t>《郎溪县</w:t>
      </w:r>
      <w:r>
        <w:rPr>
          <w:rFonts w:hint="eastAsia" w:ascii="仿宋_GB2312" w:eastAsia="仿宋_GB2312"/>
          <w:sz w:val="32"/>
          <w:szCs w:val="32"/>
          <w:lang w:eastAsia="zh-CN"/>
        </w:rPr>
        <w:t>高层次、</w:t>
      </w:r>
      <w:r>
        <w:rPr>
          <w:rFonts w:hint="eastAsia" w:ascii="仿宋_GB2312" w:eastAsia="仿宋_GB2312"/>
          <w:sz w:val="32"/>
          <w:szCs w:val="32"/>
        </w:rPr>
        <w:t>急需紧缺</w:t>
      </w:r>
      <w:r>
        <w:rPr>
          <w:rFonts w:hint="eastAsia" w:ascii="仿宋_GB2312" w:eastAsia="仿宋_GB2312"/>
          <w:sz w:val="32"/>
          <w:szCs w:val="32"/>
          <w:lang w:eastAsia="zh-CN"/>
        </w:rPr>
        <w:t>医疗技术</w:t>
      </w:r>
      <w:r>
        <w:rPr>
          <w:rFonts w:hint="eastAsia" w:ascii="仿宋_GB2312" w:eastAsia="仿宋_GB2312"/>
          <w:sz w:val="32"/>
          <w:szCs w:val="32"/>
        </w:rPr>
        <w:t>人才引进</w:t>
      </w:r>
      <w:r>
        <w:rPr>
          <w:rFonts w:hint="eastAsia" w:ascii="仿宋_GB2312" w:eastAsia="仿宋_GB2312"/>
          <w:sz w:val="32"/>
          <w:szCs w:val="32"/>
          <w:lang w:eastAsia="zh-CN"/>
        </w:rPr>
        <w:t>工作</w:t>
      </w:r>
      <w:r>
        <w:rPr>
          <w:rFonts w:hint="eastAsia" w:ascii="仿宋_GB2312" w:eastAsia="仿宋_GB2312"/>
          <w:sz w:val="32"/>
          <w:szCs w:val="32"/>
        </w:rPr>
        <w:t>实施办法</w:t>
      </w:r>
      <w:r>
        <w:rPr>
          <w:rFonts w:hint="eastAsia" w:ascii="仿宋_GB2312" w:eastAsia="仿宋_GB2312"/>
          <w:sz w:val="32"/>
          <w:szCs w:val="32"/>
          <w:lang w:eastAsia="zh-CN"/>
        </w:rPr>
        <w:t>（试行）</w:t>
      </w:r>
      <w:r>
        <w:rPr>
          <w:rFonts w:hint="eastAsia" w:ascii="仿宋_GB2312" w:eastAsia="仿宋_GB2312"/>
          <w:sz w:val="32"/>
          <w:szCs w:val="32"/>
        </w:rPr>
        <w:t>》</w:t>
      </w:r>
      <w:r>
        <w:rPr>
          <w:rFonts w:hint="eastAsia" w:ascii="仿宋_GB2312" w:eastAsia="仿宋_GB2312"/>
          <w:sz w:val="32"/>
          <w:szCs w:val="32"/>
          <w:lang w:eastAsia="zh-CN"/>
        </w:rPr>
        <w:t>相关政策执行。</w:t>
      </w:r>
    </w:p>
    <w:p>
      <w:pPr>
        <w:adjustRightInd w:val="0"/>
        <w:snapToGrid w:val="0"/>
        <w:spacing w:line="580" w:lineRule="exact"/>
        <w:ind w:firstLine="650"/>
        <w:rPr>
          <w:rFonts w:ascii="黑体" w:hAnsi="黑体" w:eastAsia="黑体"/>
          <w:sz w:val="32"/>
          <w:szCs w:val="32"/>
        </w:rPr>
      </w:pPr>
      <w:r>
        <w:rPr>
          <w:rFonts w:hint="eastAsia" w:ascii="黑体" w:hAnsi="黑体" w:eastAsia="黑体"/>
          <w:bCs/>
          <w:sz w:val="32"/>
          <w:szCs w:val="32"/>
        </w:rPr>
        <w:t>五、相关要求</w:t>
      </w:r>
    </w:p>
    <w:p>
      <w:pPr>
        <w:adjustRightInd w:val="0"/>
        <w:snapToGrid w:val="0"/>
        <w:spacing w:line="580" w:lineRule="exact"/>
        <w:ind w:firstLine="640"/>
        <w:rPr>
          <w:rFonts w:ascii="仿宋_GB2312" w:eastAsia="仿宋_GB2312"/>
          <w:sz w:val="32"/>
          <w:szCs w:val="32"/>
        </w:rPr>
      </w:pPr>
      <w:r>
        <w:rPr>
          <w:rFonts w:hint="eastAsia" w:ascii="仿宋_GB2312" w:eastAsia="仿宋_GB2312"/>
          <w:sz w:val="32"/>
          <w:szCs w:val="32"/>
        </w:rPr>
        <w:t>本次人才引进工作实行方案公开、政策公开、程序公开、结果公开。凡工作人员及考官与考生有属于国家规定情形需要回避的，必须实行回避。要严肃组织人事工作纪律，规范招考工作程序，参与招聘工作的人员，应严格遵守招聘工作纪律，不得泄密，不得弄虚作假、徇私舞弊，违纪者按有关规定严肃处理。</w:t>
      </w:r>
    </w:p>
    <w:p>
      <w:pPr>
        <w:adjustRightInd w:val="0"/>
        <w:snapToGrid w:val="0"/>
        <w:spacing w:line="580" w:lineRule="exact"/>
        <w:ind w:firstLine="640"/>
        <w:rPr>
          <w:rFonts w:ascii="黑体" w:hAnsi="黑体" w:eastAsia="黑体"/>
          <w:sz w:val="32"/>
          <w:szCs w:val="32"/>
        </w:rPr>
      </w:pPr>
      <w:r>
        <w:rPr>
          <w:rFonts w:hint="eastAsia" w:ascii="黑体" w:hAnsi="黑体" w:eastAsia="黑体"/>
          <w:bCs/>
          <w:sz w:val="32"/>
          <w:szCs w:val="32"/>
        </w:rPr>
        <w:t>六、有关事宜</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1</w:t>
      </w:r>
      <w:r>
        <w:rPr>
          <w:rFonts w:hint="eastAsia" w:ascii="仿宋_GB2312" w:eastAsia="仿宋_GB2312"/>
          <w:sz w:val="32"/>
          <w:szCs w:val="32"/>
        </w:rPr>
        <w:t>.本《公告》由郎溪县</w:t>
      </w:r>
      <w:r>
        <w:rPr>
          <w:rFonts w:hint="eastAsia" w:ascii="仿宋_GB2312" w:eastAsia="仿宋_GB2312"/>
          <w:sz w:val="32"/>
          <w:szCs w:val="32"/>
          <w:lang w:eastAsia="zh-CN"/>
        </w:rPr>
        <w:t>卫健委</w:t>
      </w:r>
      <w:r>
        <w:rPr>
          <w:rFonts w:hint="eastAsia" w:ascii="仿宋_GB2312" w:eastAsia="仿宋_GB2312"/>
          <w:sz w:val="32"/>
          <w:szCs w:val="32"/>
        </w:rPr>
        <w:t>负责解释。</w:t>
      </w:r>
    </w:p>
    <w:p>
      <w:pPr>
        <w:adjustRightInd w:val="0"/>
        <w:snapToGrid w:val="0"/>
        <w:spacing w:line="580" w:lineRule="exact"/>
        <w:ind w:firstLine="645"/>
        <w:rPr>
          <w:rFonts w:hint="default" w:ascii="仿宋_GB2312" w:eastAsia="仿宋_GB2312"/>
          <w:sz w:val="32"/>
          <w:szCs w:val="32"/>
          <w:lang w:val="en-US" w:eastAsia="zh-CN"/>
        </w:rPr>
      </w:pPr>
      <w:r>
        <w:rPr>
          <w:rFonts w:ascii="仿宋_GB2312" w:eastAsia="仿宋_GB2312"/>
          <w:sz w:val="32"/>
          <w:szCs w:val="32"/>
        </w:rPr>
        <w:t>2</w:t>
      </w:r>
      <w:r>
        <w:rPr>
          <w:rFonts w:hint="eastAsia" w:ascii="仿宋_GB2312" w:eastAsia="仿宋_GB2312"/>
          <w:sz w:val="32"/>
          <w:szCs w:val="32"/>
        </w:rPr>
        <w:t>.政策、考务咨询电话：0563-</w:t>
      </w:r>
      <w:r>
        <w:rPr>
          <w:rFonts w:hint="eastAsia" w:ascii="仿宋_GB2312" w:eastAsia="仿宋_GB2312"/>
          <w:sz w:val="32"/>
          <w:szCs w:val="32"/>
          <w:lang w:val="en-US" w:eastAsia="zh-CN"/>
        </w:rPr>
        <w:t>7012763</w:t>
      </w:r>
    </w:p>
    <w:p>
      <w:pPr>
        <w:adjustRightInd w:val="0"/>
        <w:snapToGrid w:val="0"/>
        <w:spacing w:line="580" w:lineRule="exact"/>
        <w:rPr>
          <w:rFonts w:eastAsia="仿宋_GB2312"/>
        </w:rPr>
      </w:pPr>
      <w:r>
        <w:rPr>
          <w:rFonts w:hint="eastAsia" w:ascii="仿宋_GB2312" w:eastAsia="仿宋_GB2312"/>
          <w:sz w:val="32"/>
          <w:szCs w:val="32"/>
        </w:rPr>
        <w:t>　　　监</w:t>
      </w:r>
      <w:r>
        <w:rPr>
          <w:rFonts w:ascii="仿宋_GB2312" w:eastAsia="仿宋_GB2312"/>
          <w:sz w:val="32"/>
          <w:szCs w:val="32"/>
        </w:rPr>
        <w:t xml:space="preserve"> </w:t>
      </w:r>
      <w:r>
        <w:rPr>
          <w:rFonts w:hint="eastAsia" w:ascii="仿宋_GB2312" w:eastAsia="仿宋_GB2312"/>
          <w:sz w:val="32"/>
          <w:szCs w:val="32"/>
        </w:rPr>
        <w:t>督</w:t>
      </w:r>
      <w:r>
        <w:rPr>
          <w:rFonts w:ascii="仿宋_GB2312" w:eastAsia="仿宋_GB2312"/>
          <w:sz w:val="32"/>
          <w:szCs w:val="32"/>
        </w:rPr>
        <w:t xml:space="preserve"> </w:t>
      </w:r>
      <w:r>
        <w:rPr>
          <w:rFonts w:hint="eastAsia" w:ascii="仿宋_GB2312" w:eastAsia="仿宋_GB2312"/>
          <w:sz w:val="32"/>
          <w:szCs w:val="32"/>
        </w:rPr>
        <w:t>举</w:t>
      </w:r>
      <w:r>
        <w:rPr>
          <w:rFonts w:ascii="仿宋_GB2312" w:eastAsia="仿宋_GB2312"/>
          <w:sz w:val="32"/>
          <w:szCs w:val="32"/>
        </w:rPr>
        <w:t xml:space="preserve"> </w:t>
      </w:r>
      <w:r>
        <w:rPr>
          <w:rFonts w:hint="eastAsia" w:ascii="仿宋_GB2312" w:eastAsia="仿宋_GB2312"/>
          <w:sz w:val="32"/>
          <w:szCs w:val="32"/>
        </w:rPr>
        <w:t>报</w:t>
      </w:r>
      <w:r>
        <w:rPr>
          <w:rFonts w:ascii="仿宋_GB2312" w:eastAsia="仿宋_GB2312"/>
          <w:sz w:val="32"/>
          <w:szCs w:val="32"/>
        </w:rPr>
        <w:t xml:space="preserve"> </w:t>
      </w:r>
      <w:r>
        <w:rPr>
          <w:rFonts w:hint="eastAsia" w:ascii="仿宋_GB2312" w:eastAsia="仿宋_GB2312"/>
          <w:sz w:val="32"/>
          <w:szCs w:val="32"/>
        </w:rPr>
        <w:t>电</w:t>
      </w:r>
      <w:r>
        <w:rPr>
          <w:rFonts w:ascii="仿宋_GB2312" w:eastAsia="仿宋_GB2312"/>
          <w:sz w:val="32"/>
          <w:szCs w:val="32"/>
        </w:rPr>
        <w:t xml:space="preserve"> </w:t>
      </w:r>
      <w:r>
        <w:rPr>
          <w:rFonts w:hint="eastAsia" w:ascii="仿宋_GB2312" w:eastAsia="仿宋_GB2312"/>
          <w:sz w:val="32"/>
          <w:szCs w:val="32"/>
        </w:rPr>
        <w:t>话：</w:t>
      </w:r>
      <w:r>
        <w:rPr>
          <w:rFonts w:ascii="仿宋_GB2312" w:eastAsia="仿宋_GB2312"/>
          <w:sz w:val="32"/>
          <w:szCs w:val="32"/>
        </w:rPr>
        <w:t xml:space="preserve"> </w:t>
      </w:r>
      <w:r>
        <w:rPr>
          <w:rFonts w:hint="eastAsia" w:ascii="仿宋_GB2312" w:eastAsia="仿宋_GB2312"/>
          <w:sz w:val="32"/>
          <w:szCs w:val="32"/>
        </w:rPr>
        <w:t>12380-3</w:t>
      </w:r>
      <w:r>
        <w:rPr>
          <w:rFonts w:hint="eastAsia" w:ascii="仿宋_GB2312" w:eastAsia="仿宋_GB2312"/>
          <w:sz w:val="32"/>
          <w:szCs w:val="32"/>
          <w:lang w:val="en-US" w:eastAsia="zh-CN"/>
        </w:rPr>
        <w:t xml:space="preserve">  </w:t>
      </w:r>
      <w:r>
        <w:rPr>
          <w:rFonts w:ascii="仿宋_GB2312" w:eastAsia="仿宋_GB2312"/>
          <w:sz w:val="32"/>
          <w:szCs w:val="32"/>
        </w:rPr>
        <w:t>0563-</w:t>
      </w:r>
      <w:r>
        <w:rPr>
          <w:rFonts w:hint="eastAsia" w:ascii="仿宋_GB2312" w:eastAsia="仿宋_GB2312"/>
          <w:sz w:val="32"/>
          <w:szCs w:val="32"/>
        </w:rPr>
        <w:t>7016217</w:t>
      </w:r>
    </w:p>
    <w:p>
      <w:pPr>
        <w:adjustRightInd w:val="0"/>
        <w:snapToGrid w:val="0"/>
        <w:spacing w:line="580" w:lineRule="exact"/>
        <w:ind w:firstLine="640" w:firstLineChars="200"/>
        <w:rPr>
          <w:rFonts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附件：</w:t>
      </w:r>
      <w:r>
        <w:fldChar w:fldCharType="begin"/>
      </w:r>
      <w:r>
        <w:instrText xml:space="preserve"> HYPERLINK "http://www.lxxf.gov.cn/UploadFile/News/201705/20170531172809733.xls" \t "_blank" </w:instrText>
      </w:r>
      <w:r>
        <w:fldChar w:fldCharType="separate"/>
      </w:r>
      <w:r>
        <w:rPr>
          <w:rFonts w:hint="eastAsia" w:ascii="仿宋_GB2312" w:eastAsia="仿宋_GB2312"/>
          <w:sz w:val="32"/>
          <w:szCs w:val="32"/>
        </w:rPr>
        <w:t>1.2021郎溪县</w:t>
      </w:r>
      <w:r>
        <w:rPr>
          <w:rFonts w:hint="eastAsia" w:ascii="仿宋_GB2312" w:eastAsia="仿宋_GB2312"/>
          <w:sz w:val="32"/>
          <w:szCs w:val="32"/>
          <w:lang w:eastAsia="zh-CN"/>
        </w:rPr>
        <w:t>县级公立医院</w:t>
      </w:r>
      <w:r>
        <w:rPr>
          <w:rFonts w:hint="eastAsia" w:ascii="仿宋_GB2312" w:eastAsia="仿宋_GB2312"/>
          <w:sz w:val="32"/>
          <w:szCs w:val="32"/>
        </w:rPr>
        <w:t>引进</w:t>
      </w:r>
      <w:r>
        <w:rPr>
          <w:rFonts w:hint="eastAsia" w:ascii="仿宋_GB2312" w:eastAsia="仿宋_GB2312"/>
          <w:sz w:val="32"/>
          <w:szCs w:val="32"/>
          <w:lang w:eastAsia="zh-CN"/>
        </w:rPr>
        <w:t>高层次、</w:t>
      </w:r>
      <w:r>
        <w:rPr>
          <w:rFonts w:hint="eastAsia" w:ascii="仿宋_GB2312" w:eastAsia="仿宋_GB2312"/>
          <w:sz w:val="32"/>
          <w:szCs w:val="32"/>
        </w:rPr>
        <w:t>急需紧缺</w:t>
      </w:r>
      <w:r>
        <w:rPr>
          <w:rFonts w:hint="eastAsia" w:ascii="仿宋_GB2312" w:eastAsia="仿宋_GB2312"/>
          <w:sz w:val="32"/>
          <w:szCs w:val="32"/>
          <w:lang w:eastAsia="zh-CN"/>
        </w:rPr>
        <w:t>医疗技术</w:t>
      </w:r>
      <w:r>
        <w:rPr>
          <w:rFonts w:hint="eastAsia" w:ascii="仿宋_GB2312" w:eastAsia="仿宋_GB2312"/>
          <w:sz w:val="32"/>
          <w:szCs w:val="32"/>
        </w:rPr>
        <w:t>人才报名</w:t>
      </w:r>
      <w:r>
        <w:rPr>
          <w:rFonts w:hint="eastAsia" w:ascii="仿宋_GB2312" w:eastAsia="仿宋_GB2312"/>
          <w:sz w:val="32"/>
          <w:szCs w:val="32"/>
          <w:lang w:eastAsia="zh-CN"/>
        </w:rPr>
        <w:t>登记表</w:t>
      </w:r>
      <w:r>
        <w:rPr>
          <w:rFonts w:hint="eastAsia" w:ascii="仿宋_GB2312" w:eastAsia="仿宋_GB2312"/>
          <w:sz w:val="32"/>
          <w:szCs w:val="32"/>
        </w:rPr>
        <w:fldChar w:fldCharType="end"/>
      </w:r>
    </w:p>
    <w:p>
      <w:pPr>
        <w:adjustRightInd w:val="0"/>
        <w:snapToGrid w:val="0"/>
        <w:spacing w:line="580" w:lineRule="exact"/>
        <w:ind w:firstLine="1440" w:firstLineChars="45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.郎溪县</w:t>
      </w:r>
      <w:r>
        <w:rPr>
          <w:rFonts w:hint="eastAsia" w:ascii="仿宋_GB2312" w:eastAsia="仿宋_GB2312"/>
          <w:sz w:val="32"/>
          <w:szCs w:val="32"/>
          <w:lang w:eastAsia="zh-CN"/>
        </w:rPr>
        <w:t>高层次、</w:t>
      </w:r>
      <w:r>
        <w:rPr>
          <w:rFonts w:hint="eastAsia" w:ascii="仿宋_GB2312" w:eastAsia="仿宋_GB2312"/>
          <w:sz w:val="32"/>
          <w:szCs w:val="32"/>
        </w:rPr>
        <w:t>急需紧缺</w:t>
      </w:r>
      <w:r>
        <w:rPr>
          <w:rFonts w:hint="eastAsia" w:ascii="仿宋_GB2312" w:eastAsia="仿宋_GB2312"/>
          <w:sz w:val="32"/>
          <w:szCs w:val="32"/>
          <w:lang w:eastAsia="zh-CN"/>
        </w:rPr>
        <w:t>医疗技术</w:t>
      </w:r>
      <w:r>
        <w:rPr>
          <w:rFonts w:hint="eastAsia" w:ascii="仿宋_GB2312" w:eastAsia="仿宋_GB2312"/>
          <w:sz w:val="32"/>
          <w:szCs w:val="32"/>
        </w:rPr>
        <w:t>人才引进</w:t>
      </w:r>
      <w:r>
        <w:rPr>
          <w:rFonts w:hint="eastAsia" w:ascii="仿宋_GB2312" w:eastAsia="仿宋_GB2312"/>
          <w:sz w:val="32"/>
          <w:szCs w:val="32"/>
          <w:lang w:eastAsia="zh-CN"/>
        </w:rPr>
        <w:t>工作</w:t>
      </w:r>
      <w:r>
        <w:rPr>
          <w:rFonts w:hint="eastAsia" w:ascii="仿宋_GB2312" w:eastAsia="仿宋_GB2312"/>
          <w:sz w:val="32"/>
          <w:szCs w:val="32"/>
        </w:rPr>
        <w:t>实施办法</w:t>
      </w:r>
      <w:r>
        <w:rPr>
          <w:rFonts w:hint="eastAsia" w:ascii="仿宋_GB2312" w:eastAsia="仿宋_GB2312"/>
          <w:sz w:val="32"/>
          <w:szCs w:val="32"/>
          <w:lang w:eastAsia="zh-CN"/>
        </w:rPr>
        <w:t>（试行）</w:t>
      </w:r>
    </w:p>
    <w:p>
      <w:pPr>
        <w:adjustRightInd w:val="0"/>
        <w:snapToGrid w:val="0"/>
        <w:spacing w:line="58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adjustRightInd w:val="0"/>
        <w:snapToGrid w:val="0"/>
        <w:spacing w:line="580" w:lineRule="exact"/>
        <w:jc w:val="center"/>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郎溪县</w:t>
      </w:r>
      <w:r>
        <w:rPr>
          <w:rFonts w:hint="eastAsia" w:ascii="仿宋_GB2312" w:eastAsia="仿宋_GB2312"/>
          <w:sz w:val="32"/>
          <w:szCs w:val="32"/>
          <w:lang w:eastAsia="zh-CN"/>
        </w:rPr>
        <w:t>卫健委</w:t>
      </w:r>
    </w:p>
    <w:p>
      <w:pPr>
        <w:adjustRightInd w:val="0"/>
        <w:snapToGrid w:val="0"/>
        <w:spacing w:line="580" w:lineRule="exact"/>
        <w:ind w:right="640"/>
        <w:jc w:val="righ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 xml:space="preserve"> 7</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w:t>
      </w:r>
    </w:p>
    <w:sectPr>
      <w:footerReference r:id="rId3" w:type="default"/>
      <w:footerReference r:id="rId4" w:type="even"/>
      <w:pgSz w:w="11906" w:h="16838"/>
      <w:pgMar w:top="2041" w:right="1644" w:bottom="1871" w:left="164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30"/>
        <w:szCs w:val="30"/>
      </w:rPr>
    </w:pPr>
    <w:r>
      <w:rPr>
        <w:rStyle w:val="9"/>
        <w:rFonts w:hint="eastAsia" w:ascii="仿宋_GB2312" w:hAnsi="仿宋_GB2312" w:eastAsia="仿宋_GB2312" w:cs="仿宋_GB2312"/>
        <w:sz w:val="30"/>
        <w:szCs w:val="30"/>
      </w:rPr>
      <w:fldChar w:fldCharType="begin"/>
    </w:r>
    <w:r>
      <w:rPr>
        <w:rStyle w:val="9"/>
        <w:rFonts w:hint="eastAsia" w:ascii="仿宋_GB2312" w:hAnsi="仿宋_GB2312" w:eastAsia="仿宋_GB2312" w:cs="仿宋_GB2312"/>
        <w:sz w:val="30"/>
        <w:szCs w:val="30"/>
      </w:rPr>
      <w:instrText xml:space="preserve">PAGE  </w:instrText>
    </w:r>
    <w:r>
      <w:rPr>
        <w:rStyle w:val="9"/>
        <w:rFonts w:hint="eastAsia" w:ascii="仿宋_GB2312" w:hAnsi="仿宋_GB2312" w:eastAsia="仿宋_GB2312" w:cs="仿宋_GB2312"/>
        <w:sz w:val="30"/>
        <w:szCs w:val="30"/>
      </w:rPr>
      <w:fldChar w:fldCharType="separate"/>
    </w:r>
    <w:r>
      <w:rPr>
        <w:rStyle w:val="9"/>
        <w:rFonts w:ascii="仿宋_GB2312" w:hAnsi="仿宋_GB2312" w:eastAsia="仿宋_GB2312" w:cs="仿宋_GB2312"/>
        <w:sz w:val="30"/>
        <w:szCs w:val="30"/>
      </w:rPr>
      <w:t>- 6 -</w:t>
    </w:r>
    <w:r>
      <w:rPr>
        <w:rStyle w:val="9"/>
        <w:rFonts w:hint="eastAsia" w:ascii="仿宋_GB2312" w:hAnsi="仿宋_GB2312" w:eastAsia="仿宋_GB2312" w:cs="仿宋_GB2312"/>
        <w:sz w:val="30"/>
        <w:szCs w:val="30"/>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7895F"/>
    <w:multiLevelType w:val="singleLevel"/>
    <w:tmpl w:val="0037895F"/>
    <w:lvl w:ilvl="0" w:tentative="0">
      <w:start w:val="1"/>
      <w:numFmt w:val="chineseCounting"/>
      <w:suff w:val="nothing"/>
      <w:lvlText w:val="(%1）"/>
      <w:lvlJc w:val="left"/>
      <w:pPr>
        <w:ind w:left="64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4BE"/>
    <w:rsid w:val="00001045"/>
    <w:rsid w:val="000016E7"/>
    <w:rsid w:val="00012C1C"/>
    <w:rsid w:val="00021D76"/>
    <w:rsid w:val="0002664E"/>
    <w:rsid w:val="0003051D"/>
    <w:rsid w:val="0004084B"/>
    <w:rsid w:val="00051606"/>
    <w:rsid w:val="000532AB"/>
    <w:rsid w:val="00053CE7"/>
    <w:rsid w:val="0005554D"/>
    <w:rsid w:val="000560C9"/>
    <w:rsid w:val="0006070B"/>
    <w:rsid w:val="00061BDC"/>
    <w:rsid w:val="00066062"/>
    <w:rsid w:val="000669A4"/>
    <w:rsid w:val="000746A7"/>
    <w:rsid w:val="00075FEF"/>
    <w:rsid w:val="00076B13"/>
    <w:rsid w:val="00077BE9"/>
    <w:rsid w:val="00084206"/>
    <w:rsid w:val="000871FE"/>
    <w:rsid w:val="000A3559"/>
    <w:rsid w:val="000A64B3"/>
    <w:rsid w:val="000B1ED5"/>
    <w:rsid w:val="000B41F6"/>
    <w:rsid w:val="000B47B3"/>
    <w:rsid w:val="000B5E5B"/>
    <w:rsid w:val="000B6F80"/>
    <w:rsid w:val="000C0810"/>
    <w:rsid w:val="000C276A"/>
    <w:rsid w:val="000C49D1"/>
    <w:rsid w:val="000C4DD6"/>
    <w:rsid w:val="000C6EFC"/>
    <w:rsid w:val="000D32F4"/>
    <w:rsid w:val="000E1AA4"/>
    <w:rsid w:val="000E3EC9"/>
    <w:rsid w:val="000E45BA"/>
    <w:rsid w:val="000E4F12"/>
    <w:rsid w:val="000F6F84"/>
    <w:rsid w:val="00101D90"/>
    <w:rsid w:val="0011425D"/>
    <w:rsid w:val="00120BFC"/>
    <w:rsid w:val="001248C4"/>
    <w:rsid w:val="00142A24"/>
    <w:rsid w:val="001509EF"/>
    <w:rsid w:val="00154A8F"/>
    <w:rsid w:val="00156E79"/>
    <w:rsid w:val="001612A4"/>
    <w:rsid w:val="00161B9D"/>
    <w:rsid w:val="001669BB"/>
    <w:rsid w:val="00166DBB"/>
    <w:rsid w:val="0017666A"/>
    <w:rsid w:val="00176E4D"/>
    <w:rsid w:val="00182343"/>
    <w:rsid w:val="00184A07"/>
    <w:rsid w:val="00184BE9"/>
    <w:rsid w:val="00185756"/>
    <w:rsid w:val="001857A6"/>
    <w:rsid w:val="00186A21"/>
    <w:rsid w:val="001911E9"/>
    <w:rsid w:val="00195D57"/>
    <w:rsid w:val="00197981"/>
    <w:rsid w:val="001A04C1"/>
    <w:rsid w:val="001A1B12"/>
    <w:rsid w:val="001A1FB6"/>
    <w:rsid w:val="001A3162"/>
    <w:rsid w:val="001B0312"/>
    <w:rsid w:val="001C6025"/>
    <w:rsid w:val="001D3020"/>
    <w:rsid w:val="001D733A"/>
    <w:rsid w:val="001E066F"/>
    <w:rsid w:val="001E0CED"/>
    <w:rsid w:val="00206449"/>
    <w:rsid w:val="00210487"/>
    <w:rsid w:val="00217017"/>
    <w:rsid w:val="0021761D"/>
    <w:rsid w:val="0022252B"/>
    <w:rsid w:val="00223E67"/>
    <w:rsid w:val="00226EF0"/>
    <w:rsid w:val="00233361"/>
    <w:rsid w:val="002343B8"/>
    <w:rsid w:val="00237E82"/>
    <w:rsid w:val="00241B82"/>
    <w:rsid w:val="00243926"/>
    <w:rsid w:val="00250010"/>
    <w:rsid w:val="00251611"/>
    <w:rsid w:val="002523AC"/>
    <w:rsid w:val="002535CE"/>
    <w:rsid w:val="00256ED2"/>
    <w:rsid w:val="0026552E"/>
    <w:rsid w:val="00270200"/>
    <w:rsid w:val="00271436"/>
    <w:rsid w:val="00280A78"/>
    <w:rsid w:val="00283A73"/>
    <w:rsid w:val="00291025"/>
    <w:rsid w:val="00295DA1"/>
    <w:rsid w:val="0029760E"/>
    <w:rsid w:val="0029782C"/>
    <w:rsid w:val="002A74F9"/>
    <w:rsid w:val="002B0FC1"/>
    <w:rsid w:val="002B2AC9"/>
    <w:rsid w:val="002B3411"/>
    <w:rsid w:val="002C00EF"/>
    <w:rsid w:val="002C1875"/>
    <w:rsid w:val="002C352B"/>
    <w:rsid w:val="002C5AB3"/>
    <w:rsid w:val="002C677C"/>
    <w:rsid w:val="002D2964"/>
    <w:rsid w:val="002D2BB4"/>
    <w:rsid w:val="002E372D"/>
    <w:rsid w:val="002E5F61"/>
    <w:rsid w:val="002F0D7D"/>
    <w:rsid w:val="002F2925"/>
    <w:rsid w:val="002F3FF5"/>
    <w:rsid w:val="002F4139"/>
    <w:rsid w:val="00303186"/>
    <w:rsid w:val="0030559B"/>
    <w:rsid w:val="003076A1"/>
    <w:rsid w:val="00307A63"/>
    <w:rsid w:val="00326533"/>
    <w:rsid w:val="00332796"/>
    <w:rsid w:val="00332BA3"/>
    <w:rsid w:val="00343CC7"/>
    <w:rsid w:val="00346BF8"/>
    <w:rsid w:val="003556DA"/>
    <w:rsid w:val="003625D5"/>
    <w:rsid w:val="00363305"/>
    <w:rsid w:val="003647AB"/>
    <w:rsid w:val="0036645B"/>
    <w:rsid w:val="00374CE0"/>
    <w:rsid w:val="003776BB"/>
    <w:rsid w:val="003777A7"/>
    <w:rsid w:val="00391C39"/>
    <w:rsid w:val="00393A61"/>
    <w:rsid w:val="003A11F0"/>
    <w:rsid w:val="003A2089"/>
    <w:rsid w:val="003A2148"/>
    <w:rsid w:val="003A7A95"/>
    <w:rsid w:val="003C1F0E"/>
    <w:rsid w:val="003D47D1"/>
    <w:rsid w:val="003D7252"/>
    <w:rsid w:val="003D7448"/>
    <w:rsid w:val="003E20EF"/>
    <w:rsid w:val="003E394F"/>
    <w:rsid w:val="003E5B2D"/>
    <w:rsid w:val="003F2195"/>
    <w:rsid w:val="003F3395"/>
    <w:rsid w:val="003F4688"/>
    <w:rsid w:val="00400713"/>
    <w:rsid w:val="0040522F"/>
    <w:rsid w:val="00405E75"/>
    <w:rsid w:val="004142A0"/>
    <w:rsid w:val="00416A42"/>
    <w:rsid w:val="00425CE1"/>
    <w:rsid w:val="00436264"/>
    <w:rsid w:val="00443712"/>
    <w:rsid w:val="00447BF2"/>
    <w:rsid w:val="00452A08"/>
    <w:rsid w:val="004553BB"/>
    <w:rsid w:val="004573A3"/>
    <w:rsid w:val="00475E78"/>
    <w:rsid w:val="00481AE7"/>
    <w:rsid w:val="00486E38"/>
    <w:rsid w:val="004876CC"/>
    <w:rsid w:val="00490163"/>
    <w:rsid w:val="004A2035"/>
    <w:rsid w:val="004A53A8"/>
    <w:rsid w:val="004A6FEA"/>
    <w:rsid w:val="004A797B"/>
    <w:rsid w:val="004B0D3B"/>
    <w:rsid w:val="004B3D99"/>
    <w:rsid w:val="004C4D64"/>
    <w:rsid w:val="004C57FF"/>
    <w:rsid w:val="004C68EA"/>
    <w:rsid w:val="004C7239"/>
    <w:rsid w:val="004D75F6"/>
    <w:rsid w:val="004E1C59"/>
    <w:rsid w:val="004E1CFA"/>
    <w:rsid w:val="004E333C"/>
    <w:rsid w:val="004F2965"/>
    <w:rsid w:val="004F30E3"/>
    <w:rsid w:val="004F321E"/>
    <w:rsid w:val="004F7CDB"/>
    <w:rsid w:val="00503B99"/>
    <w:rsid w:val="005043A9"/>
    <w:rsid w:val="005142C9"/>
    <w:rsid w:val="005156D5"/>
    <w:rsid w:val="005176A7"/>
    <w:rsid w:val="00524839"/>
    <w:rsid w:val="00526ED1"/>
    <w:rsid w:val="005352FE"/>
    <w:rsid w:val="005412D1"/>
    <w:rsid w:val="005447DB"/>
    <w:rsid w:val="00545CF5"/>
    <w:rsid w:val="005475B3"/>
    <w:rsid w:val="00547FBE"/>
    <w:rsid w:val="0055110E"/>
    <w:rsid w:val="0057189D"/>
    <w:rsid w:val="005776DA"/>
    <w:rsid w:val="00587408"/>
    <w:rsid w:val="00587A50"/>
    <w:rsid w:val="005A310E"/>
    <w:rsid w:val="005A3BCB"/>
    <w:rsid w:val="005A6412"/>
    <w:rsid w:val="005B1425"/>
    <w:rsid w:val="005B1E3F"/>
    <w:rsid w:val="005B44D3"/>
    <w:rsid w:val="005C1665"/>
    <w:rsid w:val="005C66E0"/>
    <w:rsid w:val="005D5F3D"/>
    <w:rsid w:val="005E31E6"/>
    <w:rsid w:val="005E3EB2"/>
    <w:rsid w:val="005E4C4F"/>
    <w:rsid w:val="005E6A23"/>
    <w:rsid w:val="005F1634"/>
    <w:rsid w:val="005F1DF7"/>
    <w:rsid w:val="005F6FAB"/>
    <w:rsid w:val="006022AD"/>
    <w:rsid w:val="0060736E"/>
    <w:rsid w:val="00620032"/>
    <w:rsid w:val="00622399"/>
    <w:rsid w:val="006257B6"/>
    <w:rsid w:val="00627F2C"/>
    <w:rsid w:val="00634986"/>
    <w:rsid w:val="00635443"/>
    <w:rsid w:val="006415EC"/>
    <w:rsid w:val="006469E4"/>
    <w:rsid w:val="00647F25"/>
    <w:rsid w:val="00651D01"/>
    <w:rsid w:val="00657CED"/>
    <w:rsid w:val="00662794"/>
    <w:rsid w:val="0066519B"/>
    <w:rsid w:val="00665A84"/>
    <w:rsid w:val="006708A7"/>
    <w:rsid w:val="006716CA"/>
    <w:rsid w:val="00671ADD"/>
    <w:rsid w:val="00677B10"/>
    <w:rsid w:val="006802A0"/>
    <w:rsid w:val="0068524A"/>
    <w:rsid w:val="00685552"/>
    <w:rsid w:val="0068590E"/>
    <w:rsid w:val="00695A7E"/>
    <w:rsid w:val="006A139D"/>
    <w:rsid w:val="006A43BC"/>
    <w:rsid w:val="006A6470"/>
    <w:rsid w:val="006C0600"/>
    <w:rsid w:val="006C75BA"/>
    <w:rsid w:val="006D2FC6"/>
    <w:rsid w:val="006D40AB"/>
    <w:rsid w:val="006E50C9"/>
    <w:rsid w:val="006E521A"/>
    <w:rsid w:val="006E6256"/>
    <w:rsid w:val="006E6E42"/>
    <w:rsid w:val="006F026E"/>
    <w:rsid w:val="0070257F"/>
    <w:rsid w:val="00706BF9"/>
    <w:rsid w:val="007126A7"/>
    <w:rsid w:val="00712F1E"/>
    <w:rsid w:val="00713573"/>
    <w:rsid w:val="00725385"/>
    <w:rsid w:val="00726824"/>
    <w:rsid w:val="00730FFA"/>
    <w:rsid w:val="00736E53"/>
    <w:rsid w:val="00737E94"/>
    <w:rsid w:val="0074573F"/>
    <w:rsid w:val="007535F2"/>
    <w:rsid w:val="00753AE3"/>
    <w:rsid w:val="00760056"/>
    <w:rsid w:val="00760205"/>
    <w:rsid w:val="00760E20"/>
    <w:rsid w:val="00761014"/>
    <w:rsid w:val="00766AE7"/>
    <w:rsid w:val="007673CB"/>
    <w:rsid w:val="00772FD1"/>
    <w:rsid w:val="007900C2"/>
    <w:rsid w:val="007979F7"/>
    <w:rsid w:val="007A5141"/>
    <w:rsid w:val="007A570F"/>
    <w:rsid w:val="007B0246"/>
    <w:rsid w:val="007B42E2"/>
    <w:rsid w:val="007C3021"/>
    <w:rsid w:val="007D14CE"/>
    <w:rsid w:val="007D55A5"/>
    <w:rsid w:val="007E163B"/>
    <w:rsid w:val="00801C74"/>
    <w:rsid w:val="00802500"/>
    <w:rsid w:val="00810693"/>
    <w:rsid w:val="00811722"/>
    <w:rsid w:val="008205CC"/>
    <w:rsid w:val="008206AD"/>
    <w:rsid w:val="00824FEA"/>
    <w:rsid w:val="00830E0A"/>
    <w:rsid w:val="00831CF5"/>
    <w:rsid w:val="008337CE"/>
    <w:rsid w:val="00833A9C"/>
    <w:rsid w:val="0085069E"/>
    <w:rsid w:val="008517B2"/>
    <w:rsid w:val="00852304"/>
    <w:rsid w:val="008556F0"/>
    <w:rsid w:val="00855B1A"/>
    <w:rsid w:val="00856366"/>
    <w:rsid w:val="008678C9"/>
    <w:rsid w:val="0087196C"/>
    <w:rsid w:val="0087684A"/>
    <w:rsid w:val="008807C4"/>
    <w:rsid w:val="00883FE1"/>
    <w:rsid w:val="008858D1"/>
    <w:rsid w:val="00891589"/>
    <w:rsid w:val="008A44A0"/>
    <w:rsid w:val="008A49C4"/>
    <w:rsid w:val="008A72D2"/>
    <w:rsid w:val="008B4DC7"/>
    <w:rsid w:val="008C20CC"/>
    <w:rsid w:val="008D0342"/>
    <w:rsid w:val="008D6975"/>
    <w:rsid w:val="008E384D"/>
    <w:rsid w:val="008E79A0"/>
    <w:rsid w:val="008E7A33"/>
    <w:rsid w:val="008F0D4E"/>
    <w:rsid w:val="008F34E1"/>
    <w:rsid w:val="008F4417"/>
    <w:rsid w:val="008F58F4"/>
    <w:rsid w:val="008F7DDE"/>
    <w:rsid w:val="009004BE"/>
    <w:rsid w:val="0090050F"/>
    <w:rsid w:val="009007F5"/>
    <w:rsid w:val="009046AB"/>
    <w:rsid w:val="0091306E"/>
    <w:rsid w:val="009211AE"/>
    <w:rsid w:val="00941DC4"/>
    <w:rsid w:val="00941F7E"/>
    <w:rsid w:val="00947A0B"/>
    <w:rsid w:val="009611E2"/>
    <w:rsid w:val="00965020"/>
    <w:rsid w:val="00966640"/>
    <w:rsid w:val="009704D6"/>
    <w:rsid w:val="00975C63"/>
    <w:rsid w:val="009766D3"/>
    <w:rsid w:val="009856BF"/>
    <w:rsid w:val="00985CC8"/>
    <w:rsid w:val="00997062"/>
    <w:rsid w:val="009974AB"/>
    <w:rsid w:val="00997F5E"/>
    <w:rsid w:val="009A00B2"/>
    <w:rsid w:val="009A156E"/>
    <w:rsid w:val="009A2B95"/>
    <w:rsid w:val="009A3B83"/>
    <w:rsid w:val="009A4FE6"/>
    <w:rsid w:val="009A7503"/>
    <w:rsid w:val="009B1EE9"/>
    <w:rsid w:val="009B6B99"/>
    <w:rsid w:val="009B7FFB"/>
    <w:rsid w:val="009C0268"/>
    <w:rsid w:val="009C34E6"/>
    <w:rsid w:val="009D1150"/>
    <w:rsid w:val="009D5928"/>
    <w:rsid w:val="009E432B"/>
    <w:rsid w:val="009E4706"/>
    <w:rsid w:val="009E4B4E"/>
    <w:rsid w:val="009E64CE"/>
    <w:rsid w:val="009F0228"/>
    <w:rsid w:val="009F2345"/>
    <w:rsid w:val="00A112F1"/>
    <w:rsid w:val="00A1246E"/>
    <w:rsid w:val="00A1261C"/>
    <w:rsid w:val="00A15B94"/>
    <w:rsid w:val="00A22A42"/>
    <w:rsid w:val="00A23446"/>
    <w:rsid w:val="00A32281"/>
    <w:rsid w:val="00A3591B"/>
    <w:rsid w:val="00A37B0F"/>
    <w:rsid w:val="00A428EB"/>
    <w:rsid w:val="00A45AB3"/>
    <w:rsid w:val="00A5086E"/>
    <w:rsid w:val="00A50ED8"/>
    <w:rsid w:val="00A51269"/>
    <w:rsid w:val="00A5266D"/>
    <w:rsid w:val="00A533B2"/>
    <w:rsid w:val="00A56991"/>
    <w:rsid w:val="00A62C30"/>
    <w:rsid w:val="00A648D1"/>
    <w:rsid w:val="00A64957"/>
    <w:rsid w:val="00A665D5"/>
    <w:rsid w:val="00A66AFE"/>
    <w:rsid w:val="00A67D98"/>
    <w:rsid w:val="00A7738A"/>
    <w:rsid w:val="00A845D4"/>
    <w:rsid w:val="00A942B2"/>
    <w:rsid w:val="00A977DE"/>
    <w:rsid w:val="00AA0913"/>
    <w:rsid w:val="00AA2B50"/>
    <w:rsid w:val="00AA3799"/>
    <w:rsid w:val="00AB61C5"/>
    <w:rsid w:val="00AC30CC"/>
    <w:rsid w:val="00AC49F0"/>
    <w:rsid w:val="00AC54EB"/>
    <w:rsid w:val="00AD1A16"/>
    <w:rsid w:val="00B01D9F"/>
    <w:rsid w:val="00B033A7"/>
    <w:rsid w:val="00B17219"/>
    <w:rsid w:val="00B17618"/>
    <w:rsid w:val="00B17AC0"/>
    <w:rsid w:val="00B30A9D"/>
    <w:rsid w:val="00B34BC2"/>
    <w:rsid w:val="00B475CC"/>
    <w:rsid w:val="00B47B10"/>
    <w:rsid w:val="00B62E25"/>
    <w:rsid w:val="00B6549A"/>
    <w:rsid w:val="00B67F65"/>
    <w:rsid w:val="00B72956"/>
    <w:rsid w:val="00B72E83"/>
    <w:rsid w:val="00B74E49"/>
    <w:rsid w:val="00B76A8F"/>
    <w:rsid w:val="00B80359"/>
    <w:rsid w:val="00B870ED"/>
    <w:rsid w:val="00B97E5E"/>
    <w:rsid w:val="00BA49A8"/>
    <w:rsid w:val="00BA6F2B"/>
    <w:rsid w:val="00BA7B36"/>
    <w:rsid w:val="00BA7E89"/>
    <w:rsid w:val="00BB3721"/>
    <w:rsid w:val="00BB5190"/>
    <w:rsid w:val="00BC6445"/>
    <w:rsid w:val="00BD035E"/>
    <w:rsid w:val="00BD18FE"/>
    <w:rsid w:val="00BD4826"/>
    <w:rsid w:val="00BD79DB"/>
    <w:rsid w:val="00BE35B9"/>
    <w:rsid w:val="00BE410D"/>
    <w:rsid w:val="00BE5027"/>
    <w:rsid w:val="00BE7632"/>
    <w:rsid w:val="00BF3F5D"/>
    <w:rsid w:val="00BF6FCC"/>
    <w:rsid w:val="00C04E6A"/>
    <w:rsid w:val="00C052D7"/>
    <w:rsid w:val="00C0613A"/>
    <w:rsid w:val="00C10EA5"/>
    <w:rsid w:val="00C310DA"/>
    <w:rsid w:val="00C44C7B"/>
    <w:rsid w:val="00C46D3A"/>
    <w:rsid w:val="00C47E66"/>
    <w:rsid w:val="00C55C7D"/>
    <w:rsid w:val="00C56C3D"/>
    <w:rsid w:val="00C60D40"/>
    <w:rsid w:val="00C71A7A"/>
    <w:rsid w:val="00C71B4F"/>
    <w:rsid w:val="00C745A0"/>
    <w:rsid w:val="00C756E7"/>
    <w:rsid w:val="00C846B5"/>
    <w:rsid w:val="00C93AA3"/>
    <w:rsid w:val="00CA15D4"/>
    <w:rsid w:val="00CA4725"/>
    <w:rsid w:val="00CC420F"/>
    <w:rsid w:val="00CD4785"/>
    <w:rsid w:val="00CD731D"/>
    <w:rsid w:val="00CE195A"/>
    <w:rsid w:val="00CE73CC"/>
    <w:rsid w:val="00D012D6"/>
    <w:rsid w:val="00D02C4C"/>
    <w:rsid w:val="00D02F81"/>
    <w:rsid w:val="00D0349D"/>
    <w:rsid w:val="00D06A9E"/>
    <w:rsid w:val="00D1160E"/>
    <w:rsid w:val="00D17264"/>
    <w:rsid w:val="00D2650B"/>
    <w:rsid w:val="00D26A09"/>
    <w:rsid w:val="00D44F1E"/>
    <w:rsid w:val="00D4513E"/>
    <w:rsid w:val="00D46F04"/>
    <w:rsid w:val="00D668CD"/>
    <w:rsid w:val="00D74FEE"/>
    <w:rsid w:val="00D81B22"/>
    <w:rsid w:val="00D82463"/>
    <w:rsid w:val="00D83740"/>
    <w:rsid w:val="00D8686E"/>
    <w:rsid w:val="00D92A40"/>
    <w:rsid w:val="00D934EA"/>
    <w:rsid w:val="00D943CD"/>
    <w:rsid w:val="00D96436"/>
    <w:rsid w:val="00D97659"/>
    <w:rsid w:val="00DA1478"/>
    <w:rsid w:val="00DA61F5"/>
    <w:rsid w:val="00DB5D52"/>
    <w:rsid w:val="00DC07AC"/>
    <w:rsid w:val="00DC5609"/>
    <w:rsid w:val="00DD5E3A"/>
    <w:rsid w:val="00DE13A4"/>
    <w:rsid w:val="00DE3DA1"/>
    <w:rsid w:val="00DE3DC8"/>
    <w:rsid w:val="00DE547F"/>
    <w:rsid w:val="00E06538"/>
    <w:rsid w:val="00E12087"/>
    <w:rsid w:val="00E168D0"/>
    <w:rsid w:val="00E1755D"/>
    <w:rsid w:val="00E20E71"/>
    <w:rsid w:val="00E24FE1"/>
    <w:rsid w:val="00E35B86"/>
    <w:rsid w:val="00E41D16"/>
    <w:rsid w:val="00E4567D"/>
    <w:rsid w:val="00E57532"/>
    <w:rsid w:val="00E63A85"/>
    <w:rsid w:val="00E65A27"/>
    <w:rsid w:val="00E66379"/>
    <w:rsid w:val="00E669EC"/>
    <w:rsid w:val="00E66F5C"/>
    <w:rsid w:val="00E71E9D"/>
    <w:rsid w:val="00E73854"/>
    <w:rsid w:val="00E73CB2"/>
    <w:rsid w:val="00E839FD"/>
    <w:rsid w:val="00E96065"/>
    <w:rsid w:val="00E96735"/>
    <w:rsid w:val="00EA730B"/>
    <w:rsid w:val="00EB008A"/>
    <w:rsid w:val="00EB25F9"/>
    <w:rsid w:val="00EB422F"/>
    <w:rsid w:val="00EB5E47"/>
    <w:rsid w:val="00EB761A"/>
    <w:rsid w:val="00EC4D0C"/>
    <w:rsid w:val="00ED28FE"/>
    <w:rsid w:val="00EE0970"/>
    <w:rsid w:val="00EE0B9B"/>
    <w:rsid w:val="00EF0747"/>
    <w:rsid w:val="00EF603C"/>
    <w:rsid w:val="00EF6DA9"/>
    <w:rsid w:val="00F136C4"/>
    <w:rsid w:val="00F24E1C"/>
    <w:rsid w:val="00F33695"/>
    <w:rsid w:val="00F336C5"/>
    <w:rsid w:val="00F36FF3"/>
    <w:rsid w:val="00F42B45"/>
    <w:rsid w:val="00F50D3C"/>
    <w:rsid w:val="00F51BD3"/>
    <w:rsid w:val="00F52976"/>
    <w:rsid w:val="00F60460"/>
    <w:rsid w:val="00F6666C"/>
    <w:rsid w:val="00F70F0C"/>
    <w:rsid w:val="00F713AF"/>
    <w:rsid w:val="00F73AA5"/>
    <w:rsid w:val="00F8446E"/>
    <w:rsid w:val="00F8571B"/>
    <w:rsid w:val="00F87A68"/>
    <w:rsid w:val="00F91A75"/>
    <w:rsid w:val="00F96CC0"/>
    <w:rsid w:val="00F96F91"/>
    <w:rsid w:val="00FA0FC3"/>
    <w:rsid w:val="00FA6999"/>
    <w:rsid w:val="00FB75CC"/>
    <w:rsid w:val="00FC34EA"/>
    <w:rsid w:val="00FC38AC"/>
    <w:rsid w:val="00FC3E52"/>
    <w:rsid w:val="00FD1A96"/>
    <w:rsid w:val="00FD3AFE"/>
    <w:rsid w:val="00FD5171"/>
    <w:rsid w:val="00FE6F2C"/>
    <w:rsid w:val="00FF2C8B"/>
    <w:rsid w:val="00FF4478"/>
    <w:rsid w:val="00FF6891"/>
    <w:rsid w:val="00FF74F0"/>
    <w:rsid w:val="0104536D"/>
    <w:rsid w:val="01145461"/>
    <w:rsid w:val="012530B2"/>
    <w:rsid w:val="03181F5E"/>
    <w:rsid w:val="044D7288"/>
    <w:rsid w:val="04A93268"/>
    <w:rsid w:val="051C3E27"/>
    <w:rsid w:val="05C71972"/>
    <w:rsid w:val="05C7351F"/>
    <w:rsid w:val="064C5872"/>
    <w:rsid w:val="06523D84"/>
    <w:rsid w:val="069E282D"/>
    <w:rsid w:val="075E141D"/>
    <w:rsid w:val="07883353"/>
    <w:rsid w:val="07B56EBB"/>
    <w:rsid w:val="07D62042"/>
    <w:rsid w:val="08354B47"/>
    <w:rsid w:val="09024BD6"/>
    <w:rsid w:val="0911513E"/>
    <w:rsid w:val="09A8101B"/>
    <w:rsid w:val="0A967CCC"/>
    <w:rsid w:val="0A9C6C51"/>
    <w:rsid w:val="0AF31C25"/>
    <w:rsid w:val="0B9E6453"/>
    <w:rsid w:val="0BD60F92"/>
    <w:rsid w:val="0BF37F2B"/>
    <w:rsid w:val="0E5B42F1"/>
    <w:rsid w:val="0F8F09FD"/>
    <w:rsid w:val="0FDA4FDA"/>
    <w:rsid w:val="102D643F"/>
    <w:rsid w:val="1094104E"/>
    <w:rsid w:val="109B1909"/>
    <w:rsid w:val="11721F3B"/>
    <w:rsid w:val="119D7EC9"/>
    <w:rsid w:val="11C115FE"/>
    <w:rsid w:val="1255435F"/>
    <w:rsid w:val="13485AF7"/>
    <w:rsid w:val="135F4F40"/>
    <w:rsid w:val="13A43D17"/>
    <w:rsid w:val="13C0214D"/>
    <w:rsid w:val="15485909"/>
    <w:rsid w:val="1608793D"/>
    <w:rsid w:val="172866EF"/>
    <w:rsid w:val="1765583C"/>
    <w:rsid w:val="186B5564"/>
    <w:rsid w:val="18C02155"/>
    <w:rsid w:val="19622325"/>
    <w:rsid w:val="198A789B"/>
    <w:rsid w:val="19A205F3"/>
    <w:rsid w:val="1A92194F"/>
    <w:rsid w:val="1AC56224"/>
    <w:rsid w:val="1B0311BF"/>
    <w:rsid w:val="1B3D5A86"/>
    <w:rsid w:val="1C1E269A"/>
    <w:rsid w:val="1CBC5A80"/>
    <w:rsid w:val="1D816857"/>
    <w:rsid w:val="1DB85CEB"/>
    <w:rsid w:val="1EA74FFF"/>
    <w:rsid w:val="1F44776F"/>
    <w:rsid w:val="20E54CA0"/>
    <w:rsid w:val="214736AA"/>
    <w:rsid w:val="21B232D1"/>
    <w:rsid w:val="22FD3F4E"/>
    <w:rsid w:val="23217129"/>
    <w:rsid w:val="234C4DDA"/>
    <w:rsid w:val="240E1504"/>
    <w:rsid w:val="25131FE0"/>
    <w:rsid w:val="276D51BC"/>
    <w:rsid w:val="28365880"/>
    <w:rsid w:val="284A2020"/>
    <w:rsid w:val="2860623E"/>
    <w:rsid w:val="2A9846E5"/>
    <w:rsid w:val="2ABB3A93"/>
    <w:rsid w:val="2CBA395B"/>
    <w:rsid w:val="2CEA745A"/>
    <w:rsid w:val="2D95379B"/>
    <w:rsid w:val="2EB20D38"/>
    <w:rsid w:val="332071D5"/>
    <w:rsid w:val="332B2BDF"/>
    <w:rsid w:val="33377BCB"/>
    <w:rsid w:val="34404C05"/>
    <w:rsid w:val="34D04830"/>
    <w:rsid w:val="34DB1A7A"/>
    <w:rsid w:val="350F4DA8"/>
    <w:rsid w:val="357013D0"/>
    <w:rsid w:val="35712C91"/>
    <w:rsid w:val="37246545"/>
    <w:rsid w:val="377C21DF"/>
    <w:rsid w:val="38600494"/>
    <w:rsid w:val="3889552E"/>
    <w:rsid w:val="38FC28E1"/>
    <w:rsid w:val="390D44F3"/>
    <w:rsid w:val="39AC5011"/>
    <w:rsid w:val="39F94075"/>
    <w:rsid w:val="3AFA73BE"/>
    <w:rsid w:val="3BA55FDA"/>
    <w:rsid w:val="3CA41A0F"/>
    <w:rsid w:val="3CC92985"/>
    <w:rsid w:val="3EAC2097"/>
    <w:rsid w:val="3FB81228"/>
    <w:rsid w:val="409F1519"/>
    <w:rsid w:val="423373BA"/>
    <w:rsid w:val="427857EA"/>
    <w:rsid w:val="42EB1842"/>
    <w:rsid w:val="44035319"/>
    <w:rsid w:val="44CA608E"/>
    <w:rsid w:val="44D0545F"/>
    <w:rsid w:val="452A45FA"/>
    <w:rsid w:val="457F7B7F"/>
    <w:rsid w:val="45F50637"/>
    <w:rsid w:val="45FF035A"/>
    <w:rsid w:val="472634F0"/>
    <w:rsid w:val="4AAC3348"/>
    <w:rsid w:val="4B150D91"/>
    <w:rsid w:val="4C1C75E3"/>
    <w:rsid w:val="4C2D1DA5"/>
    <w:rsid w:val="4C6A3714"/>
    <w:rsid w:val="4CF667B2"/>
    <w:rsid w:val="4D0D76B1"/>
    <w:rsid w:val="4DC26F8B"/>
    <w:rsid w:val="4EAE6FA4"/>
    <w:rsid w:val="4F433F45"/>
    <w:rsid w:val="4F6C0317"/>
    <w:rsid w:val="50681532"/>
    <w:rsid w:val="50A80AC3"/>
    <w:rsid w:val="50FB2533"/>
    <w:rsid w:val="511D516C"/>
    <w:rsid w:val="51A30565"/>
    <w:rsid w:val="51E015EB"/>
    <w:rsid w:val="522F3734"/>
    <w:rsid w:val="523B1D3F"/>
    <w:rsid w:val="52E06C21"/>
    <w:rsid w:val="52E52ADE"/>
    <w:rsid w:val="5318502B"/>
    <w:rsid w:val="535619A7"/>
    <w:rsid w:val="536D74A0"/>
    <w:rsid w:val="53D92AC0"/>
    <w:rsid w:val="54230466"/>
    <w:rsid w:val="542478E1"/>
    <w:rsid w:val="546C27B7"/>
    <w:rsid w:val="54B25C9B"/>
    <w:rsid w:val="551F0430"/>
    <w:rsid w:val="5521181B"/>
    <w:rsid w:val="553D413B"/>
    <w:rsid w:val="56364BB7"/>
    <w:rsid w:val="563967D7"/>
    <w:rsid w:val="563B5ABF"/>
    <w:rsid w:val="56627507"/>
    <w:rsid w:val="56CD187E"/>
    <w:rsid w:val="57A37E46"/>
    <w:rsid w:val="57E43C06"/>
    <w:rsid w:val="588A5F6B"/>
    <w:rsid w:val="590C2A62"/>
    <w:rsid w:val="59D72986"/>
    <w:rsid w:val="5A7C0C61"/>
    <w:rsid w:val="5A7D3C49"/>
    <w:rsid w:val="5AFB3D4F"/>
    <w:rsid w:val="5EB63088"/>
    <w:rsid w:val="5EFD5015"/>
    <w:rsid w:val="5F3B1C37"/>
    <w:rsid w:val="60392207"/>
    <w:rsid w:val="610E40BD"/>
    <w:rsid w:val="61754026"/>
    <w:rsid w:val="63464103"/>
    <w:rsid w:val="64476CFC"/>
    <w:rsid w:val="64577E66"/>
    <w:rsid w:val="66104B2D"/>
    <w:rsid w:val="66387343"/>
    <w:rsid w:val="6676472C"/>
    <w:rsid w:val="66842901"/>
    <w:rsid w:val="66B0482C"/>
    <w:rsid w:val="66CB5B32"/>
    <w:rsid w:val="699C4D55"/>
    <w:rsid w:val="6A3F3AA7"/>
    <w:rsid w:val="6A4F691A"/>
    <w:rsid w:val="6ADB72A7"/>
    <w:rsid w:val="6B136739"/>
    <w:rsid w:val="6B3D0726"/>
    <w:rsid w:val="6B944F6A"/>
    <w:rsid w:val="6BCE432C"/>
    <w:rsid w:val="6BEA0163"/>
    <w:rsid w:val="6C757EF0"/>
    <w:rsid w:val="6D39632A"/>
    <w:rsid w:val="6E3B18BE"/>
    <w:rsid w:val="6EF51FD3"/>
    <w:rsid w:val="6F852773"/>
    <w:rsid w:val="6FC40789"/>
    <w:rsid w:val="71555823"/>
    <w:rsid w:val="71D04211"/>
    <w:rsid w:val="72E7080C"/>
    <w:rsid w:val="73650253"/>
    <w:rsid w:val="74D32691"/>
    <w:rsid w:val="750529B4"/>
    <w:rsid w:val="75E358A4"/>
    <w:rsid w:val="762A5B25"/>
    <w:rsid w:val="766D3ED8"/>
    <w:rsid w:val="771B2AB6"/>
    <w:rsid w:val="78AC11C5"/>
    <w:rsid w:val="78E50762"/>
    <w:rsid w:val="7947735E"/>
    <w:rsid w:val="79F61ECF"/>
    <w:rsid w:val="7B1E007F"/>
    <w:rsid w:val="7B7F142A"/>
    <w:rsid w:val="7BD24AF1"/>
    <w:rsid w:val="7CB0413F"/>
    <w:rsid w:val="7E2A4723"/>
    <w:rsid w:val="7E841499"/>
    <w:rsid w:val="7EA805B0"/>
    <w:rsid w:val="7EAD27E3"/>
    <w:rsid w:val="7F5B3D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locked/>
    <w:uiPriority w:val="9"/>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qFormat/>
    <w:uiPriority w:val="99"/>
    <w:rPr>
      <w:sz w:val="18"/>
      <w:szCs w:val="18"/>
    </w:rPr>
  </w:style>
  <w:style w:type="paragraph" w:styleId="4">
    <w:name w:val="footer"/>
    <w:basedOn w:val="1"/>
    <w:link w:val="13"/>
    <w:semiHidden/>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rPr>
      <w:rFonts w:ascii="Times New Roman" w:hAnsi="Times New Roman"/>
      <w:sz w:val="24"/>
      <w:szCs w:val="24"/>
    </w:rPr>
  </w:style>
  <w:style w:type="character" w:styleId="9">
    <w:name w:val="page number"/>
    <w:basedOn w:val="8"/>
    <w:qFormat/>
    <w:uiPriority w:val="99"/>
    <w:rPr>
      <w:rFonts w:cs="Times New Roman"/>
    </w:rPr>
  </w:style>
  <w:style w:type="character" w:styleId="10">
    <w:name w:val="FollowedHyperlink"/>
    <w:basedOn w:val="8"/>
    <w:semiHidden/>
    <w:unhideWhenUsed/>
    <w:qFormat/>
    <w:uiPriority w:val="99"/>
    <w:rPr>
      <w:color w:val="800080"/>
      <w:u w:val="none"/>
    </w:rPr>
  </w:style>
  <w:style w:type="character" w:styleId="11">
    <w:name w:val="Hyperlink"/>
    <w:basedOn w:val="8"/>
    <w:qFormat/>
    <w:uiPriority w:val="99"/>
    <w:rPr>
      <w:rFonts w:cs="Times New Roman"/>
      <w:color w:val="0000FF"/>
      <w:u w:val="single"/>
    </w:rPr>
  </w:style>
  <w:style w:type="character" w:customStyle="1" w:styleId="12">
    <w:name w:val="页眉 Char"/>
    <w:basedOn w:val="8"/>
    <w:link w:val="5"/>
    <w:semiHidden/>
    <w:qFormat/>
    <w:locked/>
    <w:uiPriority w:val="99"/>
    <w:rPr>
      <w:rFonts w:cs="Times New Roman"/>
      <w:sz w:val="18"/>
      <w:szCs w:val="18"/>
    </w:rPr>
  </w:style>
  <w:style w:type="character" w:customStyle="1" w:styleId="13">
    <w:name w:val="页脚 Char"/>
    <w:basedOn w:val="8"/>
    <w:link w:val="4"/>
    <w:semiHidden/>
    <w:qFormat/>
    <w:locked/>
    <w:uiPriority w:val="99"/>
    <w:rPr>
      <w:rFonts w:cs="Times New Roman"/>
      <w:sz w:val="18"/>
      <w:szCs w:val="18"/>
    </w:rPr>
  </w:style>
  <w:style w:type="character" w:customStyle="1" w:styleId="14">
    <w:name w:val="批注框文本 Char"/>
    <w:basedOn w:val="8"/>
    <w:link w:val="3"/>
    <w:semiHidden/>
    <w:qFormat/>
    <w:locked/>
    <w:uiPriority w:val="99"/>
    <w:rPr>
      <w:rFonts w:cs="Times New Roman"/>
      <w:sz w:val="2"/>
    </w:rPr>
  </w:style>
  <w:style w:type="character" w:customStyle="1" w:styleId="15">
    <w:name w:val="NormalCharacter"/>
    <w:qFormat/>
    <w:uiPriority w:val="0"/>
    <w:rPr>
      <w:rFonts w:ascii="Times New Roman" w:hAnsi="Times New Roman" w:eastAsia="宋体"/>
    </w:rPr>
  </w:style>
  <w:style w:type="character" w:customStyle="1" w:styleId="16">
    <w:name w:val="u-num"/>
    <w:basedOn w:val="8"/>
    <w:qFormat/>
    <w:uiPriority w:val="0"/>
    <w:rPr>
      <w:b/>
      <w:bCs/>
      <w:color w:val="998733"/>
    </w:rPr>
  </w:style>
  <w:style w:type="character" w:customStyle="1" w:styleId="17">
    <w:name w:val="button"/>
    <w:basedOn w:val="8"/>
    <w:qFormat/>
    <w:uiPriority w:val="0"/>
  </w:style>
  <w:style w:type="character" w:customStyle="1" w:styleId="18">
    <w:name w:val="tmpztreemove_arrow"/>
    <w:basedOn w:val="8"/>
    <w:qFormat/>
    <w:uiPriority w:val="0"/>
  </w:style>
  <w:style w:type="character" w:customStyle="1" w:styleId="19">
    <w:name w:val="hover23"/>
    <w:basedOn w:val="8"/>
    <w:qFormat/>
    <w:uiPriority w:val="0"/>
    <w:rPr>
      <w:color w:val="000000"/>
      <w:shd w:val="clear" w:color="auto" w:fill="FFFFFF"/>
    </w:rPr>
  </w:style>
  <w:style w:type="character" w:customStyle="1" w:styleId="20">
    <w:name w:val="wx-space"/>
    <w:basedOn w:val="8"/>
    <w:qFormat/>
    <w:uiPriority w:val="0"/>
  </w:style>
  <w:style w:type="character" w:customStyle="1" w:styleId="21">
    <w:name w:val="wx-space1"/>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专业系统定制</Company>
  <Pages>1</Pages>
  <Words>531</Words>
  <Characters>3032</Characters>
  <Lines>25</Lines>
  <Paragraphs>7</Paragraphs>
  <TotalTime>35</TotalTime>
  <ScaleCrop>false</ScaleCrop>
  <LinksUpToDate>false</LinksUpToDate>
  <CharactersWithSpaces>3556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2021-04-29T02:47:00Z</dcterms:created>
  <dc:creator>万户网络</dc:creator>
  <cp:lastModifiedBy>清风徐来</cp:lastModifiedBy>
  <cp:lastPrinted>2021-04-29T06:38:00Z</cp:lastPrinted>
  <dcterms:modified xsi:type="dcterms:W3CDTF">2021-07-23T08:56:15Z</dcterms:modified>
  <dc:title>2018年郎溪县县直事业单位引进急需紧缺专业人才公告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B6E3B477894A4E02B440719566BF5F4D</vt:lpwstr>
  </property>
</Properties>
</file>