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3E" w:rsidRPr="007A2A6E" w:rsidRDefault="0080213E" w:rsidP="0080213E">
      <w:pPr>
        <w:ind w:right="140"/>
        <w:jc w:val="left"/>
        <w:rPr>
          <w:rFonts w:ascii="仿宋" w:eastAsia="仿宋" w:hAnsi="仿宋"/>
          <w:sz w:val="28"/>
          <w:szCs w:val="28"/>
        </w:rPr>
      </w:pPr>
      <w:r w:rsidRPr="007A2A6E">
        <w:rPr>
          <w:rFonts w:ascii="仿宋" w:eastAsia="仿宋" w:hAnsi="仿宋" w:hint="eastAsia"/>
          <w:sz w:val="28"/>
          <w:szCs w:val="28"/>
        </w:rPr>
        <w:t>附件1：</w:t>
      </w:r>
    </w:p>
    <w:p w:rsidR="0080213E" w:rsidRPr="00B62FFA" w:rsidRDefault="0080213E" w:rsidP="008A6F93">
      <w:pPr>
        <w:spacing w:line="500" w:lineRule="exact"/>
        <w:jc w:val="center"/>
        <w:rPr>
          <w:rFonts w:asciiTheme="majorEastAsia" w:eastAsiaTheme="majorEastAsia" w:hAnsiTheme="majorEastAsia"/>
          <w:b/>
          <w:spacing w:val="8"/>
          <w:sz w:val="32"/>
          <w:szCs w:val="36"/>
          <w:shd w:val="clear" w:color="auto" w:fill="FFFFFF"/>
        </w:rPr>
      </w:pPr>
      <w:r w:rsidRPr="00B62FFA">
        <w:rPr>
          <w:rFonts w:asciiTheme="majorEastAsia" w:eastAsiaTheme="majorEastAsia" w:hAnsiTheme="majorEastAsia" w:hint="eastAsia"/>
          <w:b/>
          <w:spacing w:val="8"/>
          <w:sz w:val="32"/>
          <w:szCs w:val="36"/>
          <w:shd w:val="clear" w:color="auto" w:fill="FFFFFF"/>
        </w:rPr>
        <w:t>兴安盟人民医院公开招聘工作人员计划表</w:t>
      </w:r>
    </w:p>
    <w:tbl>
      <w:tblPr>
        <w:tblW w:w="931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2080"/>
        <w:gridCol w:w="2030"/>
        <w:gridCol w:w="1126"/>
        <w:gridCol w:w="3227"/>
      </w:tblGrid>
      <w:tr w:rsidR="00FE61DA" w:rsidRPr="00B62FFA" w:rsidTr="00704876">
        <w:trPr>
          <w:trHeight w:val="399"/>
          <w:jc w:val="center"/>
        </w:trPr>
        <w:tc>
          <w:tcPr>
            <w:tcW w:w="852" w:type="dxa"/>
          </w:tcPr>
          <w:p w:rsidR="00FE61DA" w:rsidRPr="00B62FFA" w:rsidRDefault="00FE61DA" w:rsidP="00B62FFA">
            <w:pPr>
              <w:widowControl/>
              <w:spacing w:beforeLines="50" w:afterLines="50" w:line="320" w:lineRule="exact"/>
              <w:contextualSpacing/>
              <w:jc w:val="center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080" w:type="dxa"/>
          </w:tcPr>
          <w:p w:rsidR="00FE61DA" w:rsidRPr="00B62FFA" w:rsidRDefault="00FE61DA" w:rsidP="00B62FFA">
            <w:pPr>
              <w:widowControl/>
              <w:spacing w:beforeLines="50" w:afterLines="50" w:line="320" w:lineRule="exact"/>
              <w:contextualSpacing/>
              <w:jc w:val="center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专业要求</w:t>
            </w:r>
          </w:p>
        </w:tc>
        <w:tc>
          <w:tcPr>
            <w:tcW w:w="2030" w:type="dxa"/>
          </w:tcPr>
          <w:p w:rsidR="00FE61DA" w:rsidRPr="00B62FFA" w:rsidRDefault="00FE61DA" w:rsidP="00B62FFA">
            <w:pPr>
              <w:widowControl/>
              <w:spacing w:beforeLines="50" w:afterLines="50" w:line="320" w:lineRule="exact"/>
              <w:contextualSpacing/>
              <w:jc w:val="center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学历要求</w:t>
            </w:r>
          </w:p>
        </w:tc>
        <w:tc>
          <w:tcPr>
            <w:tcW w:w="1126" w:type="dxa"/>
          </w:tcPr>
          <w:p w:rsidR="00FE61DA" w:rsidRPr="00B62FFA" w:rsidRDefault="00FE61DA" w:rsidP="00B62FFA">
            <w:pPr>
              <w:widowControl/>
              <w:spacing w:beforeLines="50" w:afterLines="50" w:line="320" w:lineRule="exact"/>
              <w:contextualSpacing/>
              <w:jc w:val="center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聘用人数</w:t>
            </w:r>
          </w:p>
        </w:tc>
        <w:tc>
          <w:tcPr>
            <w:tcW w:w="3227" w:type="dxa"/>
          </w:tcPr>
          <w:p w:rsidR="00FE61DA" w:rsidRPr="00B62FFA" w:rsidRDefault="00FE61DA" w:rsidP="00B62FFA">
            <w:pPr>
              <w:widowControl/>
              <w:spacing w:beforeLines="50" w:afterLines="50" w:line="320" w:lineRule="exact"/>
              <w:contextualSpacing/>
              <w:jc w:val="center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其他要求</w:t>
            </w:r>
          </w:p>
        </w:tc>
      </w:tr>
      <w:tr w:rsidR="00FE61DA" w:rsidRPr="00B62FFA" w:rsidTr="00310763">
        <w:trPr>
          <w:jc w:val="center"/>
        </w:trPr>
        <w:tc>
          <w:tcPr>
            <w:tcW w:w="852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临床</w:t>
            </w:r>
          </w:p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护理专业</w:t>
            </w:r>
          </w:p>
        </w:tc>
        <w:tc>
          <w:tcPr>
            <w:tcW w:w="2030" w:type="dxa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hint="eastAsia"/>
                <w:sz w:val="18"/>
                <w:szCs w:val="18"/>
              </w:rPr>
              <w:t>国家统招院校全日制护理专业本科及以上学历（不含民办、专升本）</w:t>
            </w:r>
          </w:p>
        </w:tc>
        <w:tc>
          <w:tcPr>
            <w:tcW w:w="1126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227" w:type="dxa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 24周岁以下。研究生学历不受年龄限制。2.性别：女。</w:t>
            </w:r>
          </w:p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</w:t>
            </w:r>
            <w:r w:rsidRPr="00B62FFA">
              <w:rPr>
                <w:rFonts w:asciiTheme="minorEastAsia" w:eastAsiaTheme="minorEastAsia" w:hAnsiTheme="minorEastAsia" w:hint="eastAsia"/>
                <w:sz w:val="18"/>
                <w:szCs w:val="18"/>
              </w:rPr>
              <w:t>两证俱全（毕业证和执业护士证或执业护士考试合格成绩单）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急诊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2080" w:type="dxa"/>
            <w:vMerge w:val="restart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030" w:type="dxa"/>
            <w:vMerge w:val="restart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全日制普通高等院校统招</w:t>
            </w:r>
            <w:r w:rsidRPr="00B62FFA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（不含专升本）</w:t>
            </w:r>
            <w:r w:rsidRPr="00B62FFA">
              <w:rPr>
                <w:rFonts w:asciiTheme="minorEastAsia" w:eastAsiaTheme="minorEastAsia" w:hAnsiTheme="minorEastAsia" w:hint="eastAsia"/>
                <w:sz w:val="18"/>
                <w:szCs w:val="18"/>
              </w:rPr>
              <w:t>及以上学历。</w:t>
            </w: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1.30周岁以下。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3.研究生及有规培证者优先。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感染科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2080" w:type="dxa"/>
            <w:vMerge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1.35周岁以下。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2.有执业医师资格；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3.具有感染病科专业从业经历优先。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4.研究生及有规培证者优先。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血管外科医师</w:t>
            </w:r>
          </w:p>
        </w:tc>
        <w:tc>
          <w:tcPr>
            <w:tcW w:w="2080" w:type="dxa"/>
            <w:vMerge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1.40周岁以下。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3.研究生及有规培证者优先。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乳甲外科医师</w:t>
            </w:r>
          </w:p>
        </w:tc>
        <w:tc>
          <w:tcPr>
            <w:tcW w:w="2080" w:type="dxa"/>
            <w:vMerge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1.30周岁以下，男性；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2.有执业医师资格；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3.能独立值班和管病人；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4.沟通能力强，服从领导。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5.研究生及有规培证者优先。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病理诊断医师</w:t>
            </w:r>
          </w:p>
        </w:tc>
        <w:tc>
          <w:tcPr>
            <w:tcW w:w="2080" w:type="dxa"/>
            <w:vMerge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1.30周岁以下。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2.研究生及有规培证者优先。</w:t>
            </w:r>
          </w:p>
        </w:tc>
      </w:tr>
      <w:tr w:rsidR="00032F9E" w:rsidRPr="00B62FFA" w:rsidTr="00310763">
        <w:trPr>
          <w:jc w:val="center"/>
        </w:trPr>
        <w:tc>
          <w:tcPr>
            <w:tcW w:w="852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超声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2080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医学影像学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或临床医学</w:t>
            </w:r>
          </w:p>
        </w:tc>
        <w:tc>
          <w:tcPr>
            <w:tcW w:w="2030" w:type="dxa"/>
            <w:vMerge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27" w:type="dxa"/>
          </w:tcPr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1.35周岁以下。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2.有执业医师资格。</w:t>
            </w:r>
          </w:p>
          <w:p w:rsidR="00032F9E" w:rsidRPr="00B62FFA" w:rsidRDefault="00032F9E" w:rsidP="00B62FFA">
            <w:pPr>
              <w:widowControl/>
              <w:spacing w:beforeLines="50" w:afterLines="50" w:line="280" w:lineRule="exact"/>
              <w:contextualSpacing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3.研究生及有规培证者优先。</w:t>
            </w:r>
          </w:p>
        </w:tc>
      </w:tr>
      <w:tr w:rsidR="00FE61DA" w:rsidRPr="00B62FFA" w:rsidTr="00310763">
        <w:trPr>
          <w:jc w:val="center"/>
        </w:trPr>
        <w:tc>
          <w:tcPr>
            <w:tcW w:w="852" w:type="dxa"/>
            <w:vAlign w:val="center"/>
          </w:tcPr>
          <w:p w:rsidR="00C91A1C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财务</w:t>
            </w:r>
          </w:p>
          <w:p w:rsidR="00FE61DA" w:rsidRPr="00B62FFA" w:rsidRDefault="00C91A1C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会计、财务</w:t>
            </w:r>
            <w:r w:rsidR="00E93160"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管理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030" w:type="dxa"/>
          </w:tcPr>
          <w:p w:rsidR="00FE61DA" w:rsidRPr="00B62FFA" w:rsidRDefault="00FE61DA" w:rsidP="00687EB7">
            <w:pPr>
              <w:spacing w:line="28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全日制普通高等院校统招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</w:t>
            </w:r>
            <w:r w:rsidR="00426C54"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(不含专升本)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及以上学历。</w:t>
            </w:r>
          </w:p>
        </w:tc>
        <w:tc>
          <w:tcPr>
            <w:tcW w:w="1126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:rsidR="00FE61DA" w:rsidRPr="00B62FFA" w:rsidRDefault="00FE61DA" w:rsidP="00687EB7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1.30周岁以下。</w:t>
            </w:r>
          </w:p>
          <w:p w:rsidR="002B4D30" w:rsidRPr="00B62FFA" w:rsidRDefault="002B4D30" w:rsidP="00862AC4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2.具有初级</w:t>
            </w:r>
            <w:r w:rsidR="00862AC4"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会计师及以上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资格证书者优先。</w:t>
            </w:r>
          </w:p>
        </w:tc>
      </w:tr>
      <w:tr w:rsidR="00FE61DA" w:rsidRPr="00B62FFA" w:rsidTr="00310763">
        <w:trPr>
          <w:jc w:val="center"/>
        </w:trPr>
        <w:tc>
          <w:tcPr>
            <w:tcW w:w="852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运营</w:t>
            </w:r>
          </w:p>
          <w:p w:rsidR="00FE61DA" w:rsidRPr="00B62FFA" w:rsidRDefault="002B4D30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分析员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卫生统计学、应用统计学、数理统计学、经济统计学专业</w:t>
            </w:r>
          </w:p>
        </w:tc>
        <w:tc>
          <w:tcPr>
            <w:tcW w:w="2030" w:type="dxa"/>
          </w:tcPr>
          <w:p w:rsidR="00FE61DA" w:rsidRPr="00B62FFA" w:rsidRDefault="00FE61DA" w:rsidP="00687EB7">
            <w:pPr>
              <w:spacing w:line="28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全日制普通高等院校统招本科(不含专升本</w:t>
            </w:r>
            <w:r w:rsidR="00704876"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)</w:t>
            </w: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及以上学历。</w:t>
            </w:r>
          </w:p>
        </w:tc>
        <w:tc>
          <w:tcPr>
            <w:tcW w:w="1126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227" w:type="dxa"/>
          </w:tcPr>
          <w:p w:rsidR="00FE61DA" w:rsidRPr="00B62FFA" w:rsidRDefault="00FE61DA" w:rsidP="00687EB7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</w:t>
            </w: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35周岁以下。</w:t>
            </w:r>
          </w:p>
          <w:p w:rsidR="00FE61DA" w:rsidRPr="00B62FFA" w:rsidRDefault="00FE61DA" w:rsidP="00687EB7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2.卫生统计学专业者优先。</w:t>
            </w:r>
          </w:p>
        </w:tc>
      </w:tr>
      <w:tr w:rsidR="00FE61DA" w:rsidRPr="00B62FFA" w:rsidTr="00310763">
        <w:trPr>
          <w:jc w:val="center"/>
        </w:trPr>
        <w:tc>
          <w:tcPr>
            <w:tcW w:w="852" w:type="dxa"/>
            <w:vAlign w:val="center"/>
          </w:tcPr>
          <w:p w:rsidR="00730B08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审计</w:t>
            </w:r>
            <w:r w:rsidR="00730B08"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员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审计、财务管理、会计学专业</w:t>
            </w:r>
          </w:p>
        </w:tc>
        <w:tc>
          <w:tcPr>
            <w:tcW w:w="2030" w:type="dxa"/>
          </w:tcPr>
          <w:p w:rsidR="00FE61DA" w:rsidRPr="00B62FFA" w:rsidRDefault="00FE61DA" w:rsidP="00687EB7">
            <w:pPr>
              <w:spacing w:line="28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全日制普通高等院校统招本科（不含专升本）及以上学历。</w:t>
            </w:r>
            <w:r w:rsidRPr="00B62FFA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:rsidR="00FE61DA" w:rsidRPr="00B62FFA" w:rsidRDefault="00FE61DA" w:rsidP="00687EB7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1.30周岁以下。</w:t>
            </w:r>
          </w:p>
          <w:p w:rsidR="00FE61DA" w:rsidRPr="00B62FFA" w:rsidRDefault="00FE61DA" w:rsidP="00687EB7">
            <w:pPr>
              <w:widowControl/>
              <w:shd w:val="clear" w:color="auto" w:fill="FFFFFF"/>
              <w:spacing w:line="28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2.具有初级及以上资格证书者优先。</w:t>
            </w:r>
          </w:p>
        </w:tc>
      </w:tr>
      <w:tr w:rsidR="00FE61DA" w:rsidRPr="00B62FFA" w:rsidTr="00310763">
        <w:trPr>
          <w:jc w:val="center"/>
        </w:trPr>
        <w:tc>
          <w:tcPr>
            <w:tcW w:w="852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医务</w:t>
            </w:r>
          </w:p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社工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687EB7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社会工作专业</w:t>
            </w:r>
          </w:p>
        </w:tc>
        <w:tc>
          <w:tcPr>
            <w:tcW w:w="2030" w:type="dxa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pacing w:val="8"/>
                <w:sz w:val="18"/>
                <w:szCs w:val="18"/>
                <w:shd w:val="clear" w:color="auto" w:fill="FFFFFF"/>
              </w:rPr>
            </w:pPr>
            <w:r w:rsidRPr="00B62FFA">
              <w:rPr>
                <w:rFonts w:asciiTheme="minorEastAsia" w:eastAsiaTheme="minorEastAsia" w:hAnsiTheme="minorEastAsia"/>
                <w:sz w:val="18"/>
                <w:szCs w:val="18"/>
              </w:rPr>
              <w:t>全日制</w:t>
            </w: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硕士研究生及以上（本硕专业一致，本硕均取得毕业证书及本专业学位）。</w:t>
            </w:r>
          </w:p>
        </w:tc>
        <w:tc>
          <w:tcPr>
            <w:tcW w:w="1126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27" w:type="dxa"/>
          </w:tcPr>
          <w:p w:rsidR="00FE61DA" w:rsidRPr="00B62FFA" w:rsidRDefault="00FE61DA" w:rsidP="00687EB7">
            <w:pPr>
              <w:pStyle w:val="a5"/>
              <w:spacing w:line="280" w:lineRule="exact"/>
              <w:ind w:firstLineChars="0" w:firstLine="0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1.30周岁以下。</w:t>
            </w:r>
          </w:p>
          <w:p w:rsidR="00FE61DA" w:rsidRPr="00B62FFA" w:rsidRDefault="00FE61DA" w:rsidP="00687EB7">
            <w:pPr>
              <w:spacing w:line="280" w:lineRule="exact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2.具有助理社会工作师或心理咨询师资格证书者优先。</w:t>
            </w:r>
          </w:p>
          <w:p w:rsidR="00FE61DA" w:rsidRPr="00B62FFA" w:rsidRDefault="00FE61DA" w:rsidP="00687EB7">
            <w:pPr>
              <w:spacing w:line="280" w:lineRule="exact"/>
              <w:rPr>
                <w:rFonts w:asciiTheme="minorEastAsia" w:eastAsiaTheme="minorEastAsia" w:hAnsiTheme="minorEastAsia" w:cs="仿宋"/>
                <w:kern w:val="0"/>
                <w:sz w:val="18"/>
                <w:szCs w:val="18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3.有医务社工工作经验（含见习）者优先</w:t>
            </w:r>
          </w:p>
        </w:tc>
      </w:tr>
      <w:tr w:rsidR="00FE61DA" w:rsidRPr="00B62FFA" w:rsidTr="00C503DC">
        <w:trPr>
          <w:jc w:val="center"/>
        </w:trPr>
        <w:tc>
          <w:tcPr>
            <w:tcW w:w="852" w:type="dxa"/>
            <w:vAlign w:val="center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szCs w:val="21"/>
              </w:rPr>
              <w:t>合计</w:t>
            </w:r>
          </w:p>
        </w:tc>
        <w:tc>
          <w:tcPr>
            <w:tcW w:w="2080" w:type="dxa"/>
            <w:vAlign w:val="center"/>
          </w:tcPr>
          <w:p w:rsidR="00FE61DA" w:rsidRPr="00B62FFA" w:rsidRDefault="00FE61DA" w:rsidP="00687EB7">
            <w:pPr>
              <w:spacing w:line="28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2030" w:type="dxa"/>
          </w:tcPr>
          <w:p w:rsidR="00FE61DA" w:rsidRPr="00B62FFA" w:rsidRDefault="00FE61DA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6" w:type="dxa"/>
          </w:tcPr>
          <w:p w:rsidR="00FE61DA" w:rsidRPr="00B62FFA" w:rsidRDefault="00A27AA9" w:rsidP="00B62FFA">
            <w:pPr>
              <w:widowControl/>
              <w:spacing w:beforeLines="50" w:afterLines="50" w:line="280" w:lineRule="exact"/>
              <w:contextualSpacing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B62FFA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50</w:t>
            </w:r>
          </w:p>
        </w:tc>
        <w:tc>
          <w:tcPr>
            <w:tcW w:w="3227" w:type="dxa"/>
          </w:tcPr>
          <w:p w:rsidR="00FE61DA" w:rsidRPr="00B62FFA" w:rsidRDefault="00FE61DA" w:rsidP="00687EB7">
            <w:pPr>
              <w:pStyle w:val="a5"/>
              <w:spacing w:line="280" w:lineRule="exact"/>
              <w:ind w:firstLineChars="0" w:firstLine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E32E98" w:rsidRDefault="00E32E98" w:rsidP="004437A9">
      <w:pPr>
        <w:jc w:val="center"/>
        <w:rPr>
          <w:rFonts w:ascii="仿宋" w:eastAsia="仿宋" w:hAnsi="仿宋"/>
          <w:b/>
          <w:spacing w:val="8"/>
          <w:sz w:val="15"/>
          <w:szCs w:val="36"/>
          <w:shd w:val="clear" w:color="auto" w:fill="FFFFFF"/>
        </w:rPr>
      </w:pPr>
    </w:p>
    <w:sectPr w:rsidR="00E32E98" w:rsidSect="0010484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CF" w:rsidRDefault="008023CF" w:rsidP="00B50657">
      <w:r>
        <w:separator/>
      </w:r>
    </w:p>
  </w:endnote>
  <w:endnote w:type="continuationSeparator" w:id="1">
    <w:p w:rsidR="008023CF" w:rsidRDefault="008023CF" w:rsidP="00B5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CF" w:rsidRDefault="008023CF" w:rsidP="00B50657">
      <w:r>
        <w:separator/>
      </w:r>
    </w:p>
  </w:footnote>
  <w:footnote w:type="continuationSeparator" w:id="1">
    <w:p w:rsidR="008023CF" w:rsidRDefault="008023CF" w:rsidP="00B50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1A7"/>
    <w:multiLevelType w:val="hybridMultilevel"/>
    <w:tmpl w:val="BEF8DA98"/>
    <w:lvl w:ilvl="0" w:tplc="4342C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AA4759"/>
    <w:multiLevelType w:val="hybridMultilevel"/>
    <w:tmpl w:val="F6E2F03A"/>
    <w:lvl w:ilvl="0" w:tplc="9E826FC2">
      <w:start w:val="1"/>
      <w:numFmt w:val="decimal"/>
      <w:lvlText w:val="%1."/>
      <w:lvlJc w:val="left"/>
      <w:pPr>
        <w:ind w:left="480" w:hanging="480"/>
      </w:pPr>
      <w:rPr>
        <w:rFonts w:cs="仿宋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B6"/>
    <w:rsid w:val="00002D33"/>
    <w:rsid w:val="00003B86"/>
    <w:rsid w:val="00006E10"/>
    <w:rsid w:val="0003227F"/>
    <w:rsid w:val="00032F9E"/>
    <w:rsid w:val="000335CF"/>
    <w:rsid w:val="00036CA3"/>
    <w:rsid w:val="00043B09"/>
    <w:rsid w:val="000472E6"/>
    <w:rsid w:val="00055064"/>
    <w:rsid w:val="00065E67"/>
    <w:rsid w:val="0006770E"/>
    <w:rsid w:val="00071198"/>
    <w:rsid w:val="00071512"/>
    <w:rsid w:val="00072ED7"/>
    <w:rsid w:val="000825F1"/>
    <w:rsid w:val="000A49B1"/>
    <w:rsid w:val="000B2D75"/>
    <w:rsid w:val="000C1CEE"/>
    <w:rsid w:val="000C4D70"/>
    <w:rsid w:val="000E040B"/>
    <w:rsid w:val="00102538"/>
    <w:rsid w:val="0010349C"/>
    <w:rsid w:val="00104849"/>
    <w:rsid w:val="00110C14"/>
    <w:rsid w:val="00113EC5"/>
    <w:rsid w:val="0011628D"/>
    <w:rsid w:val="00120F2B"/>
    <w:rsid w:val="00140313"/>
    <w:rsid w:val="0015368E"/>
    <w:rsid w:val="00156EF3"/>
    <w:rsid w:val="0016087F"/>
    <w:rsid w:val="001714CD"/>
    <w:rsid w:val="00176416"/>
    <w:rsid w:val="00176ED8"/>
    <w:rsid w:val="00187636"/>
    <w:rsid w:val="00195330"/>
    <w:rsid w:val="001A43E1"/>
    <w:rsid w:val="001A4FCE"/>
    <w:rsid w:val="001B2A6E"/>
    <w:rsid w:val="001D5FB2"/>
    <w:rsid w:val="001E14E7"/>
    <w:rsid w:val="001E2EB6"/>
    <w:rsid w:val="00206D0B"/>
    <w:rsid w:val="002100C6"/>
    <w:rsid w:val="00210E82"/>
    <w:rsid w:val="0021302B"/>
    <w:rsid w:val="00215AB3"/>
    <w:rsid w:val="00217C83"/>
    <w:rsid w:val="0022160D"/>
    <w:rsid w:val="002348ED"/>
    <w:rsid w:val="00237DEC"/>
    <w:rsid w:val="00243A9B"/>
    <w:rsid w:val="00251D4A"/>
    <w:rsid w:val="002604A7"/>
    <w:rsid w:val="002622BA"/>
    <w:rsid w:val="00267373"/>
    <w:rsid w:val="002701F2"/>
    <w:rsid w:val="002877CC"/>
    <w:rsid w:val="0029321F"/>
    <w:rsid w:val="002949AD"/>
    <w:rsid w:val="0029588E"/>
    <w:rsid w:val="002973B0"/>
    <w:rsid w:val="002A4903"/>
    <w:rsid w:val="002B4D30"/>
    <w:rsid w:val="002C2DEC"/>
    <w:rsid w:val="002C3425"/>
    <w:rsid w:val="002D5A1D"/>
    <w:rsid w:val="002D7791"/>
    <w:rsid w:val="002E06A0"/>
    <w:rsid w:val="002E1F77"/>
    <w:rsid w:val="002E393C"/>
    <w:rsid w:val="002E3B53"/>
    <w:rsid w:val="002F0466"/>
    <w:rsid w:val="002F0BDD"/>
    <w:rsid w:val="0031027B"/>
    <w:rsid w:val="00310763"/>
    <w:rsid w:val="00310851"/>
    <w:rsid w:val="00317A10"/>
    <w:rsid w:val="00321B43"/>
    <w:rsid w:val="00322595"/>
    <w:rsid w:val="00324454"/>
    <w:rsid w:val="003331F6"/>
    <w:rsid w:val="003342AB"/>
    <w:rsid w:val="003403B4"/>
    <w:rsid w:val="003421D5"/>
    <w:rsid w:val="0034281C"/>
    <w:rsid w:val="003556C3"/>
    <w:rsid w:val="00364CF6"/>
    <w:rsid w:val="00371A88"/>
    <w:rsid w:val="00376DA4"/>
    <w:rsid w:val="00377226"/>
    <w:rsid w:val="00383D15"/>
    <w:rsid w:val="00384DA8"/>
    <w:rsid w:val="003903CC"/>
    <w:rsid w:val="003B1504"/>
    <w:rsid w:val="003B18A0"/>
    <w:rsid w:val="003E1462"/>
    <w:rsid w:val="003E1B8E"/>
    <w:rsid w:val="003E2DCB"/>
    <w:rsid w:val="003E5CB8"/>
    <w:rsid w:val="00426C54"/>
    <w:rsid w:val="00435B26"/>
    <w:rsid w:val="004437A9"/>
    <w:rsid w:val="00466209"/>
    <w:rsid w:val="00481A15"/>
    <w:rsid w:val="0048389C"/>
    <w:rsid w:val="004A4DBB"/>
    <w:rsid w:val="004A7ABB"/>
    <w:rsid w:val="004B4307"/>
    <w:rsid w:val="004B4D0E"/>
    <w:rsid w:val="004D75F7"/>
    <w:rsid w:val="004E6F03"/>
    <w:rsid w:val="004F120D"/>
    <w:rsid w:val="004F1B43"/>
    <w:rsid w:val="00503075"/>
    <w:rsid w:val="00510BF1"/>
    <w:rsid w:val="005137F4"/>
    <w:rsid w:val="00514B12"/>
    <w:rsid w:val="005211C4"/>
    <w:rsid w:val="00536F08"/>
    <w:rsid w:val="00546E66"/>
    <w:rsid w:val="005813AD"/>
    <w:rsid w:val="005838CD"/>
    <w:rsid w:val="00584BC9"/>
    <w:rsid w:val="00586855"/>
    <w:rsid w:val="00595818"/>
    <w:rsid w:val="005A0D8F"/>
    <w:rsid w:val="005A7E54"/>
    <w:rsid w:val="005B13D8"/>
    <w:rsid w:val="005C6C18"/>
    <w:rsid w:val="005D2268"/>
    <w:rsid w:val="005D41DF"/>
    <w:rsid w:val="005D48B6"/>
    <w:rsid w:val="005E3CFC"/>
    <w:rsid w:val="006000E4"/>
    <w:rsid w:val="00613394"/>
    <w:rsid w:val="006179BF"/>
    <w:rsid w:val="00620556"/>
    <w:rsid w:val="00634EBF"/>
    <w:rsid w:val="006458ED"/>
    <w:rsid w:val="00651FAB"/>
    <w:rsid w:val="00667769"/>
    <w:rsid w:val="00675C6F"/>
    <w:rsid w:val="00677C68"/>
    <w:rsid w:val="00683D29"/>
    <w:rsid w:val="00687AAA"/>
    <w:rsid w:val="00687EB7"/>
    <w:rsid w:val="006B3C1C"/>
    <w:rsid w:val="006C3894"/>
    <w:rsid w:val="006D0B59"/>
    <w:rsid w:val="006D1608"/>
    <w:rsid w:val="006E0D98"/>
    <w:rsid w:val="006E1E92"/>
    <w:rsid w:val="006F524D"/>
    <w:rsid w:val="00704876"/>
    <w:rsid w:val="00722F53"/>
    <w:rsid w:val="007263D7"/>
    <w:rsid w:val="00730B08"/>
    <w:rsid w:val="00735388"/>
    <w:rsid w:val="00753DC9"/>
    <w:rsid w:val="007565E1"/>
    <w:rsid w:val="00761B0C"/>
    <w:rsid w:val="00766145"/>
    <w:rsid w:val="0078600E"/>
    <w:rsid w:val="007956E4"/>
    <w:rsid w:val="00795D7A"/>
    <w:rsid w:val="007A2A6E"/>
    <w:rsid w:val="007B6FE2"/>
    <w:rsid w:val="007C39FF"/>
    <w:rsid w:val="007C6A8C"/>
    <w:rsid w:val="007C6E0E"/>
    <w:rsid w:val="007D7872"/>
    <w:rsid w:val="007D7A22"/>
    <w:rsid w:val="007E4819"/>
    <w:rsid w:val="007F506B"/>
    <w:rsid w:val="007F6891"/>
    <w:rsid w:val="00801CBD"/>
    <w:rsid w:val="0080213E"/>
    <w:rsid w:val="008023CF"/>
    <w:rsid w:val="00812768"/>
    <w:rsid w:val="00814A68"/>
    <w:rsid w:val="00815D1F"/>
    <w:rsid w:val="008319D2"/>
    <w:rsid w:val="00862AC4"/>
    <w:rsid w:val="00871B54"/>
    <w:rsid w:val="0087482B"/>
    <w:rsid w:val="00890D34"/>
    <w:rsid w:val="008A24FC"/>
    <w:rsid w:val="008A6F93"/>
    <w:rsid w:val="008C1956"/>
    <w:rsid w:val="008C3D4E"/>
    <w:rsid w:val="008D29FC"/>
    <w:rsid w:val="008F2254"/>
    <w:rsid w:val="00902116"/>
    <w:rsid w:val="009046BD"/>
    <w:rsid w:val="00911EB6"/>
    <w:rsid w:val="009255CE"/>
    <w:rsid w:val="0093485A"/>
    <w:rsid w:val="00954011"/>
    <w:rsid w:val="009678B3"/>
    <w:rsid w:val="0097715A"/>
    <w:rsid w:val="009D04F1"/>
    <w:rsid w:val="009D5531"/>
    <w:rsid w:val="009D7212"/>
    <w:rsid w:val="009E5ABD"/>
    <w:rsid w:val="009F3BCE"/>
    <w:rsid w:val="009F69F4"/>
    <w:rsid w:val="00A0673F"/>
    <w:rsid w:val="00A06D74"/>
    <w:rsid w:val="00A0744C"/>
    <w:rsid w:val="00A22EAC"/>
    <w:rsid w:val="00A23683"/>
    <w:rsid w:val="00A27AA9"/>
    <w:rsid w:val="00A44ECF"/>
    <w:rsid w:val="00A56120"/>
    <w:rsid w:val="00A5735C"/>
    <w:rsid w:val="00A60E0D"/>
    <w:rsid w:val="00A71BF2"/>
    <w:rsid w:val="00A85DDA"/>
    <w:rsid w:val="00A86C34"/>
    <w:rsid w:val="00A86FCB"/>
    <w:rsid w:val="00A908DB"/>
    <w:rsid w:val="00AB1586"/>
    <w:rsid w:val="00AB7D49"/>
    <w:rsid w:val="00AC4901"/>
    <w:rsid w:val="00AD2B40"/>
    <w:rsid w:val="00AE258F"/>
    <w:rsid w:val="00AE6EA2"/>
    <w:rsid w:val="00AF172B"/>
    <w:rsid w:val="00AF4380"/>
    <w:rsid w:val="00B06DC6"/>
    <w:rsid w:val="00B11F94"/>
    <w:rsid w:val="00B20171"/>
    <w:rsid w:val="00B20A19"/>
    <w:rsid w:val="00B30D8C"/>
    <w:rsid w:val="00B36D51"/>
    <w:rsid w:val="00B45D3D"/>
    <w:rsid w:val="00B50657"/>
    <w:rsid w:val="00B62FFA"/>
    <w:rsid w:val="00B72734"/>
    <w:rsid w:val="00B74DAB"/>
    <w:rsid w:val="00B778C7"/>
    <w:rsid w:val="00BC0823"/>
    <w:rsid w:val="00BC1271"/>
    <w:rsid w:val="00BD2EC1"/>
    <w:rsid w:val="00BE4D97"/>
    <w:rsid w:val="00BE6140"/>
    <w:rsid w:val="00BF2453"/>
    <w:rsid w:val="00BF4178"/>
    <w:rsid w:val="00BF69B7"/>
    <w:rsid w:val="00BF7B48"/>
    <w:rsid w:val="00C05F82"/>
    <w:rsid w:val="00C06F22"/>
    <w:rsid w:val="00C1527F"/>
    <w:rsid w:val="00C205D2"/>
    <w:rsid w:val="00C31383"/>
    <w:rsid w:val="00C3254B"/>
    <w:rsid w:val="00C409F1"/>
    <w:rsid w:val="00C50530"/>
    <w:rsid w:val="00C53AE2"/>
    <w:rsid w:val="00C55285"/>
    <w:rsid w:val="00C55D4D"/>
    <w:rsid w:val="00C63203"/>
    <w:rsid w:val="00C64B6D"/>
    <w:rsid w:val="00C758CF"/>
    <w:rsid w:val="00C81C17"/>
    <w:rsid w:val="00C84F5C"/>
    <w:rsid w:val="00C91A1C"/>
    <w:rsid w:val="00C91FDE"/>
    <w:rsid w:val="00C95D69"/>
    <w:rsid w:val="00CB3FE6"/>
    <w:rsid w:val="00CC4A84"/>
    <w:rsid w:val="00CC590A"/>
    <w:rsid w:val="00CC59B7"/>
    <w:rsid w:val="00CC5FB1"/>
    <w:rsid w:val="00CD1229"/>
    <w:rsid w:val="00CD585D"/>
    <w:rsid w:val="00CF7F3D"/>
    <w:rsid w:val="00D00AE5"/>
    <w:rsid w:val="00D02DBE"/>
    <w:rsid w:val="00D11C94"/>
    <w:rsid w:val="00D24952"/>
    <w:rsid w:val="00D270FE"/>
    <w:rsid w:val="00D321D9"/>
    <w:rsid w:val="00D35000"/>
    <w:rsid w:val="00D51823"/>
    <w:rsid w:val="00D73873"/>
    <w:rsid w:val="00D803F9"/>
    <w:rsid w:val="00D83579"/>
    <w:rsid w:val="00DA3491"/>
    <w:rsid w:val="00DA6B20"/>
    <w:rsid w:val="00DB2169"/>
    <w:rsid w:val="00DC2A2B"/>
    <w:rsid w:val="00DD1A55"/>
    <w:rsid w:val="00DE07AD"/>
    <w:rsid w:val="00DF4FE4"/>
    <w:rsid w:val="00E032F3"/>
    <w:rsid w:val="00E15142"/>
    <w:rsid w:val="00E22BB4"/>
    <w:rsid w:val="00E249F0"/>
    <w:rsid w:val="00E32E98"/>
    <w:rsid w:val="00E335FB"/>
    <w:rsid w:val="00E558B6"/>
    <w:rsid w:val="00E64CDD"/>
    <w:rsid w:val="00E66D54"/>
    <w:rsid w:val="00E70454"/>
    <w:rsid w:val="00E84637"/>
    <w:rsid w:val="00E85108"/>
    <w:rsid w:val="00E85692"/>
    <w:rsid w:val="00E93160"/>
    <w:rsid w:val="00E94285"/>
    <w:rsid w:val="00E97A8A"/>
    <w:rsid w:val="00E97B82"/>
    <w:rsid w:val="00E97DCE"/>
    <w:rsid w:val="00EB07B7"/>
    <w:rsid w:val="00EC62EA"/>
    <w:rsid w:val="00ED577D"/>
    <w:rsid w:val="00ED718F"/>
    <w:rsid w:val="00F10A4E"/>
    <w:rsid w:val="00F16598"/>
    <w:rsid w:val="00F42514"/>
    <w:rsid w:val="00F6323B"/>
    <w:rsid w:val="00F72A38"/>
    <w:rsid w:val="00F73C9B"/>
    <w:rsid w:val="00F76C8A"/>
    <w:rsid w:val="00F95B7D"/>
    <w:rsid w:val="00FA431B"/>
    <w:rsid w:val="00FA79A2"/>
    <w:rsid w:val="00FB3935"/>
    <w:rsid w:val="00FB51D7"/>
    <w:rsid w:val="00FC0E0A"/>
    <w:rsid w:val="00FC4C46"/>
    <w:rsid w:val="00FD0E0B"/>
    <w:rsid w:val="00FD64C5"/>
    <w:rsid w:val="00FE61DA"/>
    <w:rsid w:val="00FF7549"/>
    <w:rsid w:val="31BE5691"/>
    <w:rsid w:val="4167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4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04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04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0484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484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0484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35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35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45E895-21DB-4FB7-B968-15D6C2005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宣传统战科</cp:lastModifiedBy>
  <cp:revision>2</cp:revision>
  <cp:lastPrinted>2018-12-10T00:01:00Z</cp:lastPrinted>
  <dcterms:created xsi:type="dcterms:W3CDTF">2021-07-26T06:01:00Z</dcterms:created>
  <dcterms:modified xsi:type="dcterms:W3CDTF">2021-07-26T06:01:00Z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528460BC9800443E9AA151983C35472D</vt:lpwstr>
  </property>
</Properties>
</file>