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EE" w:rsidRPr="002D483A" w:rsidRDefault="00C659EE" w:rsidP="00C659EE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2D483A">
        <w:rPr>
          <w:rFonts w:ascii="黑体" w:eastAsia="黑体" w:hAnsi="黑体" w:cs="黑体" w:hint="eastAsia"/>
          <w:sz w:val="32"/>
          <w:szCs w:val="32"/>
        </w:rPr>
        <w:t>附件1</w:t>
      </w:r>
    </w:p>
    <w:p w:rsidR="00C659EE" w:rsidRDefault="00C659EE" w:rsidP="00C659EE">
      <w:pPr>
        <w:spacing w:line="560" w:lineRule="exact"/>
        <w:jc w:val="center"/>
        <w:rPr>
          <w:rFonts w:ascii="创艺简标宋" w:eastAsia="创艺简标宋" w:hAnsi="创艺简标宋" w:cs="创艺简标宋" w:hint="eastAsia"/>
          <w:sz w:val="44"/>
          <w:szCs w:val="44"/>
        </w:rPr>
      </w:pPr>
      <w:r>
        <w:rPr>
          <w:rFonts w:ascii="创艺简标宋" w:eastAsia="创艺简标宋" w:hAnsi="创艺简标宋" w:cs="创艺简标宋" w:hint="eastAsia"/>
          <w:sz w:val="44"/>
          <w:szCs w:val="44"/>
        </w:rPr>
        <w:t>岗位及条件要求</w:t>
      </w:r>
    </w:p>
    <w:p w:rsidR="00C659EE" w:rsidRDefault="00C659EE" w:rsidP="00C659EE">
      <w:pPr>
        <w:spacing w:line="560" w:lineRule="exact"/>
        <w:jc w:val="center"/>
        <w:rPr>
          <w:rFonts w:ascii="创艺简标宋" w:eastAsia="创艺简标宋" w:hAnsi="创艺简标宋" w:cs="创艺简标宋" w:hint="eastAsia"/>
          <w:sz w:val="44"/>
          <w:szCs w:val="44"/>
        </w:rPr>
      </w:pPr>
    </w:p>
    <w:tbl>
      <w:tblPr>
        <w:tblpPr w:leftFromText="180" w:rightFromText="180" w:vertAnchor="text" w:horzAnchor="page" w:tblpXSpec="center" w:tblpY="328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1620"/>
        <w:gridCol w:w="840"/>
        <w:gridCol w:w="2745"/>
        <w:gridCol w:w="2010"/>
        <w:gridCol w:w="2265"/>
      </w:tblGrid>
      <w:tr w:rsidR="00C659EE" w:rsidTr="006B4377">
        <w:trPr>
          <w:trHeight w:val="420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招考岗位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招聘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br/>
              <w:t>人数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学历及专业要求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招聘范围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其他条件</w:t>
            </w:r>
          </w:p>
        </w:tc>
      </w:tr>
      <w:tr w:rsidR="00C659EE" w:rsidTr="006B4377">
        <w:trPr>
          <w:trHeight w:val="64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C659EE" w:rsidTr="006B4377">
        <w:trPr>
          <w:trHeight w:val="200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街道</w:t>
            </w:r>
          </w:p>
          <w:p w:rsidR="00C659EE" w:rsidRDefault="00C659EE" w:rsidP="006B43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财务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本科及以上学历。</w:t>
            </w:r>
          </w:p>
          <w:p w:rsidR="00C659EE" w:rsidRDefault="00C659EE" w:rsidP="006B437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本科：审计学、财政学、会计、会计学、财务管理、财务会计与审计</w:t>
            </w:r>
          </w:p>
          <w:p w:rsidR="00C659EE" w:rsidRDefault="00C659EE" w:rsidP="006B437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研究生：会计、会计学、财政学、审计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宁波大市户籍。研究生学历且硕士及以上学位人员，户口不限。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59EE" w:rsidRDefault="00C659EE" w:rsidP="006B437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40周岁以下。具有3年以上财务或审计岗位工作经历。</w:t>
            </w:r>
          </w:p>
        </w:tc>
      </w:tr>
    </w:tbl>
    <w:p w:rsidR="006D695D" w:rsidRPr="00C659EE" w:rsidRDefault="006D695D"/>
    <w:sectPr w:rsidR="006D695D" w:rsidRPr="00C659EE" w:rsidSect="006D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59EE"/>
    <w:rsid w:val="006D695D"/>
    <w:rsid w:val="00C6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俞秀益</dc:creator>
  <cp:lastModifiedBy>俞秀益</cp:lastModifiedBy>
  <cp:revision>1</cp:revision>
  <dcterms:created xsi:type="dcterms:W3CDTF">2021-07-24T07:26:00Z</dcterms:created>
  <dcterms:modified xsi:type="dcterms:W3CDTF">2021-07-24T07:26:00Z</dcterms:modified>
</cp:coreProperties>
</file>