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D5" w:rsidRDefault="00CE40D5" w:rsidP="00CE40D5">
      <w:pPr>
        <w:jc w:val="left"/>
        <w:rPr>
          <w:rFonts w:ascii="黑体" w:eastAsia="黑体" w:hAnsi="黑体"/>
          <w:bCs/>
          <w:kern w:val="0"/>
        </w:rPr>
      </w:pPr>
      <w:bookmarkStart w:id="0" w:name="_GoBack"/>
      <w:bookmarkEnd w:id="0"/>
      <w:r>
        <w:rPr>
          <w:rFonts w:ascii="黑体" w:eastAsia="黑体" w:hAnsi="黑体" w:hint="eastAsia"/>
          <w:bCs/>
          <w:kern w:val="0"/>
        </w:rPr>
        <w:t>附件1</w:t>
      </w:r>
    </w:p>
    <w:p w:rsidR="00CE40D5" w:rsidRPr="00950472" w:rsidRDefault="00CE40D5" w:rsidP="00113BE8">
      <w:pPr>
        <w:pStyle w:val="a5"/>
        <w:widowControl w:val="0"/>
        <w:spacing w:beforeLines="100" w:before="240" w:beforeAutospacing="0" w:afterLines="100" w:after="240" w:afterAutospacing="0" w:line="360" w:lineRule="exact"/>
        <w:jc w:val="center"/>
        <w:rPr>
          <w:rFonts w:ascii="方正小标宋_GBK" w:eastAsia="方正小标宋_GBK" w:hAnsi="黑体" w:cs="Verdana"/>
          <w:spacing w:val="14"/>
          <w:sz w:val="40"/>
          <w:szCs w:val="30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sz w:val="40"/>
          <w:szCs w:val="32"/>
        </w:rPr>
        <w:t>广西壮族自治区自然博物馆</w:t>
      </w:r>
      <w:r>
        <w:rPr>
          <w:rFonts w:ascii="Times New Roman" w:eastAsia="方正小标宋_GBK" w:hAnsi="Times New Roman" w:cs="Times New Roman" w:hint="eastAsia"/>
          <w:sz w:val="40"/>
          <w:szCs w:val="32"/>
        </w:rPr>
        <w:t>2021</w:t>
      </w:r>
      <w:r w:rsidRPr="00950472">
        <w:rPr>
          <w:rFonts w:ascii="方正小标宋_GBK" w:eastAsia="方正小标宋_GBK" w:hAnsi="黑体" w:hint="eastAsia"/>
          <w:sz w:val="40"/>
          <w:szCs w:val="32"/>
        </w:rPr>
        <w:t>年度公开招聘工作人员岗位信息表</w:t>
      </w: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509"/>
        <w:gridCol w:w="734"/>
        <w:gridCol w:w="1175"/>
        <w:gridCol w:w="546"/>
        <w:gridCol w:w="919"/>
        <w:gridCol w:w="1902"/>
        <w:gridCol w:w="552"/>
        <w:gridCol w:w="1690"/>
        <w:gridCol w:w="1637"/>
        <w:gridCol w:w="1082"/>
        <w:gridCol w:w="567"/>
        <w:gridCol w:w="712"/>
        <w:gridCol w:w="848"/>
        <w:gridCol w:w="709"/>
        <w:gridCol w:w="1835"/>
      </w:tblGrid>
      <w:tr w:rsidR="00CE40D5" w:rsidRPr="00950472" w:rsidTr="009828BD">
        <w:trPr>
          <w:trHeight w:val="1755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岗位序号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</w:t>
            </w:r>
          </w:p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岗位类别等级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</w:t>
            </w:r>
          </w:p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全日制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职称或职（执）业资格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考试</w:t>
            </w:r>
          </w:p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用人方式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21F2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CE40D5" w:rsidRPr="00950472" w:rsidTr="009828BD">
        <w:trPr>
          <w:trHeight w:val="874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广西壮族自治区自然博物馆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古动物研究</w:t>
            </w: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专业技术十二级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矿物学、岩石学、地质学、地球化学、古生物学及地层学、构造地质学、第四纪地质学</w:t>
            </w:r>
            <w:r w:rsidR="009828B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、生物化学与分子生物学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CE40D5" w:rsidRPr="004018CB" w:rsidRDefault="00EB7039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研究生学历，硕士及以上学位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35岁以下（年龄计算截止至报名首日）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CE40D5" w:rsidRPr="004018CB" w:rsidRDefault="00CE40D5" w:rsidP="00D42B21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实名编制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CE40D5" w:rsidRPr="00C21F28" w:rsidRDefault="00D42B21" w:rsidP="00D42B21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招聘岗位人数与通过资格审查人数超过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1:15比例，增加笔试环节。</w:t>
            </w:r>
          </w:p>
        </w:tc>
      </w:tr>
      <w:tr w:rsidR="00CE40D5" w:rsidRPr="00950472" w:rsidTr="009828BD">
        <w:trPr>
          <w:trHeight w:val="844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广西壮族自治区自然博物馆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</w:t>
            </w:r>
          </w:p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专业技术十二级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会计、会计学、财务会计、会计电算化、管理会计、资产评估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CE40D5" w:rsidRPr="004018CB" w:rsidRDefault="00EB7039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大学本科学历、学士及以上学位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35岁以下（年龄计算截止至报名首日）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E40D5" w:rsidRPr="004018CB" w:rsidRDefault="008C2161" w:rsidP="008C2161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会计师及以上职称</w:t>
            </w:r>
            <w:r w:rsidRPr="004018CB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实操考试+面试 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CE40D5" w:rsidRPr="004018CB" w:rsidRDefault="00CE40D5" w:rsidP="005920AB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实名编制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CE40D5" w:rsidRPr="00C21F28" w:rsidRDefault="00D42B21" w:rsidP="00D42B21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招聘岗位人数与通过资格审查人数超过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1:15比例，增加笔试环节。</w:t>
            </w:r>
          </w:p>
        </w:tc>
      </w:tr>
      <w:tr w:rsidR="00CE40D5" w:rsidRPr="00950472" w:rsidTr="00D42B21">
        <w:trPr>
          <w:trHeight w:val="160"/>
          <w:jc w:val="center"/>
        </w:trPr>
        <w:tc>
          <w:tcPr>
            <w:tcW w:w="961" w:type="pct"/>
            <w:gridSpan w:val="4"/>
            <w:shd w:val="clear" w:color="auto" w:fill="auto"/>
            <w:vAlign w:val="center"/>
          </w:tcPr>
          <w:p w:rsidR="00CE40D5" w:rsidRPr="00C21F28" w:rsidRDefault="00CE40D5" w:rsidP="005920A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21F2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4039" w:type="pct"/>
            <w:gridSpan w:val="11"/>
            <w:shd w:val="clear" w:color="auto" w:fill="auto"/>
            <w:vAlign w:val="center"/>
          </w:tcPr>
          <w:p w:rsidR="00CE40D5" w:rsidRPr="004018CB" w:rsidRDefault="00CE40D5" w:rsidP="00EB703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专业目录参照《广西壮族自治区公务员考试专业分类指导目录》（202</w:t>
            </w:r>
            <w:r w:rsidR="00EB7039"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018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年版）</w:t>
            </w:r>
          </w:p>
        </w:tc>
      </w:tr>
    </w:tbl>
    <w:p w:rsidR="00CE40D5" w:rsidRDefault="00CE40D5" w:rsidP="00CE40D5">
      <w:pPr>
        <w:jc w:val="left"/>
        <w:rPr>
          <w:rFonts w:ascii="黑体" w:eastAsia="黑体" w:hAnsi="黑体" w:hint="eastAsia"/>
          <w:bCs/>
          <w:kern w:val="0"/>
        </w:rPr>
        <w:sectPr w:rsidR="00CE40D5" w:rsidSect="00E031C7">
          <w:footerReference w:type="default" r:id="rId6"/>
          <w:pgSz w:w="16838" w:h="11906" w:orient="landscape"/>
          <w:pgMar w:top="1644" w:right="1021" w:bottom="1588" w:left="1474" w:header="1134" w:footer="1134" w:gutter="0"/>
          <w:cols w:space="720"/>
          <w:docGrid w:linePitch="408"/>
        </w:sectPr>
      </w:pPr>
    </w:p>
    <w:p w:rsidR="00D70E53" w:rsidRPr="00CE40D5" w:rsidRDefault="00D70E53">
      <w:pPr>
        <w:rPr>
          <w:rFonts w:hint="eastAsia"/>
        </w:rPr>
      </w:pPr>
    </w:p>
    <w:sectPr w:rsidR="00D70E53" w:rsidRPr="00CE40D5" w:rsidSect="00E031C7">
      <w:footerReference w:type="default" r:id="rId7"/>
      <w:pgSz w:w="11906" w:h="16838"/>
      <w:pgMar w:top="1644" w:right="1021" w:bottom="1588" w:left="1474" w:header="1134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6E0" w:rsidRDefault="001E56E0" w:rsidP="00CE40D5">
      <w:r>
        <w:separator/>
      </w:r>
    </w:p>
  </w:endnote>
  <w:endnote w:type="continuationSeparator" w:id="0">
    <w:p w:rsidR="001E56E0" w:rsidRDefault="001E56E0" w:rsidP="00CE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080135"/>
      <w:docPartObj>
        <w:docPartGallery w:val="Page Numbers (Bottom of Page)"/>
        <w:docPartUnique/>
      </w:docPartObj>
    </w:sdtPr>
    <w:sdtEndPr/>
    <w:sdtContent>
      <w:p w:rsidR="00CE40D5" w:rsidRDefault="001E56E0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C12EB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7404C" w:rsidRPr="004A25C1" w:rsidRDefault="001E56E0" w:rsidP="00285A1F">
    <w:pPr>
      <w:pStyle w:val="a4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4C" w:rsidRPr="004A25C1" w:rsidRDefault="001E56E0">
    <w:pPr>
      <w:pStyle w:val="a4"/>
      <w:ind w:right="360" w:firstLine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6E0" w:rsidRDefault="001E56E0" w:rsidP="00CE40D5">
      <w:r>
        <w:separator/>
      </w:r>
    </w:p>
  </w:footnote>
  <w:footnote w:type="continuationSeparator" w:id="0">
    <w:p w:rsidR="001E56E0" w:rsidRDefault="001E56E0" w:rsidP="00CE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0D5"/>
    <w:rsid w:val="00022015"/>
    <w:rsid w:val="000347E9"/>
    <w:rsid w:val="00077146"/>
    <w:rsid w:val="00110279"/>
    <w:rsid w:val="00113BE8"/>
    <w:rsid w:val="00123573"/>
    <w:rsid w:val="00124069"/>
    <w:rsid w:val="001A727E"/>
    <w:rsid w:val="001E56E0"/>
    <w:rsid w:val="00204DA4"/>
    <w:rsid w:val="0021237E"/>
    <w:rsid w:val="00290046"/>
    <w:rsid w:val="002A2128"/>
    <w:rsid w:val="002D5737"/>
    <w:rsid w:val="002E68AD"/>
    <w:rsid w:val="00315B51"/>
    <w:rsid w:val="0034005D"/>
    <w:rsid w:val="0036154C"/>
    <w:rsid w:val="003663AF"/>
    <w:rsid w:val="003B4379"/>
    <w:rsid w:val="003B455B"/>
    <w:rsid w:val="003B4AAA"/>
    <w:rsid w:val="003B7800"/>
    <w:rsid w:val="003F4961"/>
    <w:rsid w:val="003F6940"/>
    <w:rsid w:val="004018CB"/>
    <w:rsid w:val="00416093"/>
    <w:rsid w:val="00431E64"/>
    <w:rsid w:val="00457CA9"/>
    <w:rsid w:val="00476643"/>
    <w:rsid w:val="004B6B95"/>
    <w:rsid w:val="004C4099"/>
    <w:rsid w:val="004C47A7"/>
    <w:rsid w:val="004F6BD6"/>
    <w:rsid w:val="00503FF2"/>
    <w:rsid w:val="005A06C5"/>
    <w:rsid w:val="00603741"/>
    <w:rsid w:val="00632D7D"/>
    <w:rsid w:val="0063776E"/>
    <w:rsid w:val="00682E2F"/>
    <w:rsid w:val="00684BDD"/>
    <w:rsid w:val="00693B1D"/>
    <w:rsid w:val="006A2821"/>
    <w:rsid w:val="006E3970"/>
    <w:rsid w:val="00702820"/>
    <w:rsid w:val="007053F0"/>
    <w:rsid w:val="00716A1C"/>
    <w:rsid w:val="00752630"/>
    <w:rsid w:val="007A60FC"/>
    <w:rsid w:val="007B6DF8"/>
    <w:rsid w:val="007E36CA"/>
    <w:rsid w:val="007F28BD"/>
    <w:rsid w:val="00815F18"/>
    <w:rsid w:val="00855FF5"/>
    <w:rsid w:val="00883811"/>
    <w:rsid w:val="008C2161"/>
    <w:rsid w:val="008C608A"/>
    <w:rsid w:val="00915E99"/>
    <w:rsid w:val="00935CFF"/>
    <w:rsid w:val="009727FD"/>
    <w:rsid w:val="009828BD"/>
    <w:rsid w:val="00995386"/>
    <w:rsid w:val="0099716C"/>
    <w:rsid w:val="009C7B22"/>
    <w:rsid w:val="009E36E3"/>
    <w:rsid w:val="009E5036"/>
    <w:rsid w:val="009E7A38"/>
    <w:rsid w:val="00A120F0"/>
    <w:rsid w:val="00A208A2"/>
    <w:rsid w:val="00A52DD3"/>
    <w:rsid w:val="00A848C0"/>
    <w:rsid w:val="00AB2777"/>
    <w:rsid w:val="00AD1066"/>
    <w:rsid w:val="00AD5B7D"/>
    <w:rsid w:val="00B024A7"/>
    <w:rsid w:val="00B52AA7"/>
    <w:rsid w:val="00BA22E6"/>
    <w:rsid w:val="00BA5088"/>
    <w:rsid w:val="00BC5DBB"/>
    <w:rsid w:val="00BF31E1"/>
    <w:rsid w:val="00C12B80"/>
    <w:rsid w:val="00C12EBA"/>
    <w:rsid w:val="00C164B3"/>
    <w:rsid w:val="00C3221E"/>
    <w:rsid w:val="00C4768A"/>
    <w:rsid w:val="00CA4D51"/>
    <w:rsid w:val="00CD0E43"/>
    <w:rsid w:val="00CE40D5"/>
    <w:rsid w:val="00CE796C"/>
    <w:rsid w:val="00D320B6"/>
    <w:rsid w:val="00D42B21"/>
    <w:rsid w:val="00D70E53"/>
    <w:rsid w:val="00D93E41"/>
    <w:rsid w:val="00DB1362"/>
    <w:rsid w:val="00DE7C3B"/>
    <w:rsid w:val="00E24738"/>
    <w:rsid w:val="00EA381E"/>
    <w:rsid w:val="00EA3B42"/>
    <w:rsid w:val="00EB7039"/>
    <w:rsid w:val="00EC4D0D"/>
    <w:rsid w:val="00EC530E"/>
    <w:rsid w:val="00ED0B5C"/>
    <w:rsid w:val="00EE0FEA"/>
    <w:rsid w:val="00EF7CE3"/>
    <w:rsid w:val="00F05AFC"/>
    <w:rsid w:val="00F61001"/>
    <w:rsid w:val="00F81E67"/>
    <w:rsid w:val="00F86601"/>
    <w:rsid w:val="00FB3298"/>
    <w:rsid w:val="00F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4C8C8-F900-4220-978A-AB0210A7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D5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40D5"/>
    <w:rPr>
      <w:color w:val="90057A"/>
      <w:sz w:val="18"/>
      <w:szCs w:val="18"/>
      <w:u w:val="single"/>
    </w:rPr>
  </w:style>
  <w:style w:type="character" w:customStyle="1" w:styleId="Char">
    <w:name w:val="页脚 Char"/>
    <w:link w:val="a4"/>
    <w:uiPriority w:val="99"/>
    <w:rsid w:val="00CE40D5"/>
    <w:rPr>
      <w:rFonts w:eastAsia="宋体"/>
      <w:sz w:val="18"/>
      <w:szCs w:val="18"/>
    </w:rPr>
  </w:style>
  <w:style w:type="paragraph" w:styleId="a5">
    <w:name w:val="Normal (Web)"/>
    <w:basedOn w:val="a"/>
    <w:rsid w:val="00CE40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rsid w:val="00CE40D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E40D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CE4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E40D5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C7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4</cp:revision>
  <cp:lastPrinted>2021-06-07T09:43:00Z</cp:lastPrinted>
  <dcterms:created xsi:type="dcterms:W3CDTF">2021-07-22T01:24:00Z</dcterms:created>
  <dcterms:modified xsi:type="dcterms:W3CDTF">2021-07-26T07:17:00Z</dcterms:modified>
</cp:coreProperties>
</file>