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rFonts w:hint="eastAsia"/>
          <w:lang w:val="en-US" w:eastAsia="zh-CN"/>
        </w:rPr>
      </w:pPr>
      <w:r>
        <w:t>2021年度中国国土勘测规划院第二批公开招聘</w:t>
      </w:r>
      <w:r>
        <w:rPr>
          <w:rFonts w:hint="eastAsia"/>
          <w:lang w:val="en-US" w:eastAsia="zh-CN"/>
        </w:rPr>
        <w:t>岗位</w:t>
      </w:r>
    </w:p>
    <w:tbl>
      <w:tblPr>
        <w:tblW w:w="115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812"/>
        <w:gridCol w:w="1679"/>
        <w:gridCol w:w="705"/>
        <w:gridCol w:w="720"/>
        <w:gridCol w:w="3120"/>
        <w:gridCol w:w="990"/>
        <w:gridCol w:w="984"/>
        <w:gridCol w:w="811"/>
        <w:gridCol w:w="7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 w:hRule="atLeast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用人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8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1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岗位简介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工作地点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招聘人数</w:t>
            </w:r>
          </w:p>
        </w:tc>
        <w:tc>
          <w:tcPr>
            <w:tcW w:w="3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要求</w:t>
            </w:r>
          </w:p>
        </w:tc>
        <w:tc>
          <w:tcPr>
            <w:tcW w:w="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要求</w:t>
            </w:r>
          </w:p>
        </w:tc>
        <w:tc>
          <w:tcPr>
            <w:tcW w:w="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7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生源要求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5" w:hRule="atLeast"/>
          <w:jc w:val="center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中国国土勘测规划院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科技管理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从事科技项目组织实施管理、成果管理及科技能力建设等工作。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北京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土地资源管理、摄影测量与遥感、地图制图学与地理信息工程、行政管理、城市规划与设计、地理学、哲学、法学、政治学、马克思主义理论、中国语言文学、历史学、数学、农业资源利用、农林经济管理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本科及以上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学士及以上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5" w:hRule="atLeast"/>
          <w:jc w:val="center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中国国土勘测规划院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人事管理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从事干部人事管理相关工作。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北京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心理学、新闻学、人力资源管理、行政管理、社会保障、档案学、哲学、法学、政治学、马克思主义理论、中国语言文学、历史学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本科及以上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学士及以上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6" w:hRule="atLeast"/>
          <w:jc w:val="center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中国国土勘测规划院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党务管理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从事党建基础性工作及组织、宣传等工作。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北京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马克思主义哲学、中国哲学、逻辑学、政治学、马克思主义理论、语言学及应用语言学、汉语言文字学、中国现当代文学、新闻传播学、行政管理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硕士生及以上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中共党员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京内生源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271F4"/>
    <w:rsid w:val="2E2271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0000FF"/>
      <w:u w:val="none"/>
    </w:rPr>
  </w:style>
  <w:style w:type="character" w:customStyle="1" w:styleId="8">
    <w:name w:val="disabled"/>
    <w:basedOn w:val="4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2021-07-31T04:48:00Z</dcterms:created>
  <dc:creator>WPS_1609033458</dc:creator>
  <cp:lastModifiedBy>WPS_1609033458</cp:lastModifiedBy>
  <dcterms:modified xsi:type="dcterms:W3CDTF">2021-07-31T04:50:05Z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392F688577034F5E8C52916410ED0AE8</vt:lpwstr>
  </property>
</Properties>
</file>