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" w:firstLineChars="100"/>
        <w:jc w:val="left"/>
        <w:rPr>
          <w:rFonts w:eastAsia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</w:p>
    <w:p>
      <w:pPr>
        <w:ind w:firstLine="320" w:firstLineChars="100"/>
        <w:jc w:val="center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岱山县教育局公开招聘教师</w:t>
      </w: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p>
      <w:pPr>
        <w:ind w:firstLine="300" w:firstLineChars="100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30"/>
          <w:szCs w:val="32"/>
          <w14:textFill>
            <w14:solidFill>
              <w14:schemeClr w14:val="tx1"/>
            </w14:solidFill>
          </w14:textFill>
        </w:rPr>
        <w:t xml:space="preserve"> 报考岗位：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6"/>
        <w:gridCol w:w="311"/>
        <w:gridCol w:w="296"/>
        <w:gridCol w:w="990"/>
        <w:gridCol w:w="438"/>
        <w:gridCol w:w="324"/>
        <w:gridCol w:w="591"/>
        <w:gridCol w:w="383"/>
        <w:gridCol w:w="714"/>
        <w:gridCol w:w="693"/>
        <w:gridCol w:w="151"/>
        <w:gridCol w:w="834"/>
        <w:gridCol w:w="503"/>
        <w:gridCol w:w="828"/>
        <w:gridCol w:w="14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21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生源地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高校最高学历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第一学历</w:t>
            </w:r>
          </w:p>
        </w:tc>
        <w:tc>
          <w:tcPr>
            <w:tcW w:w="1736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316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3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第二学历</w:t>
            </w:r>
          </w:p>
        </w:tc>
        <w:tc>
          <w:tcPr>
            <w:tcW w:w="1736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16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普通话等级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教师资格证书</w:t>
            </w:r>
          </w:p>
        </w:tc>
        <w:tc>
          <w:tcPr>
            <w:tcW w:w="3752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地址</w:t>
            </w:r>
          </w:p>
        </w:tc>
        <w:tc>
          <w:tcPr>
            <w:tcW w:w="4429" w:type="dxa"/>
            <w:gridSpan w:val="8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88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联系电话1</w:t>
            </w:r>
          </w:p>
        </w:tc>
        <w:tc>
          <w:tcPr>
            <w:tcW w:w="226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8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联系电话2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8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7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3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7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413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77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惩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况</w:t>
            </w:r>
          </w:p>
        </w:tc>
        <w:tc>
          <w:tcPr>
            <w:tcW w:w="8492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6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440" w:lineRule="exact"/>
              <w:ind w:firstLine="1205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71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/>
      </w:pPr>
      <w:r>
        <w:rPr>
          <w:rFonts w:hint="eastAsia"/>
          <w:b/>
          <w:bCs/>
        </w:rPr>
        <w:t>注意：以上表格内容必须填写齐全。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F5D97"/>
    <w:rsid w:val="55A4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2021-08-06T08:44:18Z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