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79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831"/>
        <w:gridCol w:w="992"/>
        <w:gridCol w:w="851"/>
        <w:gridCol w:w="992"/>
        <w:gridCol w:w="992"/>
        <w:gridCol w:w="1560"/>
        <w:gridCol w:w="2162"/>
        <w:gridCol w:w="106"/>
        <w:gridCol w:w="754"/>
        <w:gridCol w:w="238"/>
        <w:gridCol w:w="1423"/>
        <w:gridCol w:w="223"/>
        <w:gridCol w:w="1449"/>
        <w:gridCol w:w="394"/>
        <w:gridCol w:w="136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8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附件：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9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  <w:t>象山县卫生健康局公开招聘编制外人员计划表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单位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岗位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 xml:space="preserve">学历 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  业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年龄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工资待遇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联系人</w:t>
            </w:r>
          </w:p>
        </w:tc>
        <w:tc>
          <w:tcPr>
            <w:tcW w:w="16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报名地址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其他要求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象山县卫生监督所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卫生监督协管员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大专及以上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年龄在35周岁以下（1986年8月17日后出生）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1.每月工资1660元；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2.五险保障；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3.其他待遇。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以上待遇以签订的劳动合同为准。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周老师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0574-65713481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象山县卫生监督所303办公室（象山县丹东街道新华路228号）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" w:hRule="atLeast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46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46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3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象山县急救站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驾驶员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高中及以上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35周岁以下（1986年8月17日以后出生）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1.每月工资1660元；           2.五险保障；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3.其他待遇。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以上待遇以签订的劳动合同为准。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朱老师</w:t>
            </w:r>
          </w:p>
          <w:p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646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0574-55005585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象山县急救站413综合办公室（象山县丹东街道新华路228号）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1.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具有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象山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户籍；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          2.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具有B1及以上驾驶证，三年及以上驾驶经验。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46" w:type="dxa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4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接线员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中专及以上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35周岁以下（1986年8月17日以后出生）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1.每月工资1660元；           2.五险保障；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3.其他待遇。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以上待遇以签订的劳动合同为准。</w:t>
            </w:r>
          </w:p>
        </w:tc>
        <w:tc>
          <w:tcPr>
            <w:tcW w:w="992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46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</w:tbl>
    <w:p/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2310BE"/>
    <w:rsid w:val="6023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2021-08-10T08:49:00Z</dcterms:created>
  <dc:creator>蔡建溟</dc:creator>
  <cp:lastModifiedBy>蔡建溟</cp:lastModifiedBy>
  <dcterms:modified xsi:type="dcterms:W3CDTF">2021-08-10T08:51:00Z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