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7" w:type="dxa"/>
        <w:jc w:val="center"/>
        <w:tblLook w:val="04A0" w:firstRow="1" w:lastRow="0" w:firstColumn="1" w:lastColumn="0" w:noHBand="0" w:noVBand="1"/>
      </w:tblPr>
      <w:tblGrid>
        <w:gridCol w:w="740"/>
        <w:gridCol w:w="2127"/>
        <w:gridCol w:w="1275"/>
        <w:gridCol w:w="709"/>
        <w:gridCol w:w="1134"/>
        <w:gridCol w:w="709"/>
        <w:gridCol w:w="992"/>
        <w:gridCol w:w="992"/>
        <w:gridCol w:w="709"/>
        <w:gridCol w:w="2835"/>
        <w:gridCol w:w="1529"/>
        <w:gridCol w:w="1686"/>
      </w:tblGrid>
      <w:tr w:rsidR="00517027" w:rsidTr="0047546B">
        <w:trPr>
          <w:trHeight w:val="1176"/>
          <w:jc w:val="center"/>
        </w:trPr>
        <w:tc>
          <w:tcPr>
            <w:tcW w:w="154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方正小标宋简体" w:eastAsia="方正小标宋简体" w:hAnsi="Tahoma" w:cs="Tahoma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Tahoma" w:cs="Tahoma" w:hint="eastAsia"/>
                <w:color w:val="000000"/>
                <w:kern w:val="0"/>
                <w:sz w:val="40"/>
                <w:szCs w:val="40"/>
              </w:rPr>
              <w:t>2021年长沙市天心区纪委监委招聘编外合同制人员职位表</w:t>
            </w:r>
          </w:p>
        </w:tc>
      </w:tr>
      <w:tr w:rsidR="00517027" w:rsidTr="0047546B">
        <w:trPr>
          <w:trHeight w:val="126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A2:M2"/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用人单位名称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招录人数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工作年限要求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最高年龄要求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职业资格证书等要求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:rsidR="00517027" w:rsidTr="0047546B">
        <w:trPr>
          <w:trHeight w:val="12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中共长沙市天心区纪律检查委员会、长沙市天心区监察委员会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办案辅助岗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2年及以上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35周岁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中国语言文学类、新闻传播学类、经济学类、公共管理类、法学类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027" w:rsidRDefault="00517027" w:rsidP="0047546B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0731-85898313</w:t>
            </w:r>
          </w:p>
        </w:tc>
      </w:tr>
    </w:tbl>
    <w:p w:rsidR="00121856" w:rsidRDefault="00121856"/>
    <w:sectPr w:rsidR="00121856" w:rsidSect="005170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F4" w:rsidRDefault="00DE36F4" w:rsidP="00517027">
      <w:r>
        <w:separator/>
      </w:r>
    </w:p>
  </w:endnote>
  <w:endnote w:type="continuationSeparator" w:id="0">
    <w:p w:rsidR="00DE36F4" w:rsidRDefault="00DE36F4" w:rsidP="0051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F4" w:rsidRDefault="00DE36F4" w:rsidP="00517027">
      <w:r>
        <w:separator/>
      </w:r>
    </w:p>
  </w:footnote>
  <w:footnote w:type="continuationSeparator" w:id="0">
    <w:p w:rsidR="00DE36F4" w:rsidRDefault="00DE36F4" w:rsidP="0051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027"/>
    <w:rsid w:val="00121856"/>
    <w:rsid w:val="00517027"/>
    <w:rsid w:val="00DE36F4"/>
    <w:rsid w:val="00E2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26F22"/>
  <w15:docId w15:val="{C4FC998E-59AF-46FE-ADD1-B5FD0CE9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0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TX</cp:lastModifiedBy>
  <cp:revision>3</cp:revision>
  <dcterms:created xsi:type="dcterms:W3CDTF">2021-09-02T09:23:00Z</dcterms:created>
  <dcterms:modified xsi:type="dcterms:W3CDTF">2021-09-03T01:12:00Z</dcterms:modified>
</cp:coreProperties>
</file>