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义乌市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民营经济发展服务中心</w:t>
      </w:r>
      <w:r>
        <w:rPr>
          <w:rFonts w:hint="eastAsia" w:ascii="方正小标宋简体" w:eastAsia="方正小标宋简体"/>
          <w:sz w:val="44"/>
          <w:szCs w:val="44"/>
        </w:rPr>
        <w:t>招聘报名表</w:t>
      </w:r>
    </w:p>
    <w:tbl>
      <w:tblPr>
        <w:tblStyle w:val="2"/>
        <w:tblpPr w:leftFromText="180" w:rightFromText="180" w:vertAnchor="text" w:horzAnchor="page" w:tblpX="1625" w:tblpY="558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19"/>
        <w:gridCol w:w="862"/>
        <w:gridCol w:w="934"/>
        <w:gridCol w:w="1313"/>
        <w:gridCol w:w="1422"/>
        <w:gridCol w:w="350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(一寸)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贯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通讯地址（住址）</w:t>
            </w:r>
          </w:p>
        </w:tc>
        <w:tc>
          <w:tcPr>
            <w:tcW w:w="45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2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7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81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备注</w:t>
            </w:r>
          </w:p>
        </w:tc>
        <w:tc>
          <w:tcPr>
            <w:tcW w:w="81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</w:tbl>
    <w:p>
      <w:pPr>
        <w:widowControl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</w:t>
      </w:r>
    </w:p>
    <w:p/>
    <w:sectPr>
      <w:pgSz w:w="11906" w:h="16838"/>
      <w:pgMar w:top="102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85BAA"/>
    <w:rsid w:val="2A085BAA"/>
    <w:rsid w:val="4917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2021-09-09T02:19:00Z</dcterms:created>
  <dc:creator>麦田坏孩子</dc:creator>
  <cp:lastModifiedBy>麦田坏孩子</cp:lastModifiedBy>
  <dcterms:modified xsi:type="dcterms:W3CDTF">2021-09-09T02:20:26Z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DEBA9FBE0C914449B7135AC6C444628C</vt:lpwstr>
  </property>
</Properties>
</file>