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黔西南州公安局直属事业单位2021年公开招聘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事业编制工作人员考试防疫方案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为有效防控新型冠状病毒传播，保障新冠疫情期间公开招聘考试工作顺利进行，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 w:cs="仿宋_GB2312"/>
          <w:sz w:val="32"/>
          <w:szCs w:val="32"/>
        </w:rPr>
        <w:t>国家、省、州应对新冠肺炎疫情防控相关规定，结合当前疫情形势和我单位实际，特制订《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黔西南州公安局直属事业单位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年公开招聘事业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eastAsia="仿宋_GB2312" w:cs="仿宋_GB2312"/>
          <w:sz w:val="32"/>
          <w:szCs w:val="32"/>
        </w:rPr>
        <w:t>工作人员考试防疫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eastAsia="仿宋_GB2312" w:cs="仿宋_GB2312"/>
          <w:sz w:val="32"/>
          <w:szCs w:val="32"/>
        </w:rPr>
        <w:t>》（以下简称《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eastAsia="仿宋_GB2312" w:cs="仿宋_GB2312"/>
          <w:sz w:val="32"/>
          <w:szCs w:val="32"/>
        </w:rPr>
        <w:t>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一、组织保障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仿宋_GB2312"/>
          <w:kern w:val="0"/>
          <w:sz w:val="32"/>
        </w:rPr>
      </w:pPr>
      <w:r>
        <w:rPr>
          <w:rFonts w:hint="eastAsia" w:ascii="仿宋_GB2312" w:eastAsia="仿宋_GB2312" w:cs="仿宋_GB2312"/>
          <w:sz w:val="32"/>
        </w:rPr>
        <w:t>本次</w:t>
      </w:r>
      <w:r>
        <w:rPr>
          <w:rFonts w:hint="eastAsia" w:asci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eastAsia="仿宋_GB2312" w:cs="仿宋_GB2312"/>
          <w:color w:val="231F20"/>
          <w:kern w:val="0"/>
          <w:sz w:val="32"/>
          <w:szCs w:val="44"/>
        </w:rPr>
        <w:t>防疫工作</w:t>
      </w:r>
      <w:r>
        <w:rPr>
          <w:rFonts w:hint="eastAsia" w:ascii="仿宋_GB2312" w:eastAsia="仿宋_GB2312" w:cs="仿宋_GB2312"/>
          <w:color w:val="231F20"/>
          <w:kern w:val="0"/>
          <w:sz w:val="32"/>
          <w:szCs w:val="44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  <w:t>黔西南州公安局疫情防控工作领导小组</w:t>
      </w:r>
      <w:r>
        <w:rPr>
          <w:rFonts w:hint="eastAsia" w:ascii="仿宋_GB2312" w:eastAsia="仿宋_GB2312" w:cs="仿宋_GB2312"/>
          <w:sz w:val="32"/>
        </w:rPr>
        <w:t>负责统筹开展</w:t>
      </w:r>
      <w:r>
        <w:rPr>
          <w:rFonts w:hint="eastAsia" w:asci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eastAsia="仿宋_GB2312" w:cs="仿宋_GB2312"/>
          <w:sz w:val="32"/>
        </w:rPr>
        <w:t>防疫工作，领导小组</w:t>
      </w:r>
      <w:r>
        <w:rPr>
          <w:rFonts w:hint="eastAsia" w:ascii="仿宋_GB2312" w:eastAsia="仿宋_GB2312" w:cs="仿宋_GB2312"/>
          <w:sz w:val="32"/>
          <w:lang w:val="en-US" w:eastAsia="zh-CN"/>
        </w:rPr>
        <w:t>下设办公室，</w:t>
      </w:r>
      <w:r>
        <w:rPr>
          <w:rFonts w:hint="eastAsia" w:ascii="仿宋_GB2312" w:eastAsia="仿宋_GB2312" w:cs="仿宋_GB2312"/>
          <w:sz w:val="32"/>
        </w:rPr>
        <w:t>负责统筹组织</w:t>
      </w:r>
      <w:r>
        <w:rPr>
          <w:rFonts w:hint="eastAsia" w:asci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eastAsia="仿宋_GB2312" w:cs="仿宋_GB2312"/>
          <w:sz w:val="32"/>
        </w:rPr>
        <w:t>疫情防控日常工作。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二、重点环节管理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（一）笔试考场管理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1.考点出入口管理。</w:t>
      </w:r>
      <w:r>
        <w:rPr>
          <w:rFonts w:hint="eastAsia" w:ascii="仿宋_GB2312" w:eastAsia="仿宋_GB2312" w:cs="仿宋_GB2312"/>
          <w:sz w:val="32"/>
          <w:szCs w:val="32"/>
        </w:rPr>
        <w:t>考试开考前至考试结束，考场出入口应安排人员全程值守，配备红外线测温仪、水银温度计、速干手消毒剂、贵州健康码二维码等。考生及所有进入考场区域人员必须佩戴口罩，凭有效居民身份证和准考证并通过体温检测、贵州健康码检查和流行病学史询问等合格后方可错峰进入考场，具体安排详见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2.考场管理。</w:t>
      </w:r>
      <w:r>
        <w:rPr>
          <w:rFonts w:hint="eastAsia" w:ascii="仿宋_GB2312" w:eastAsia="仿宋_GB2312" w:cs="仿宋_GB2312"/>
          <w:sz w:val="32"/>
          <w:szCs w:val="32"/>
        </w:rPr>
        <w:t>考试前后必须对考场进行全面的清洁消毒，考生进入考场全程必须佩戴口罩（查验身份时应配合摘下口罩，查验完毕随即戴上），考场准备速干手消毒剂。考场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每位考生座位</w:t>
      </w:r>
      <w:r>
        <w:rPr>
          <w:rFonts w:hint="eastAsia" w:ascii="仿宋_GB2312" w:eastAsia="仿宋_GB2312" w:cs="仿宋_GB2312"/>
          <w:sz w:val="32"/>
          <w:szCs w:val="32"/>
        </w:rPr>
        <w:t>间隔需在1米以上。考试期间，开展强制性通风换气，保持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3.考点电梯管理。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考试前后必须对电梯间进行清洁消毒，电梯间外备避污纸（抽纸）、垃圾篓。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4.考点办公室管理。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考试前后必须对办公室进行全面清洁消毒。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5.考务人员管理。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所有考务工作人员必须佩戴外科口罩和乳胶手套，服从现场管理人员有关防控方面的安排、调度。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（二）现场确认管理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1.出入口管理。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入口应安排人员全程值守，配备红外线测温仪、水银温度计、速干手消毒剂、贵州健康码二维码等。现场确认考生进入确认现场必须佩戴口罩，凭有效居民身份证和准考证并通过体温检测、贵州健康码检查和流行病学史询问等合格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2.确认现场管理。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确认现场必须进行全面清洁消毒，进入现场人员全程必须佩戴口罩，每位进入确认现场人员之间间隔需在1米以上，保持现场区域通风顺畅。现场准备速干手消毒剂。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3.工作人员管理。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工作人员全程必须佩戴外科口罩和乳胶手套，与现场确认人员保持社交距离，避免人员聚集。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4.资料管理。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所有现场收集的考生资料集中放置一周后才正常使用。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（三）面试管理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1.出入口管理。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入口应安排人员全程值守，配备红外线测温仪、水银温度计、速干手消毒剂、贵州健康码二维码等。面试考生进入确认现场必须佩戴口罩，凭有效居民身份证和准考证并通过体温检测、贵州健康码检查和流行病学史询问等合格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2.面试考场管理。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面试考场必须进行全面清洁消毒，进入考场考试全程必须佩戴口罩，每位面试考生与面试考官间隔需在1米以上，保持考场区域通风顺畅。现场准备速干手消毒剂。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3.候考室管理。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候考室必须进行全面清洁消毒，候考室考生服从现场管理人员安排，全程必须佩戴口罩，每位面试考生之间隔需在1米以上，保持候考室区域通风顺畅。现场准备速干手消毒剂。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4.面试考官及工作人员的管理。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考官和工作人员全程均应佩戴外科口罩，与面试考生保持社交距离，面试工作人员需佩戴乳胶手套，保持社交距离，避免人员聚集。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（四）体检管理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严格按体检单位要求执行。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三、考生管理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（一）考生防控准备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所有考生应根据当前防控要求做好相应准备，确保考试（含现场确认、面试、体检，下同）当天能顺利参加，因不符合防控要求不能参加考试的考生自行承担后果。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（二）境外考生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入境来黔（返黔）考生要主动向街道、社区报备，采取相应防控措施。入境后在省外或我省隔离满14天，且在我省核酸检测阴性者，不再进行隔离，但需进行14天居家自我观察（自我观察指：每天自我检测体温2次，体温正常，无咳嗽等症状，可正常出行，但应佩戴外科口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（三）省外考生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22"/>
        </w:rPr>
      </w:pPr>
      <w:r>
        <w:rPr>
          <w:rFonts w:hint="eastAsia" w:ascii="仿宋_GB2312" w:eastAsia="仿宋_GB2312" w:cs="仿宋_GB2312"/>
          <w:sz w:val="32"/>
          <w:szCs w:val="22"/>
        </w:rPr>
        <w:t>14天内对从</w:t>
      </w:r>
      <w:r>
        <w:rPr>
          <w:rFonts w:hint="eastAsia" w:ascii="仿宋_GB2312" w:eastAsia="仿宋_GB2312" w:cs="仿宋_GB2312"/>
          <w:sz w:val="32"/>
          <w:szCs w:val="22"/>
          <w:lang w:val="en-US" w:eastAsia="zh-CN"/>
        </w:rPr>
        <w:t>省外</w:t>
      </w:r>
      <w:r>
        <w:rPr>
          <w:rFonts w:hint="eastAsia" w:ascii="仿宋_GB2312" w:eastAsia="仿宋_GB2312" w:cs="仿宋_GB2312"/>
          <w:sz w:val="32"/>
          <w:szCs w:val="22"/>
        </w:rPr>
        <w:t>来黔和有</w:t>
      </w:r>
      <w:r>
        <w:rPr>
          <w:rFonts w:hint="eastAsia" w:ascii="仿宋_GB2312" w:eastAsia="仿宋_GB2312" w:cs="仿宋_GB2312"/>
          <w:sz w:val="32"/>
          <w:szCs w:val="22"/>
          <w:lang w:eastAsia="zh-CN"/>
        </w:rPr>
        <w:t>中高风险地区</w:t>
      </w:r>
      <w:r>
        <w:rPr>
          <w:rFonts w:hint="eastAsia" w:ascii="仿宋_GB2312" w:eastAsia="仿宋_GB2312" w:cs="仿宋_GB2312"/>
          <w:sz w:val="32"/>
          <w:szCs w:val="22"/>
        </w:rPr>
        <w:t>旅居史人员，需提供入贵州省境内核酸检测无新冠肺炎感染证明方可参加</w:t>
      </w:r>
      <w:r>
        <w:rPr>
          <w:rFonts w:hint="eastAsia" w:ascii="仿宋_GB2312" w:eastAsia="仿宋_GB2312" w:cs="仿宋_GB2312"/>
          <w:sz w:val="32"/>
          <w:szCs w:val="22"/>
          <w:lang w:val="en-US" w:eastAsia="zh-CN"/>
        </w:rPr>
        <w:t>考试</w:t>
      </w:r>
      <w:r>
        <w:rPr>
          <w:rFonts w:hint="eastAsia" w:ascii="仿宋_GB2312" w:eastAsia="仿宋_GB2312" w:cs="仿宋_GB2312"/>
          <w:sz w:val="3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（四）省内考生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省内考生持有绿码且体温正常的，可直接参加考试。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（五）考前其他相关要求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1.请各位考生在进入笔试、资格复审、面试、体检各环节之前，减少到人员密集的公共场所活动，尽量减少外出活动，勿前往新冠肺炎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疫情</w:t>
      </w:r>
      <w:r>
        <w:rPr>
          <w:rFonts w:hint="eastAsia" w:ascii="仿宋_GB2312" w:eastAsia="仿宋_GB2312" w:cs="仿宋_GB2312"/>
          <w:sz w:val="32"/>
          <w:szCs w:val="32"/>
        </w:rPr>
        <w:t>中高风险地区，减少走亲访友和聚餐，尽量在家休息。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2.各位考生在报名时请如实填写《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黔西南州公安局直属事业单位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年公开招聘事业单位工作人员考生报名前14天的个人情况反馈表》，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并和报名表一并提交。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3.考生在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参加笔试</w:t>
      </w:r>
      <w:r>
        <w:rPr>
          <w:rFonts w:hint="eastAsia" w:ascii="仿宋_GB2312" w:eastAsia="仿宋_GB2312" w:cs="仿宋_GB2312"/>
          <w:sz w:val="32"/>
          <w:szCs w:val="32"/>
        </w:rPr>
        <w:t>前14天进行个人体温（2次/天）监测，如出现发热（≥37.3°C）、干咳、乏力、鼻塞、流涕、咽痛、腹泻等症状，请及时与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黔西南州公安局政治部</w:t>
      </w:r>
      <w:r>
        <w:rPr>
          <w:rFonts w:hint="eastAsia" w:ascii="仿宋_GB2312" w:eastAsia="仿宋_GB2312" w:cs="仿宋_GB2312"/>
          <w:sz w:val="32"/>
          <w:szCs w:val="32"/>
        </w:rPr>
        <w:t>联系，取消考试资格，退回报名费用。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4.考生在资格复审、面试、体检环节前14天进行个人体温（2次/天）监测，如出现发热（≥37.3°C）、干咳、乏力、鼻塞、流涕、咽痛、腹泻等症状，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暂缓另行安排时间。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5.考生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必须如实告知以上个人情况</w:t>
      </w:r>
      <w:r>
        <w:rPr>
          <w:rFonts w:hint="eastAsia" w:ascii="仿宋_GB2312" w:eastAsia="仿宋_GB2312" w:cs="仿宋_GB2312"/>
          <w:sz w:val="32"/>
          <w:szCs w:val="32"/>
        </w:rPr>
        <w:t>，如有隐瞒后果自负。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6.各位参加考试考生需在微信小程序中下载贵州健康码，并确认健康码为绿色后，方能参加考试。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乘坐公共交通工具前往考场（现场确认地点、面试地点、体检单位）路程中，尽量减少接触公共场所的公共物品和部位；途经公共场所后，尽快用洗手液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（一）入口发现健康码异常或体温异常的考生，立即就地隔离，拨打120电话送至定点医疗机构就诊。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考场发现有发热等症状考生，立即转移至隔离点，拨打120电话送至定点医疗机构就诊，同时封闭考场，报疾病预防控制机构进行评估处理。考场工作人员和考生在此期间不得离开，其他人员不得进入相应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（三）对相应场所按规范进行消毒处理。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方案</w:t>
      </w:r>
      <w:r>
        <w:rPr>
          <w:rFonts w:ascii="Times New Roman" w:hAnsi="Times New Roman" w:eastAsia="仿宋_GB2312"/>
          <w:color w:val="auto"/>
          <w:sz w:val="32"/>
          <w:szCs w:val="32"/>
        </w:rPr>
        <w:t>》由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黔西南州公安局招聘工作领导小组办公室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负责解释</w:t>
      </w:r>
      <w:r>
        <w:rPr>
          <w:rFonts w:ascii="Times New Roman" w:hAnsi="Times New Roman" w:eastAsia="仿宋_GB2312"/>
          <w:color w:val="auto"/>
          <w:sz w:val="32"/>
          <w:szCs w:val="32"/>
        </w:rPr>
        <w:t>，未尽事宜由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黔西南州公安局招聘工作领导小组</w:t>
      </w:r>
      <w:r>
        <w:rPr>
          <w:rFonts w:ascii="Times New Roman" w:hAnsi="Times New Roman" w:eastAsia="仿宋_GB2312"/>
          <w:color w:val="auto"/>
          <w:sz w:val="32"/>
          <w:szCs w:val="32"/>
        </w:rPr>
        <w:t>办公室负责完善落实。</w:t>
      </w:r>
    </w:p>
    <w:sectPr>
      <w:headerReference r:id="rId3" w:type="default"/>
      <w:footerReference r:id="rId4" w:type="default"/>
      <w:pgSz w:w="11906" w:h="16838"/>
      <w:pgMar w:top="1531" w:right="1757" w:bottom="1531" w:left="1757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8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between w:val="none" w:color="auto" w:sz="0" w:space="1"/>
                            </w:pBd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bpvA0gAAAAQB&#10;AAAPAAAAAAAAAAEAIAAAACIAAABkcnMvZG93bnJldi54bWxQSwECFAAUAAAACACHTuJA4ycGIugB&#10;AACmAwAADgAAAAAAAAABACAAAAAhAQAAZHJzL2Uyb0RvYy54bWxQSwUGAAAAAAYABgBZAQAAewUA&#10;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pBdr>
                        <w:between w:val="none" w:color="auto" w:sz="0" w:space="1"/>
                      </w:pBdr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1A736F0"/>
    <w:rsid w:val="177A48A2"/>
    <w:rsid w:val="27922573"/>
    <w:rsid w:val="29F15B13"/>
    <w:rsid w:val="4EFD307E"/>
    <w:rsid w:val="4F5C429F"/>
    <w:rsid w:val="529E0C81"/>
    <w:rsid w:val="58725233"/>
    <w:rsid w:val="6F9427F6"/>
    <w:rsid w:val="7D763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</w:style>
  <w:style w:type="paragraph" w:customStyle="1" w:styleId="12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2398</Words>
  <Characters>2443</Characters>
  <Lines>116</Lines>
  <Paragraphs>46</Paragraphs>
  <TotalTime>0</TotalTime>
  <ScaleCrop>false</ScaleCrop>
  <LinksUpToDate>false</LinksUpToDate>
  <CharactersWithSpaces>2445</CharactersWithSpaces>
  <Application>WPS Office_11.1.0.7875_F1E327BC-269C-435d-A152-05C5408002CA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褚双妹（水务局）</dc:creator>
  <cp:lastModifiedBy>Administrator</cp:lastModifiedBy>
  <cp:lastPrinted>2021-09-27T09:11:00Z</cp:lastPrinted>
  <dcterms:modified xsi:type="dcterms:W3CDTF">2021-09-28T02:10:17Z</dcterms:modified>
  <dc:title>中共黔西南州水务局党组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DACBAF01899442E9B7F2D00019CEA278</vt:lpwstr>
  </property>
</Properties>
</file>