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eastAsia="zh-CN"/>
        </w:rPr>
      </w:pPr>
    </w:p>
    <w:tbl>
      <w:tblPr>
        <w:tblStyle w:val="4"/>
        <w:tblW w:w="9739" w:type="dxa"/>
        <w:tblInd w:w="-7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038"/>
        <w:gridCol w:w="912"/>
        <w:gridCol w:w="865"/>
        <w:gridCol w:w="1103"/>
        <w:gridCol w:w="628"/>
        <w:gridCol w:w="969"/>
        <w:gridCol w:w="865"/>
        <w:gridCol w:w="14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西湖区商务局（金融办）</w:t>
            </w:r>
            <w:r>
              <w:rPr>
                <w:rFonts w:hint="eastAsia" w:ascii="宋体" w:hAnsi="宋体"/>
                <w:sz w:val="24"/>
                <w:szCs w:val="24"/>
              </w:rPr>
              <w:t>招聘编外合同制工作人员报名表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自我介绍</w:t>
            </w:r>
          </w:p>
        </w:tc>
        <w:tc>
          <w:tcPr>
            <w:tcW w:w="780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/>
                <w:sz w:val="24"/>
                <w:szCs w:val="24"/>
              </w:rPr>
              <w:t>学习成果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本人声明：上述填写内容真实完整。如有不实，本人愿意承担一切法律责任。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申请人（签名）：                             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jc w:val="both"/>
      </w:pPr>
    </w:p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E786FBC"/>
    <w:rsid w:val="2AF1481E"/>
    <w:rsid w:val="4AFA6338"/>
    <w:rsid w:val="5260680C"/>
    <w:rsid w:val="5D5B342E"/>
    <w:rsid w:val="5D7E51B1"/>
    <w:rsid w:val="5F46187A"/>
    <w:rsid w:val="672C3206"/>
    <w:rsid w:val="74E44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18</TotalTime>
  <ScaleCrop>false</ScaleCrop>
  <LinksUpToDate>false</LinksUpToDate>
  <CharactersWithSpaces>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孙齐闻</cp:lastModifiedBy>
  <cp:lastPrinted>2021-03-25T07:19:50Z</cp:lastPrinted>
  <dcterms:modified xsi:type="dcterms:W3CDTF">2021-03-25T07:32:30Z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