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pacing w:val="-1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6"/>
        </w:rPr>
        <w:t>镇海区澥浦镇公开</w:t>
      </w:r>
      <w:r>
        <w:rPr>
          <w:rFonts w:hint="eastAsia" w:eastAsia="黑体" w:cs="Times New Roman"/>
          <w:b w:val="0"/>
          <w:bCs/>
          <w:kern w:val="0"/>
          <w:sz w:val="36"/>
          <w:lang w:eastAsia="zh-CN"/>
        </w:rPr>
        <w:t>选拔村级后备干部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镇海区澥浦镇公开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选拔村级后备干部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名，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工作地点分别在庙戴村、十七房村，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eastAsia" w:eastAsia="黑体" w:cs="Times New Roman"/>
          <w:b w:val="0"/>
          <w:bCs/>
          <w:sz w:val="28"/>
          <w:szCs w:val="28"/>
          <w:lang w:eastAsia="zh-CN"/>
        </w:rPr>
        <w:t>选拔要求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具有较高的思想政治素质和良好的道德风尚，拥护党的领导，坚决贯彻执行党在农村的路线、方针、政策，能够按照上级党委、政府各项指示履行职责，积极开展工作。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热爱农村工作，热心为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民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服务，有带领群众致富增收的本领和愿望，有一定的组织协调能力、开拓创新精神和市场经济意识，勤劳务实，公道正派。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具有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大专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以上学历，年龄一般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男40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周岁以下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女35周岁以下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（特别优秀的人选可适当放宽），身体健康，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能胜任农村工作，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澥浦镇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户籍人口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中共党员、退伍军人优先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eastAsia="zh-CN"/>
        </w:rPr>
        <w:t>二、</w:t>
      </w:r>
      <w:r>
        <w:rPr>
          <w:rFonts w:hint="eastAsia" w:eastAsia="黑体" w:cs="Times New Roman"/>
          <w:b w:val="0"/>
          <w:bCs/>
          <w:sz w:val="28"/>
          <w:szCs w:val="28"/>
          <w:lang w:eastAsia="zh-CN"/>
        </w:rPr>
        <w:t>选拔办法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（一）报名方式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700" w:firstLineChars="25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1、现场报名。应聘者于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11月10</w:t>
      </w:r>
      <w:bookmarkStart w:id="0" w:name="_GoBack"/>
      <w:bookmarkEnd w:id="0"/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日-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日（上午8：30-11：30，下午13：30-16：30）凭身份证、户口簿、毕业证书和近期1寸彩照2张到澥浦镇政府三楼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党建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办318室报名。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700" w:firstLineChars="25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instrText xml:space="preserve"> HYPERLINK "mailto:2、网上报名。应聘者请认真填写报名表（见附件），同时附身份证、户口簿、毕业证书及电子版1寸彩照，打包压缩后发送邮件到xpzzrs@163.com进行报名，邮件主题为\“应聘岗位+姓名\”。上述报名时间以具体收到邮件时间为准。" </w:instrTex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、网上报名。应聘者请认真填写报名表（见附件），同时附身份证、户口簿、毕业证书及电子版1寸彩照，打包压缩后发送邮件到xpzzrs@163.com进行报名，邮件主题为“应聘岗位+姓名”。上述报名时间以具体收到邮件时间为准。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（二）资格审核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  <w:t>招聘单位将对报考人员资格进行初审，审核结果统一反馈考生。对符合报考岗位条件的人员，统一通知考试事宜，请及时关注招考通知，保持通讯畅通。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报考人员提交的报考信息和材料应当真实、准确、有效。凡提供虚假信息和材料获取报考及聘用资格的，或有意隐瞒本人真实情况的，一经查实，即取消报考资格或聘用资格。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）笔试、面试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28"/>
          <w:szCs w:val="28"/>
          <w:lang w:val="en-US" w:eastAsia="zh-CN" w:bidi="ar"/>
        </w:rPr>
        <w:t>招录采取笔试、面试形式进行。按照笔试先后顺序，以1:3比例进入面试。笔试、面试成绩不足60分的，直接淘汰不再进入下一轮。具体办法和时间另行通知。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）体检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/>
        <w:jc w:val="left"/>
        <w:textAlignment w:val="auto"/>
        <w:rPr>
          <w:rFonts w:hint="default" w:ascii="Times New Roman" w:hAnsi="Times New Roman" w:cs="Times New Roman"/>
          <w:b w:val="0"/>
          <w:bCs/>
          <w:sz w:val="28"/>
          <w:szCs w:val="27"/>
        </w:rPr>
      </w:pPr>
      <w:r>
        <w:rPr>
          <w:rFonts w:hint="default" w:ascii="Times New Roman" w:hAnsi="Times New Roman" w:cs="Times New Roman"/>
          <w:b w:val="0"/>
          <w:bCs/>
          <w:sz w:val="28"/>
          <w:szCs w:val="27"/>
          <w:lang w:eastAsia="zh-CN"/>
        </w:rPr>
        <w:t>综合</w:t>
      </w:r>
      <w:r>
        <w:rPr>
          <w:rFonts w:hint="default" w:ascii="Times New Roman" w:hAnsi="Times New Roman" w:cs="Times New Roman"/>
          <w:b w:val="0"/>
          <w:bCs/>
          <w:sz w:val="28"/>
          <w:szCs w:val="27"/>
        </w:rPr>
        <w:t>笔试成绩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val="en-US" w:eastAsia="zh-CN"/>
        </w:rPr>
        <w:t>40%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8"/>
          <w:szCs w:val="27"/>
        </w:rPr>
        <w:t>、面试成绩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val="en-US" w:eastAsia="zh-CN"/>
        </w:rPr>
        <w:t>60%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8"/>
          <w:szCs w:val="27"/>
        </w:rPr>
        <w:t>确定体检对象，体检参照《公务员录用体检通用标准（试行）》。体检不合格者淘汰，体检合格者进入考察。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）录用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 根据体检与考察结果，确定拟录用人员名单，公示3个工作日，经公示后无异议的，办理录用手续</w:t>
      </w:r>
      <w:r>
        <w:rPr>
          <w:rFonts w:hint="default" w:ascii="Times New Roman" w:hAnsi="Times New Roman" w:cs="Times New Roman"/>
          <w:b w:val="0"/>
          <w:bCs/>
          <w:sz w:val="28"/>
          <w:szCs w:val="27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/>
          <w:sz w:val="28"/>
          <w:szCs w:val="27"/>
          <w:lang w:val="en-US" w:eastAsia="zh-CN"/>
        </w:rPr>
        <w:t>正式上岗前均需到村或镇有关部门进行为期3个月的挂职锻炼（试用期）。期满合格的，根据镇、村实际安排到村正式上岗，或到其他岗位挂职。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 xml:space="preserve">    四、联系方式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联系电话：0574-86505236（魏老师）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联系地址：宁波市镇海区澥浦镇兴建西路28号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附件：澥浦镇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村级后备干部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righ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镇海区澥浦镇人民政府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0" w:firstLineChars="2000"/>
        <w:jc w:val="righ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月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right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宋体" w:cs="宋体"/>
          <w:b/>
          <w:sz w:val="44"/>
          <w:szCs w:val="44"/>
        </w:rPr>
        <w:t>澥</w:t>
      </w:r>
      <w:r>
        <w:rPr>
          <w:rFonts w:hint="eastAsia" w:ascii="方正小标宋简体" w:hAnsi="Dotum" w:eastAsia="方正小标宋简体" w:cs="Dotum"/>
          <w:sz w:val="44"/>
          <w:szCs w:val="44"/>
        </w:rPr>
        <w:t>浦</w:t>
      </w:r>
      <w:r>
        <w:rPr>
          <w:rFonts w:hint="eastAsia" w:ascii="方正小标宋简体" w:hAnsi="宋体" w:eastAsia="方正小标宋简体" w:cs="宋体"/>
          <w:sz w:val="44"/>
          <w:szCs w:val="44"/>
        </w:rPr>
        <w:t>镇</w:t>
      </w:r>
      <w:r>
        <w:rPr>
          <w:rFonts w:hint="eastAsia" w:ascii="方正小标宋简体" w:hAnsi="Dotum" w:eastAsia="方正小标宋简体" w:cs="Dotum"/>
          <w:sz w:val="44"/>
          <w:szCs w:val="44"/>
        </w:rPr>
        <w:t>村</w:t>
      </w:r>
      <w:r>
        <w:rPr>
          <w:rFonts w:hint="eastAsia" w:ascii="方正小标宋简体" w:hAnsi="宋体" w:eastAsia="方正小标宋简体" w:cs="宋体"/>
          <w:sz w:val="44"/>
          <w:szCs w:val="44"/>
        </w:rPr>
        <w:t>级</w:t>
      </w:r>
      <w:r>
        <w:rPr>
          <w:rFonts w:hint="eastAsia" w:ascii="方正小标宋简体" w:hAnsi="Dotum" w:eastAsia="方正小标宋简体" w:cs="Dotum"/>
          <w:sz w:val="44"/>
          <w:szCs w:val="44"/>
        </w:rPr>
        <w:t>后</w:t>
      </w:r>
      <w:r>
        <w:rPr>
          <w:rFonts w:hint="eastAsia" w:ascii="方正小标宋简体" w:hAnsi="宋体" w:eastAsia="方正小标宋简体" w:cs="宋体"/>
          <w:sz w:val="44"/>
          <w:szCs w:val="44"/>
        </w:rPr>
        <w:t>备</w:t>
      </w:r>
      <w:r>
        <w:rPr>
          <w:rFonts w:hint="eastAsia" w:ascii="方正小标宋简体" w:hAnsi="Dotum" w:eastAsia="方正小标宋简体" w:cs="Dotum"/>
          <w:sz w:val="44"/>
          <w:szCs w:val="44"/>
        </w:rPr>
        <w:t>干部</w:t>
      </w:r>
      <w:r>
        <w:rPr>
          <w:rFonts w:hint="eastAsia" w:ascii="方正小标宋简体" w:hAnsi="宋体" w:eastAsia="方正小标宋简体" w:cs="宋体"/>
          <w:sz w:val="44"/>
          <w:szCs w:val="44"/>
        </w:rPr>
        <w:t>报</w:t>
      </w:r>
      <w:r>
        <w:rPr>
          <w:rFonts w:hint="eastAsia" w:ascii="方正小标宋简体" w:hAnsi="Dotum" w:eastAsia="方正小标宋简体" w:cs="Dotum"/>
          <w:sz w:val="44"/>
          <w:szCs w:val="44"/>
        </w:rPr>
        <w:t>名表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年度）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行政村：</w:t>
      </w:r>
    </w:p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17"/>
        <w:gridCol w:w="1050"/>
        <w:gridCol w:w="1815"/>
        <w:gridCol w:w="1320"/>
        <w:gridCol w:w="675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文化程度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3"/>
                <w:sz w:val="30"/>
                <w:szCs w:val="30"/>
              </w:rPr>
              <w:t>所在自然村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户口性质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推荐类型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现所在单位及职务</w:t>
            </w:r>
          </w:p>
        </w:tc>
        <w:tc>
          <w:tcPr>
            <w:tcW w:w="7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家庭地址</w:t>
            </w:r>
          </w:p>
        </w:tc>
        <w:tc>
          <w:tcPr>
            <w:tcW w:w="3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联系电话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7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主要社会关系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7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firstLine="48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3E3D3D"/>
          <w:kern w:val="0"/>
          <w:sz w:val="24"/>
        </w:rPr>
        <w:t>报名地点：镇政府</w:t>
      </w:r>
      <w:r>
        <w:rPr>
          <w:rFonts w:hint="eastAsia" w:ascii="仿宋_GB2312" w:hAnsi="宋体" w:eastAsia="仿宋_GB2312" w:cs="宋体"/>
          <w:color w:val="3E3D3D"/>
          <w:kern w:val="0"/>
          <w:sz w:val="24"/>
          <w:lang w:val="en-US" w:eastAsia="zh-CN"/>
        </w:rPr>
        <w:t>318办公室</w:t>
      </w:r>
      <w:r>
        <w:rPr>
          <w:rFonts w:hint="eastAsia" w:ascii="仿宋_GB2312" w:hAnsi="宋体" w:eastAsia="仿宋_GB2312" w:cs="宋体"/>
          <w:color w:val="3E3D3D"/>
          <w:kern w:val="0"/>
          <w:sz w:val="24"/>
        </w:rPr>
        <w:t>，报名时间：</w:t>
      </w:r>
      <w:r>
        <w:rPr>
          <w:rFonts w:hint="default" w:ascii="仿宋_GB2312" w:hAnsi="宋体" w:eastAsia="仿宋_GB2312" w:cs="宋体"/>
          <w:color w:val="3E3D3D"/>
          <w:kern w:val="0"/>
          <w:sz w:val="24"/>
        </w:rPr>
        <w:t>上午8：30-11：30，下午13：30-16：30</w:t>
      </w:r>
      <w:r>
        <w:rPr>
          <w:rFonts w:hint="eastAsia" w:ascii="仿宋_GB2312" w:hAnsi="宋体" w:eastAsia="仿宋_GB2312" w:cs="宋体"/>
          <w:color w:val="3E3D3D"/>
          <w:kern w:val="0"/>
          <w:sz w:val="24"/>
        </w:rPr>
        <w:t>，联系电话：86505236。报名需随带身份证、毕业证书、户口簿</w:t>
      </w:r>
      <w:r>
        <w:rPr>
          <w:rFonts w:hint="eastAsia" w:ascii="仿宋_GB2312" w:hAnsi="宋体" w:eastAsia="仿宋_GB2312" w:cs="宋体"/>
          <w:color w:val="3E3D3D"/>
          <w:kern w:val="0"/>
          <w:sz w:val="24"/>
          <w:lang w:val="en-US" w:eastAsia="zh-CN"/>
        </w:rPr>
        <w:t>原件及</w:t>
      </w:r>
      <w:r>
        <w:rPr>
          <w:rFonts w:hint="eastAsia" w:ascii="仿宋_GB2312" w:hAnsi="宋体" w:eastAsia="仿宋_GB2312" w:cs="宋体"/>
          <w:color w:val="3E3D3D"/>
          <w:kern w:val="0"/>
          <w:sz w:val="24"/>
        </w:rPr>
        <w:t>复印件</w:t>
      </w:r>
      <w:r>
        <w:rPr>
          <w:rFonts w:hint="eastAsia" w:ascii="仿宋_GB2312" w:hAnsi="宋体" w:eastAsia="仿宋_GB2312" w:cs="宋体"/>
          <w:color w:val="3E3D3D"/>
          <w:kern w:val="0"/>
          <w:sz w:val="24"/>
          <w:lang w:val="en-US" w:eastAsia="zh-CN"/>
        </w:rPr>
        <w:t>等</w:t>
      </w:r>
      <w:r>
        <w:rPr>
          <w:rFonts w:hint="eastAsia" w:ascii="仿宋_GB2312" w:hAnsi="宋体" w:eastAsia="仿宋_GB2312" w:cs="宋体"/>
          <w:color w:val="3E3D3D"/>
          <w:kern w:val="0"/>
          <w:sz w:val="24"/>
        </w:rPr>
        <w:t>相关证明各一份，交近期免冠同底</w:t>
      </w:r>
      <w:r>
        <w:rPr>
          <w:rFonts w:hint="eastAsia" w:ascii="仿宋_GB2312" w:hAnsi="宋体" w:eastAsia="仿宋_GB2312" w:cs="宋体"/>
          <w:color w:val="3E3D3D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3E3D3D"/>
          <w:kern w:val="0"/>
          <w:sz w:val="24"/>
        </w:rPr>
        <w:t>寸证件照</w:t>
      </w:r>
      <w:r>
        <w:rPr>
          <w:rFonts w:hint="eastAsia" w:ascii="仿宋_GB2312" w:hAnsi="宋体" w:eastAsia="仿宋_GB2312" w:cs="宋体"/>
          <w:color w:val="3E3D3D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3E3D3D"/>
          <w:kern w:val="0"/>
          <w:sz w:val="24"/>
        </w:rPr>
        <w:t>张，并填写报名登记表。</w:t>
      </w:r>
    </w:p>
    <w:sectPr>
      <w:pgSz w:w="11906" w:h="16838"/>
      <w:pgMar w:top="1304" w:right="1587" w:bottom="130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3558"/>
    <w:multiLevelType w:val="singleLevel"/>
    <w:tmpl w:val="19343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1836"/>
    <w:rsid w:val="07D04116"/>
    <w:rsid w:val="0ED3129D"/>
    <w:rsid w:val="52DB0ECC"/>
    <w:rsid w:val="57466C3F"/>
    <w:rsid w:val="5AEC3FB7"/>
    <w:rsid w:val="675476F5"/>
    <w:rsid w:val="69CE2BC8"/>
    <w:rsid w:val="6DE253BC"/>
    <w:rsid w:val="735E1836"/>
    <w:rsid w:val="74CA39DC"/>
    <w:rsid w:val="76323A70"/>
    <w:rsid w:val="7E6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2021-11-08T08:56:00Z</dcterms:created>
  <dc:creator>◇请叫我魏百姓♛</dc:creator>
  <cp:lastModifiedBy>◇请叫我魏百姓♛</cp:lastModifiedBy>
  <dcterms:modified xsi:type="dcterms:W3CDTF">2021-11-09T01:03:52Z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