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A1" w:rsidRDefault="008F5EA1" w:rsidP="008F5EA1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8F5EA1" w:rsidRDefault="008F5EA1" w:rsidP="008F5EA1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考试防疫工作操作指引</w:t>
      </w:r>
    </w:p>
    <w:p w:rsidR="008F5EA1" w:rsidRDefault="008F5EA1" w:rsidP="008F5EA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一、考前准备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（一）考生健康管理</w:t>
      </w:r>
      <w:bookmarkStart w:id="0" w:name="_GoBack"/>
      <w:bookmarkEnd w:id="0"/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根据《广东省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年下半年人事考试疫情防控工作操作指引》（粤防疫指办防控函〔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号文）规定，各地各单位组织大型考试时，所有考生须从考前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天起，注册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，并自我监测有无发热、咳嗽、乏力等疑似症状。如果旅居史、接触史发生变化或出现相关症状，须及时在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进行申报更新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有症状的到医疗机构及时就诊排查，排除新冠肺炎等重点传染病。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正常参加考试：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为绿码，通信大数据行程卡正常（考前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天内无国内中高风险地区及所在地市旅居史），</w:t>
      </w:r>
      <w:r>
        <w:rPr>
          <w:rFonts w:eastAsia="仿宋_GB2312"/>
          <w:b/>
          <w:bCs/>
          <w:sz w:val="32"/>
          <w:szCs w:val="32"/>
        </w:rPr>
        <w:t>凭考前</w:t>
      </w:r>
      <w:r>
        <w:rPr>
          <w:rFonts w:eastAsia="仿宋_GB2312"/>
          <w:b/>
          <w:bCs/>
          <w:sz w:val="32"/>
          <w:szCs w:val="32"/>
        </w:rPr>
        <w:t>72</w:t>
      </w:r>
      <w:r>
        <w:rPr>
          <w:rFonts w:eastAsia="仿宋_GB2312"/>
          <w:b/>
          <w:bCs/>
          <w:sz w:val="32"/>
          <w:szCs w:val="32"/>
        </w:rPr>
        <w:t>小时内核酸检测阴性证明，</w:t>
      </w:r>
      <w:r>
        <w:rPr>
          <w:rFonts w:eastAsia="仿宋_GB2312"/>
          <w:sz w:val="32"/>
          <w:szCs w:val="32"/>
        </w:rPr>
        <w:t>经现场测量体温正常（体温</w:t>
      </w:r>
      <w:r>
        <w:rPr>
          <w:rFonts w:eastAsia="仿宋_GB2312"/>
          <w:sz w:val="32"/>
          <w:szCs w:val="32"/>
        </w:rPr>
        <w:t>&lt;37.3℃</w:t>
      </w:r>
      <w:r>
        <w:rPr>
          <w:rFonts w:eastAsia="仿宋_GB2312"/>
          <w:sz w:val="32"/>
          <w:szCs w:val="32"/>
        </w:rPr>
        <w:t>）的考生可正常参加考试。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不得参加考试：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为红码或黄码的考生；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正处于隔离治疗期的确诊病例、无症状感染者，以及隔离期未满的密切接触者、密切接触者的密切接触者（以下简称次密切接触者）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未按照广东防控政策完成健康管理的境外旅居史人员、国内中高风险地区及所在地市（直辖市为区）其他地区的考生；</w:t>
      </w:r>
    </w:p>
    <w:p w:rsidR="008F5EA1" w:rsidRDefault="008F5EA1" w:rsidP="00731ACD">
      <w:pPr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</w:t>
      </w:r>
      <w:r>
        <w:rPr>
          <w:rFonts w:eastAsia="仿宋_GB2312" w:hint="eastAsia"/>
          <w:b/>
          <w:bCs/>
          <w:sz w:val="32"/>
          <w:szCs w:val="32"/>
        </w:rPr>
        <w:t>4</w:t>
      </w:r>
      <w:r>
        <w:rPr>
          <w:rFonts w:eastAsia="仿宋_GB2312" w:hint="eastAsia"/>
          <w:b/>
          <w:bCs/>
          <w:sz w:val="32"/>
          <w:szCs w:val="32"/>
        </w:rPr>
        <w:t>）</w:t>
      </w:r>
      <w:r>
        <w:rPr>
          <w:rFonts w:eastAsia="仿宋_GB2312"/>
          <w:b/>
          <w:bCs/>
          <w:sz w:val="32"/>
          <w:szCs w:val="32"/>
        </w:rPr>
        <w:t>不能提供考前</w:t>
      </w:r>
      <w:r>
        <w:rPr>
          <w:rFonts w:eastAsia="仿宋_GB2312"/>
          <w:b/>
          <w:bCs/>
          <w:sz w:val="32"/>
          <w:szCs w:val="32"/>
        </w:rPr>
        <w:t>72</w:t>
      </w:r>
      <w:r>
        <w:rPr>
          <w:rFonts w:eastAsia="仿宋_GB2312"/>
          <w:b/>
          <w:bCs/>
          <w:sz w:val="32"/>
          <w:szCs w:val="32"/>
        </w:rPr>
        <w:t>小时内核酸检测阴性证明的考生。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安排至隔离考场考试：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密切接触者解除隔离后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天内的考生；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天内（不含考试当天）有发热等疑似症状的考生；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eastAsia="仿宋_GB2312"/>
          <w:sz w:val="32"/>
          <w:szCs w:val="32"/>
        </w:rPr>
        <w:t>37.3℃</w:t>
      </w:r>
      <w:r>
        <w:rPr>
          <w:rFonts w:eastAsia="仿宋_GB2312"/>
          <w:sz w:val="32"/>
          <w:szCs w:val="32"/>
        </w:rPr>
        <w:t>），在临时观察区适当休息后使用水银体温计再次测量体温仍然不正常，考生近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天无中高风险地区所在地市旅居史，先在隔离考场考试再检测核酸；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发生本地疫情时，封闭区、封控区的考生，能提供考前</w:t>
      </w:r>
      <w:r>
        <w:rPr>
          <w:rFonts w:eastAsia="仿宋_GB2312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小时内核酸检测阴性证明，且由现场指挥部组织评估，出具放行条，实现专人专车闭环接转。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（二）考务工作人员管理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以下人员不得担任考务工作人员：目前为新冠肺炎确诊病例、疑似病例、无症状感染者及密切接触者；已治愈出院的确诊病例和已解除集中隔离医学观察的无症状感染者，尚在随访及医学观察期内的人员；入境后处于集中隔离医学观察期等人员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所有考务工作人员要提前在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等健康二维码上</w:t>
      </w:r>
      <w:r>
        <w:rPr>
          <w:rFonts w:eastAsia="仿宋_GB2312"/>
          <w:sz w:val="32"/>
          <w:szCs w:val="32"/>
        </w:rPr>
        <w:lastRenderedPageBreak/>
        <w:t>进行健康申报，早晚测量体温，自我观察有无咳嗽、乏力等疑似症状，出现异常的及时就诊，排除新冠肺炎等重点传染病、体温恢复正常</w:t>
      </w:r>
      <w:r>
        <w:rPr>
          <w:rFonts w:eastAsia="仿宋_GB2312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小时后方可上岗。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参加考试组织的所有工作人员应提前进入考点，进行疫情防控专题培训，明确疫情防控相关技术和工作要求，未经培训人员不得上岗。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（三）考点管理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合理选择考点，一般应避免在人员密集和流动性大的车站、医院、商业区等地点附近安排考点。发生过疫情的地点，原则上不做考点使用。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扩大考点外警戒范围。为防止考点外送考人员聚集，各考点外围要设立警戒线，扩大警戒区域范围，除本校原有师生员工外，仅限考生和考试工作人员进入。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考点入口设置足够数量的体温检测通道，配置自动体温检测仪或手持式体温枪，对所有进入考点的考生和考试工作人员进行体温检测。各考点要提前对考生入场体温检测速度进行测算，确保考生入场快速、有序、准时进行。体温检测通道旁设置具备防疫条件的临时医学观察点，安排专业人员值守，对体温检测异常考生进行复核和等候处置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设置由考点入口到考场的专用通道，考生完成考点入口体温检测相关程序后，通过专用通道直接前往考场，不得在考点内随意走动。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各考点根据考生规模设置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个以上带防护措施的发热考生隔离考场。隔离考场应与正常考场隔开一定距离，有独立的洗手或手消毒设施，同时配备具备防疫条件的监考员和工作人员。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低风险地区每个考场按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名考生进行编排，考场内的考生座位横向间距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厘米以上，纵向间距根据考场实际面积尽量增大；非低风险地区考场内座位设置前后左右均应保持大于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厘米的间距（考场安排考生人数可低于标准化考场要求）。在隔离考场考试的考生原则上须一人一间，若隔离考场不够用时，采取最前排、最后排或四角排位的方式多人共用一间，最多一间考场不超过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考前进行至少一次彻底的卫生大扫除和至少一次预防性消毒（包括空调通风系统）。指定专人对考生通道（含楼梯、电梯等）、考场、卫生间等场所和门窗把手、台面、开关等高频次接触物体表面进行预防性消毒，并明确张贴完成标识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考点警戒线围蔽区域内要有足够数量的活水龙头和洗手液，便于考生洗手。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考点设医疗站，根据考生规模和考试工作人员情况，储备足够数量的医用外科口罩、测温设备、洗手液、快速手消毒液、含氯消毒剂、</w:t>
      </w:r>
      <w:r>
        <w:rPr>
          <w:rFonts w:eastAsia="仿宋_GB2312"/>
          <w:sz w:val="32"/>
          <w:szCs w:val="32"/>
        </w:rPr>
        <w:t>75%</w:t>
      </w:r>
      <w:r>
        <w:rPr>
          <w:rFonts w:eastAsia="仿宋_GB2312"/>
          <w:sz w:val="32"/>
          <w:szCs w:val="32"/>
        </w:rPr>
        <w:t>浓度乙醇消毒液等卫生防护和消毒物资并有专业人员值守。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lastRenderedPageBreak/>
        <w:t>（四）试卷管理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参与试卷领取、运送、保管、整理、分发、收卷等各环节的工作人员要提前在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等健康二维码上进行健康申报，早晚测量体温，身体异常的要及时诊断，有发热、乏力、咳嗽、咽痛等可疑症状的不得参与试卷管理环节相关工作。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试卷运送车辆提前消毒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试卷接收、清点、分发场所安排在通风良好的室内。试卷保管场所进行彻底消毒，试卷保密室存放试卷前要进行通风。</w:t>
      </w:r>
    </w:p>
    <w:p w:rsidR="008F5EA1" w:rsidRDefault="008F5EA1" w:rsidP="00731AC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二、考试实施期间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（一）考生管理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考前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分钟起，考点组织考生，沿体温检测通道，保持间隔，分散有序入场。所有考生要求佩戴口罩，逐一检测体温，核查准考证、身份证、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粤康码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等健康码。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考点可在考场入口准备一定数量的快速手消毒液供考生使用。考生使用快速手消毒液消毒双手后，应直接进入考场考试，尽量避免再用手接触其他物品。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"/>
          <w:sz w:val="32"/>
          <w:szCs w:val="32"/>
        </w:rPr>
        <w:t>考生应按规定或监考人员的要求佩戴口罩。考生进出考点考场时，须全程佩戴口罩，但不能因口罩佩戴影响身份核验。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（二）考务人员管理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监考人员和工作人员全程佩戴口罩，并做好防护措施。</w:t>
      </w:r>
      <w:r>
        <w:rPr>
          <w:rFonts w:eastAsia="仿宋_GB2312"/>
          <w:sz w:val="32"/>
          <w:szCs w:val="32"/>
        </w:rPr>
        <w:lastRenderedPageBreak/>
        <w:t>负责隔离考场的监考人员和工作人员应在卫生专业人员指导下，做好充足的防疫措施。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（三）考点管理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保持考场适宜温度和通风。考场启用前一天，提前开窗通风，不少于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小时。在条件允许的情况下，考务办公室和考场尽量保持自然通风。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保持电梯风扇正常运转，引导人员分散乘梯，电梯门口及电梯间内可放置纸巾。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严格进行卫生间清洁消毒，保障排风扇正常运转，保持空气流通，确保下水道畅通。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组织开展考点疫情防控巡查，督促指导进入考点的考生及考务工作人员遵守相关防疫要求，及时对考生进行疏导、分流，保持安全距离。</w:t>
      </w:r>
    </w:p>
    <w:p w:rsidR="008F5EA1" w:rsidRDefault="008F5EA1" w:rsidP="00731AC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三、考试结束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（一）考生管理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考试结束，指引考生尽快离开考场，分散人流，避免聚集。防止考生拥挤在出口处。</w:t>
      </w:r>
    </w:p>
    <w:p w:rsidR="008F5EA1" w:rsidRDefault="008F5EA1" w:rsidP="00731ACD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（二）考点管理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每场次考试结束后，应开窗通风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分钟以上，可采用风扇等设备加强机械通风，如使用空调，应当保证空调系统供风安全，保证充足的新风输入，所有排风直接排到室外。空调运行时门窗不要完全闭合。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考试结束后对考场进行通风换气，所有物体表面和地面进行消毒，并保持环境清洁。隔离考场的消毒工作在卫生专业人员指引下进行严格终末消毒。</w:t>
      </w:r>
    </w:p>
    <w:p w:rsidR="008F5EA1" w:rsidRDefault="008F5EA1" w:rsidP="00731AC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四、异常情况处置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仍在隔离治疗期的确诊、疑似病例或无症状感染者，以及隔离期未满的密切接触者，不得参加笔试。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考生入场时健康码为红码或黄码等异常情况，须提供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天内核酸检测阴性证明方可正常参加考试。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考生考试期间出现咳嗽、呼吸困难、腹泻等不适症状或检测发现体温</w:t>
      </w:r>
      <w:r>
        <w:rPr>
          <w:rFonts w:eastAsia="仿宋_GB2312"/>
          <w:sz w:val="32"/>
          <w:szCs w:val="32"/>
        </w:rPr>
        <w:t>≥37.3℃</w:t>
      </w:r>
      <w:r>
        <w:rPr>
          <w:rFonts w:eastAsia="仿宋_GB2312"/>
          <w:sz w:val="32"/>
          <w:szCs w:val="32"/>
        </w:rPr>
        <w:t>时，由工作人员立即将异常人员带至临时医学观察点，为其佩戴一次性使用医用外科口罩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已佩戴的确认佩戴规范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，由考点医务人员对其进行排查。异常人员带离后，要提醒在场人员做好个人防护，注意观察自身状况。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医务人员对异常人员再次进行体温检测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应使用水银体温计检测腋温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和询问，分类进行处置：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如果确认体温</w:t>
      </w:r>
      <w:r>
        <w:rPr>
          <w:rFonts w:eastAsia="仿宋_GB2312"/>
          <w:sz w:val="32"/>
          <w:szCs w:val="32"/>
        </w:rPr>
        <w:t>≥37.3℃</w:t>
      </w:r>
      <w:r>
        <w:rPr>
          <w:rFonts w:eastAsia="仿宋_GB2312"/>
          <w:sz w:val="32"/>
          <w:szCs w:val="32"/>
        </w:rPr>
        <w:t>或有咳嗽、腹泻等症状，且有境外或国内中、高风险等疫情重点地区旅居史或接触史等流行病学史的，应参照疑似病例处置</w:t>
      </w:r>
      <w:r>
        <w:rPr>
          <w:rFonts w:eastAsia="仿宋_GB2312"/>
          <w:sz w:val="32"/>
          <w:szCs w:val="32"/>
        </w:rPr>
        <w:t>;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如果确认体温</w:t>
      </w:r>
      <w:r>
        <w:rPr>
          <w:rFonts w:eastAsia="仿宋_GB2312"/>
          <w:sz w:val="32"/>
          <w:szCs w:val="32"/>
        </w:rPr>
        <w:t>≥37.3℃</w:t>
      </w:r>
      <w:r>
        <w:rPr>
          <w:rFonts w:eastAsia="仿宋_GB2312"/>
          <w:sz w:val="32"/>
          <w:szCs w:val="32"/>
        </w:rPr>
        <w:t>或有咳嗽、腹泻等症状，但没有上述流行病学史的，应在做好个人防护的情况下，安排其经备用通道至隔离考场考试</w:t>
      </w:r>
      <w:r>
        <w:rPr>
          <w:rFonts w:eastAsia="仿宋_GB2312"/>
          <w:sz w:val="32"/>
          <w:szCs w:val="32"/>
        </w:rPr>
        <w:t>;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（四）</w:t>
      </w:r>
      <w:r>
        <w:rPr>
          <w:rFonts w:eastAsia="仿宋_GB2312"/>
          <w:sz w:val="32"/>
          <w:szCs w:val="32"/>
        </w:rPr>
        <w:t>考生从普通考场转移至隔离考场所耽误的时间，经考点向考区主考申请，得到批准后予以补齐。当科目考试结束时，由考点主考简要向所涉及考场的考生进行解释和说明，避免其他考生恐慌。</w:t>
      </w:r>
    </w:p>
    <w:p w:rsidR="008F5EA1" w:rsidRDefault="008F5EA1" w:rsidP="00731AC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隔离考场考试的考生如出现新冠肺炎疑似病例或确诊病例，应由专业人员及时做好考场的终末消毒。</w:t>
      </w:r>
    </w:p>
    <w:p w:rsidR="008F5EA1" w:rsidRDefault="008F5EA1" w:rsidP="008F5EA1"/>
    <w:p w:rsidR="0068451D" w:rsidRPr="008F5EA1" w:rsidRDefault="0068451D" w:rsidP="00244583">
      <w:pPr>
        <w:spacing w:line="600" w:lineRule="exact"/>
        <w:ind w:left="600" w:right="285" w:firstLine="615"/>
        <w:jc w:val="center"/>
        <w:rPr>
          <w:rFonts w:eastAsia="仿宋_GB2312"/>
          <w:sz w:val="31"/>
          <w:szCs w:val="31"/>
        </w:rPr>
      </w:pPr>
    </w:p>
    <w:sectPr w:rsidR="0068451D" w:rsidRPr="008F5EA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5B" w:rsidRDefault="00244583">
      <w:r>
        <w:separator/>
      </w:r>
    </w:p>
  </w:endnote>
  <w:endnote w:type="continuationSeparator" w:id="0">
    <w:p w:rsidR="00E31D5B" w:rsidRDefault="0024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1" w:rsidRDefault="00731ACD">
    <w:pPr>
      <w:pStyle w:val="a3"/>
    </w:pPr>
    <w:r>
      <w:pict>
        <v:rect id="_x0000_s2052" style="position:absolute;margin-left:0;margin-top:0;width:2in;height:2in;z-index:251662336;mso-wrap-style:none;mso-position-horizontal:center;mso-position-horizontal-relative:margin" o:preferrelative="t" filled="f" stroked="f">
          <v:textbox style="mso-fit-shape-to-text:t" inset="0,0,0,0">
            <w:txbxContent>
              <w:p w:rsidR="008F5EA1" w:rsidRDefault="008F5EA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31AC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5B" w:rsidRDefault="00244583">
      <w:r>
        <w:separator/>
      </w:r>
    </w:p>
  </w:footnote>
  <w:footnote w:type="continuationSeparator" w:id="0">
    <w:p w:rsidR="00E31D5B" w:rsidRDefault="0024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5F984E"/>
    <w:multiLevelType w:val="singleLevel"/>
    <w:tmpl w:val="DE5F984E"/>
    <w:lvl w:ilvl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51D"/>
    <w:rsid w:val="B1F92BA7"/>
    <w:rsid w:val="B9B7C28E"/>
    <w:rsid w:val="EF96B172"/>
    <w:rsid w:val="F7FBD91F"/>
    <w:rsid w:val="FBFB0553"/>
    <w:rsid w:val="FE77F023"/>
    <w:rsid w:val="FF2B9A68"/>
    <w:rsid w:val="00244583"/>
    <w:rsid w:val="0068451D"/>
    <w:rsid w:val="00731ACD"/>
    <w:rsid w:val="00877802"/>
    <w:rsid w:val="008F5EA1"/>
    <w:rsid w:val="00E31D5B"/>
    <w:rsid w:val="01DE3F9E"/>
    <w:rsid w:val="0CEA2AF1"/>
    <w:rsid w:val="0F044282"/>
    <w:rsid w:val="113450C7"/>
    <w:rsid w:val="11E12C61"/>
    <w:rsid w:val="166A07E2"/>
    <w:rsid w:val="17A47F8C"/>
    <w:rsid w:val="190C23A4"/>
    <w:rsid w:val="1A065E3F"/>
    <w:rsid w:val="1A756224"/>
    <w:rsid w:val="1C327B16"/>
    <w:rsid w:val="1C9B12FC"/>
    <w:rsid w:val="1E030B35"/>
    <w:rsid w:val="1E803E60"/>
    <w:rsid w:val="1FD7B9C6"/>
    <w:rsid w:val="21660056"/>
    <w:rsid w:val="21664758"/>
    <w:rsid w:val="21D51D9A"/>
    <w:rsid w:val="227C59F7"/>
    <w:rsid w:val="23AB6760"/>
    <w:rsid w:val="242319A3"/>
    <w:rsid w:val="29DC69C3"/>
    <w:rsid w:val="2F852E51"/>
    <w:rsid w:val="32637BCF"/>
    <w:rsid w:val="329E109B"/>
    <w:rsid w:val="33750523"/>
    <w:rsid w:val="34D4617C"/>
    <w:rsid w:val="35CD4E62"/>
    <w:rsid w:val="3A1E5D66"/>
    <w:rsid w:val="3BDCCA7D"/>
    <w:rsid w:val="3E2245A8"/>
    <w:rsid w:val="3EF64A95"/>
    <w:rsid w:val="40854466"/>
    <w:rsid w:val="451851EA"/>
    <w:rsid w:val="4DE07BD1"/>
    <w:rsid w:val="4F89745A"/>
    <w:rsid w:val="5075308D"/>
    <w:rsid w:val="51640797"/>
    <w:rsid w:val="520C0A90"/>
    <w:rsid w:val="526D56C0"/>
    <w:rsid w:val="58496521"/>
    <w:rsid w:val="592616D2"/>
    <w:rsid w:val="5B3A7AB8"/>
    <w:rsid w:val="5C54188A"/>
    <w:rsid w:val="5EF0076B"/>
    <w:rsid w:val="5F224477"/>
    <w:rsid w:val="60DF4288"/>
    <w:rsid w:val="64571DC9"/>
    <w:rsid w:val="64A56924"/>
    <w:rsid w:val="66150795"/>
    <w:rsid w:val="68AF32F1"/>
    <w:rsid w:val="6C0027DA"/>
    <w:rsid w:val="6EAA062E"/>
    <w:rsid w:val="776B1BCE"/>
    <w:rsid w:val="78BA1957"/>
    <w:rsid w:val="7C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785833-7EF4-426D-8C42-FBAF37EF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rsid w:val="008F5E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mo</cp:lastModifiedBy>
  <cp:revision>4</cp:revision>
  <cp:lastPrinted>2021-08-06T16:51:00Z</cp:lastPrinted>
  <dcterms:created xsi:type="dcterms:W3CDTF">2014-10-31T20:08:00Z</dcterms:created>
  <dcterms:modified xsi:type="dcterms:W3CDTF">2021-12-13T03:31:00Z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7F7F2B58272D4D6E88382FAE378400D7</vt:lpwstr>
  </property>
</Properties>
</file>