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河曲县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以政府购买方式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招聘大学毕业生到村工作岗位表</w:t>
      </w:r>
    </w:p>
    <w:p>
      <w:pPr>
        <w:spacing w:beforeLines="0" w:afterLines="0"/>
        <w:jc w:val="both"/>
        <w:rPr>
          <w:rFonts w:hint="eastAsia" w:ascii="CESI仿宋-GB2312" w:hAnsi="CESI仿宋-GB2312" w:eastAsia="CESI仿宋-GB2312"/>
          <w:b/>
          <w:color w:val="000000"/>
          <w:sz w:val="18"/>
          <w:szCs w:val="24"/>
        </w:rPr>
      </w:pPr>
    </w:p>
    <w:tbl>
      <w:tblPr>
        <w:tblStyle w:val="7"/>
        <w:tblW w:w="1434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25"/>
        <w:gridCol w:w="3841"/>
        <w:gridCol w:w="1243"/>
        <w:gridCol w:w="1733"/>
        <w:gridCol w:w="1983"/>
        <w:gridCol w:w="3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招聘名额</w:t>
            </w:r>
          </w:p>
        </w:tc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岗位及名额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户籍要求</w:t>
            </w: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bidi w:val="0"/>
              <w:ind w:firstLine="531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40名</w:t>
            </w:r>
          </w:p>
        </w:tc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西口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巡镇镇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4名，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楼子营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镇3名，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刘家塔镇7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旧县镇4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沙泉镇7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鹿固乡7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单寨乡1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沙坪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社梁乡5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名。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不限专业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本科及以上学历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和学士及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以上学位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河曲县户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籍和生源地为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河曲县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的考生（户籍迁入时间截止公告发布之日）；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已婚夫妻有一方是河曲户籍，另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一方可以视为河曲户籍；服务基层项目岗位人员服务所在地视为户籍所在地。 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根据考试综合成绩由高到低依次选择所报考的乡镇，由各乡镇党委安排到已备案的空缺大学生的村任职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5840" w:h="12240" w:orient="landscape"/>
      <w:pgMar w:top="720" w:right="720" w:bottom="720" w:left="7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17402B"/>
    <w:rsid w:val="0E8566F4"/>
    <w:rsid w:val="24A53A83"/>
    <w:rsid w:val="2D126A30"/>
    <w:rsid w:val="39027856"/>
    <w:rsid w:val="3C990613"/>
    <w:rsid w:val="46B2274F"/>
    <w:rsid w:val="4F107C6C"/>
    <w:rsid w:val="54D7533C"/>
    <w:rsid w:val="5AEF192A"/>
    <w:rsid w:val="64B52322"/>
    <w:rsid w:val="65862D41"/>
    <w:rsid w:val="767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2021-12-10T00:28:00Z</dcterms:created>
  <dc:creator>ding</dc:creator>
  <cp:lastModifiedBy>谦谦君子</cp:lastModifiedBy>
  <cp:lastPrinted>2021-12-20T01:05:00Z</cp:lastPrinted>
  <dcterms:modified xsi:type="dcterms:W3CDTF">2021-12-23T04:15:01Z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CF96AABF15D64F6E8375C761F7AB2B0D</vt:lpwstr>
  </property>
</Properties>
</file>