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440" w:lineRule="exact"/>
        <w:jc w:val="right"/>
        <w:rPr>
          <w:rFonts w:asci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报名序号：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温州市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龙湾区民政执法大队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</w:rPr>
        <w:t>公开招聘编外工作人员报名表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0"/>
          <w:szCs w:val="30"/>
        </w:rPr>
      </w:pPr>
    </w:p>
    <w:tbl>
      <w:tblPr>
        <w:tblStyle w:val="2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rPr>
          <w:rFonts w:ascii="宋体" w:cs="宋体"/>
          <w:sz w:val="18"/>
          <w:szCs w:val="18"/>
        </w:rPr>
      </w:pPr>
      <w:r>
        <w:rPr>
          <w:rFonts w:hint="eastAsia" w:ascii="宋体" w:hAnsi="宋体" w:cs="宋体"/>
          <w:szCs w:val="21"/>
        </w:rPr>
        <w:t>填报说明：</w:t>
      </w: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此表由本人据实填写，如弄虚作假或隐瞒事实，取消录用资格；</w:t>
      </w: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</w:rPr>
        <w:t>报名序号和资格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初审意见由工作人员填写。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F8"/>
    <w:rsid w:val="0019087A"/>
    <w:rsid w:val="003F3CF1"/>
    <w:rsid w:val="00623DF8"/>
    <w:rsid w:val="00EB745D"/>
    <w:rsid w:val="00F709CE"/>
    <w:rsid w:val="193C30B2"/>
    <w:rsid w:val="50F5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2018-03-09T08:47:00Z</dcterms:created>
  <dc:creator>方赛赛</dc:creator>
  <cp:lastModifiedBy>DELL</cp:lastModifiedBy>
  <dcterms:modified xsi:type="dcterms:W3CDTF">2022-02-24T06:28:58Z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81118D28480A47C4AA1B7F20485DC080</vt:lpwstr>
  </property>
</Properties>
</file>