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zh-CN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个人健康信息承诺书</w:t>
      </w:r>
    </w:p>
    <w:bookmarkEnd w:id="0"/>
    <w:tbl>
      <w:tblPr>
        <w:tblStyle w:val="4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422"/>
        <w:gridCol w:w="1700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报考职位名称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3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4" w:hRule="atLeast"/>
        </w:trPr>
        <w:tc>
          <w:tcPr>
            <w:tcW w:w="92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本人没有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被判定为新冠肺炎病毒感染者（确诊病例或无症状感染者）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，或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密切接触者和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密切接触者。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本人过去14天内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中高风险地区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旅居史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3.本人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过去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天内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直辖市中高风险地区所在乡镇（街道）旅居史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（不含中高风险地区）。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过去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天内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非直辖市中高风险地区所在县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（市、区、旗）旅居史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（不含中高风险地区）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本人没有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正在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实施居家或集中隔离以及居家健康监测。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.本人目前没有发热、咳嗽、乏力、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咽痛、嗅觉味觉减退、鼻塞、流涕、结膜炎、肌痛和腹泻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等症状。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  <w:t>本人对提供的以上健康相关信息的真实性负责，如因信息不实引起疫情传播和扩散，愿承担由此带来的全部法律责任。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eastAsia="zh-CN"/>
        </w:rPr>
        <w:t>各地疫情风险等级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可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eastAsia="zh-CN"/>
        </w:rPr>
        <w:t>在国家政务服务平台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法律责任：根据《刑法》第三百三十条规定：拒绝执行卫生防疫机构依照传染病防治法提出的预防、控制措施的，引起甲类传染病传播或者有传播严重危险的，处三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</w:rPr>
        <w:t>以下有期徒刑或者拘役；后果特别严重的，处三年以上七年以下有期徒刑。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3.承诺书落款时间应为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初试（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面试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当日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61386"/>
    <w:rsid w:val="1106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700" w:lineRule="exact"/>
    </w:pPr>
    <w:rPr>
      <w:rFonts w:eastAsia="方正小标宋简体"/>
      <w:sz w:val="3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2022-03-30T05:16:00Z</dcterms:created>
  <dc:creator>Administrator</dc:creator>
  <cp:lastModifiedBy>Administrator</cp:lastModifiedBy>
  <dcterms:modified xsi:type="dcterms:W3CDTF">2022-03-30T05:16:38Z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7420A7BE0E3740DB851D5C42D6B07A0E</vt:lpwstr>
  </property>
</Properties>
</file>