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jc w:val="center"/>
        <w:rPr>
          <w:rFonts w:hint="eastAsia" w:ascii="方正小标宋简体" w:hAnsi="方正小标宋简体" w:eastAsia="方正小标宋简体"/>
          <w:sz w:val="40"/>
          <w:szCs w:val="40"/>
          <w:lang w:eastAsia="zh-CN"/>
        </w:rPr>
      </w:pPr>
      <w:r>
        <w:rPr>
          <w:rFonts w:hint="eastAsia" w:ascii="方正小标宋简体" w:hAnsi="方正小标宋简体" w:eastAsia="方正小标宋简体"/>
          <w:sz w:val="40"/>
          <w:szCs w:val="40"/>
          <w:lang w:eastAsia="zh-CN"/>
        </w:rPr>
        <w:t>宜昌高新区事业单位2022年统一公开招聘</w:t>
      </w:r>
    </w:p>
    <w:p>
      <w:pPr>
        <w:jc w:val="center"/>
        <w:rPr>
          <w:rFonts w:ascii="Times New Roman" w:hAnsi="Times New Roman" w:eastAsia="仿宋_GB2312"/>
          <w:sz w:val="30"/>
          <w:szCs w:val="30"/>
        </w:rPr>
      </w:pPr>
      <w:r>
        <w:rPr>
          <w:rFonts w:hint="eastAsia" w:ascii="方正小标宋简体" w:hAnsi="方正小标宋简体" w:eastAsia="方正小标宋简体"/>
          <w:sz w:val="40"/>
          <w:szCs w:val="40"/>
          <w:lang w:eastAsia="zh-CN"/>
        </w:rPr>
        <w:t>考试加分事项说明</w:t>
      </w:r>
    </w:p>
    <w:p>
      <w:pPr>
        <w:ind w:firstLine="600" w:firstLineChars="200"/>
        <w:rPr>
          <w:rFonts w:hint="eastAsia" w:ascii="Times New Roman" w:hAnsi="仿宋_GB2312" w:eastAsia="仿宋_GB2312"/>
          <w:sz w:val="30"/>
          <w:szCs w:val="30"/>
        </w:rPr>
      </w:pP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为进一步引导和鼓励高校毕业生到基层工作</w:t>
      </w:r>
      <w:r>
        <w:rPr>
          <w:rFonts w:hint="eastAsia" w:ascii="仿宋_GB2312" w:hAnsi="仿宋_GB2312" w:eastAsia="仿宋_GB2312" w:cs="仿宋_GB2312"/>
          <w:sz w:val="32"/>
          <w:szCs w:val="32"/>
          <w:lang w:eastAsia="zh-CN"/>
        </w:rPr>
        <w:t>、献身国防事业</w:t>
      </w:r>
      <w:r>
        <w:rPr>
          <w:rFonts w:hint="eastAsia" w:ascii="仿宋_GB2312" w:hAnsi="仿宋_GB2312" w:eastAsia="仿宋_GB2312" w:cs="仿宋_GB2312"/>
          <w:sz w:val="32"/>
          <w:szCs w:val="32"/>
        </w:rPr>
        <w:t>，落实相关优惠政策，依据《</w:t>
      </w:r>
      <w:r>
        <w:rPr>
          <w:rFonts w:hint="eastAsia" w:ascii="仿宋_GB2312" w:hAnsi="仿宋_GB2312" w:eastAsia="仿宋_GB2312" w:cs="仿宋_GB2312"/>
          <w:sz w:val="32"/>
          <w:szCs w:val="32"/>
          <w:lang w:eastAsia="zh-CN"/>
        </w:rPr>
        <w:t>宜昌高新区事业单位2022年统一公开招聘工作人员公告</w:t>
      </w:r>
      <w:r>
        <w:rPr>
          <w:rFonts w:hint="eastAsia" w:ascii="仿宋_GB2312" w:hAnsi="仿宋_GB2312" w:eastAsia="仿宋_GB2312" w:cs="仿宋_GB2312"/>
          <w:sz w:val="32"/>
          <w:szCs w:val="32"/>
        </w:rPr>
        <w:t>》，现就“三支一扶”计划、大学生志愿服务西部计划项目人员和高校毕业生退役士兵考试加分有关事项说明如下：</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一、上述</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人员在</w:t>
      </w:r>
      <w:r>
        <w:rPr>
          <w:rFonts w:hint="eastAsia" w:ascii="仿宋_GB2312" w:hAnsi="仿宋_GB2312" w:eastAsia="仿宋_GB2312" w:cs="仿宋_GB2312"/>
          <w:sz w:val="32"/>
          <w:szCs w:val="32"/>
          <w:highlight w:val="none"/>
          <w:lang w:eastAsia="zh-CN"/>
        </w:rPr>
        <w:t>2022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月3</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日前服务期满</w:t>
      </w:r>
      <w:r>
        <w:rPr>
          <w:rFonts w:hint="eastAsia" w:ascii="仿宋_GB2312" w:hAnsi="仿宋_GB2312" w:eastAsia="仿宋_GB2312" w:cs="仿宋_GB2312"/>
          <w:color w:val="000000" w:themeColor="text1"/>
          <w:sz w:val="32"/>
          <w:szCs w:val="32"/>
          <w:highlight w:val="none"/>
          <w14:textFill>
            <w14:solidFill>
              <w14:schemeClr w14:val="tx1"/>
            </w14:solidFill>
          </w14:textFill>
        </w:rPr>
        <w:t>2年</w:t>
      </w:r>
      <w:r>
        <w:rPr>
          <w:rFonts w:hint="eastAsia" w:ascii="仿宋_GB2312" w:hAnsi="仿宋_GB2312" w:eastAsia="仿宋_GB2312" w:cs="仿宋_GB2312"/>
          <w:sz w:val="32"/>
          <w:szCs w:val="32"/>
          <w:lang w:eastAsia="zh-CN"/>
        </w:rPr>
        <w:t>且考核合格（称职）的，高校毕业生退役士兵在军队服役</w:t>
      </w:r>
      <w:r>
        <w:rPr>
          <w:rFonts w:hint="eastAsia" w:ascii="仿宋_GB2312" w:hAnsi="仿宋_GB2312" w:eastAsia="仿宋_GB2312" w:cs="仿宋_GB2312"/>
          <w:sz w:val="32"/>
          <w:szCs w:val="32"/>
        </w:rPr>
        <w:t>5年（含）以上的，报名本次招聘且参加了公共科目统一笔试，可在折合成百分制的笔试成绩上增加5</w:t>
      </w:r>
      <w:r>
        <w:rPr>
          <w:rFonts w:hint="eastAsia" w:ascii="仿宋_GB2312" w:hAnsi="仿宋_GB2312" w:eastAsia="仿宋_GB2312" w:cs="仿宋_GB2312"/>
          <w:sz w:val="32"/>
          <w:szCs w:val="32"/>
          <w:lang w:eastAsia="zh-CN"/>
        </w:rPr>
        <w:t>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二、上述人员笔试成绩加分计算公式：[（《职业能力倾向测验》成绩+《综合应用能力》成绩）</w:t>
      </w:r>
      <w:r>
        <w:rPr>
          <w:rFonts w:hint="eastAsia" w:ascii="仿宋_GB2312" w:hAnsi="仿宋_GB2312" w:eastAsia="仿宋_GB2312" w:cs="仿宋_GB2312"/>
          <w:sz w:val="32"/>
          <w:szCs w:val="32"/>
        </w:rPr>
        <w:t>÷3+5分]×40%＝笔试总成绩。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三、上述人员中已经公开招聘为事业单位工作人员或招录为公务员（参照公务员法管理人员）的，或报考定向招聘上述人员岗位的，不再享受此加分优惠政策。</w:t>
      </w:r>
    </w:p>
    <w:p>
      <w:pPr>
        <w:ind w:firstLine="640" w:firstLineChars="20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rPr>
        <w:t>四、符合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lang w:val="en-US" w:eastAsia="zh-CN"/>
        </w:rPr>
        <w:t>下载填写《报考事业单位加分申请表》（见附件6），于2022年4月24日前，将《报考事业单位加分申请表》电子邮件及本人签名确认扫描件发至指定邮箱（</w:t>
      </w:r>
      <w:r>
        <w:rPr>
          <w:rStyle w:val="6"/>
          <w:rFonts w:hint="default" w:ascii="Times New Roman" w:hAnsi="Times New Roman" w:eastAsia="仿宋_GB2312" w:cs="Times New Roman"/>
          <w:sz w:val="32"/>
          <w:szCs w:val="32"/>
          <w:lang w:val="en-US" w:eastAsia="zh-CN"/>
        </w:rPr>
        <w:t>976911732@qq.com</w:t>
      </w:r>
      <w:r>
        <w:rPr>
          <w:rStyle w:val="6"/>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，逾期未提交的视为自动放弃优惠资格。加分申请表以“申请人员姓名+报考XXX单位XXX岗位加分申请”字样命名。</w:t>
      </w:r>
    </w:p>
    <w:p>
      <w:pPr>
        <w:numPr>
          <w:ilvl w:val="0"/>
          <w:numId w:val="0"/>
        </w:num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 xml:space="preserve">    五、</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申请人员名单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highlight w:val="none"/>
          <w14:textFill>
            <w14:solidFill>
              <w14:schemeClr w14:val="tx1"/>
            </w14:solidFill>
          </w14:textFill>
        </w:rPr>
        <w:t>各项目对口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的相应县市</w:t>
      </w:r>
      <w:bookmarkStart w:id="0" w:name="_GoBack"/>
      <w:bookmarkEnd w:id="0"/>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区（加分人员服务的县市区）</w:t>
      </w:r>
      <w:r>
        <w:rPr>
          <w:rFonts w:hint="eastAsia" w:ascii="仿宋_GB2312" w:hAnsi="仿宋_GB2312" w:eastAsia="仿宋_GB2312" w:cs="仿宋_GB2312"/>
          <w:color w:val="000000" w:themeColor="text1"/>
          <w:sz w:val="32"/>
          <w:szCs w:val="32"/>
          <w:highlight w:val="none"/>
          <w14:textFill>
            <w14:solidFill>
              <w14:schemeClr w14:val="tx1"/>
            </w14:solidFill>
          </w14:textFill>
        </w:rPr>
        <w:t>主管部门审核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盖章</w:t>
      </w:r>
      <w:r>
        <w:rPr>
          <w:rFonts w:hint="eastAsia" w:ascii="仿宋_GB2312" w:hAnsi="仿宋_GB2312" w:eastAsia="仿宋_GB2312" w:cs="仿宋_GB2312"/>
          <w:color w:val="000000" w:themeColor="text1"/>
          <w:sz w:val="32"/>
          <w:szCs w:val="32"/>
          <w14:textFill>
            <w14:solidFill>
              <w14:schemeClr w14:val="tx1"/>
            </w14:solidFill>
          </w14:textFill>
        </w:rPr>
        <w:t>确认</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（其中，高校毕业生退役士兵，由当地退役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军人事务</w:t>
      </w:r>
      <w:r>
        <w:rPr>
          <w:rFonts w:hint="eastAsia" w:ascii="仿宋_GB2312" w:hAnsi="仿宋_GB2312" w:eastAsia="仿宋_GB2312" w:cs="仿宋_GB2312"/>
          <w:color w:val="000000" w:themeColor="text1"/>
          <w:sz w:val="32"/>
          <w:szCs w:val="32"/>
          <w:highlight w:val="none"/>
          <w14:textFill>
            <w14:solidFill>
              <w14:schemeClr w14:val="tx1"/>
            </w14:solidFill>
          </w14:textFill>
        </w:rPr>
        <w:t>局负责审核）</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eastAsia="zh-CN"/>
          <w14:textFill>
            <w14:solidFill>
              <w14:schemeClr w14:val="tx1"/>
            </w14:solidFill>
          </w14:textFill>
        </w:rPr>
        <w:t>人社局</w:t>
      </w:r>
      <w:r>
        <w:rPr>
          <w:rFonts w:hint="eastAsia" w:ascii="仿宋_GB2312" w:hAnsi="仿宋_GB2312" w:eastAsia="仿宋_GB2312" w:cs="仿宋_GB2312"/>
          <w:color w:val="000000" w:themeColor="text1"/>
          <w:sz w:val="32"/>
          <w:szCs w:val="32"/>
          <w14:textFill>
            <w14:solidFill>
              <w14:schemeClr w14:val="tx1"/>
            </w14:solidFill>
          </w14:textFill>
        </w:rPr>
        <w:t>统一公示后，落实加分</w:t>
      </w:r>
      <w:r>
        <w:rPr>
          <w:rFonts w:hint="eastAsia" w:ascii="仿宋_GB2312" w:hAnsi="仿宋_GB2312" w:eastAsia="仿宋_GB2312" w:cs="仿宋_GB2312"/>
          <w:color w:val="000000" w:themeColor="text1"/>
          <w:sz w:val="32"/>
          <w:szCs w:val="32"/>
          <w:lang w:eastAsia="zh-CN"/>
          <w14:textFill>
            <w14:solidFill>
              <w14:schemeClr w14:val="tx1"/>
            </w14:solidFill>
          </w14:textFill>
        </w:rPr>
        <w:t>事宜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加分咨询电话：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0717-6056389.</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24DF0"/>
    <w:rsid w:val="01EF572E"/>
    <w:rsid w:val="02013704"/>
    <w:rsid w:val="0C7C4062"/>
    <w:rsid w:val="117D4B05"/>
    <w:rsid w:val="125515DD"/>
    <w:rsid w:val="12D24DF0"/>
    <w:rsid w:val="18BD7B8C"/>
    <w:rsid w:val="1CA4563B"/>
    <w:rsid w:val="1E3F6ED1"/>
    <w:rsid w:val="39012206"/>
    <w:rsid w:val="3DFC3E2D"/>
    <w:rsid w:val="4624749B"/>
    <w:rsid w:val="4B5804A4"/>
    <w:rsid w:val="542015F3"/>
    <w:rsid w:val="5DD17AF1"/>
    <w:rsid w:val="65934019"/>
    <w:rsid w:val="6B3D47A1"/>
    <w:rsid w:val="73526E9E"/>
    <w:rsid w:val="787E7C64"/>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595</Words>
  <Characters>644</Characters>
  <Lines>0</Lines>
  <Paragraphs>0</Paragraphs>
  <TotalTime>15</TotalTime>
  <ScaleCrop>false</ScaleCrop>
  <LinksUpToDate>false</LinksUpToDate>
  <CharactersWithSpaces>649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2022-03-28T13:07:00Z</dcterms:created>
  <dc:creator>L</dc:creator>
  <cp:lastModifiedBy>Administrator</cp:lastModifiedBy>
  <dcterms:modified xsi:type="dcterms:W3CDTF">2022-04-01T11:19:37Z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0DA9F16587C740778F4C6B09A2CE630C</vt:lpwstr>
  </property>
</Properties>
</file>